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drawings/drawing1.xml" ContentType="application/vnd.openxmlformats-officedocument.drawingml.chartshapes+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F9D" w:rsidRPr="00BC16ED" w:rsidRDefault="00237F9D" w:rsidP="00237F9D">
      <w:pPr>
        <w:ind w:right="-50"/>
        <w:jc w:val="center"/>
        <w:rPr>
          <w:b/>
          <w:sz w:val="28"/>
        </w:rPr>
      </w:pPr>
      <w:r w:rsidRPr="00BC16ED">
        <w:rPr>
          <w:b/>
          <w:sz w:val="28"/>
        </w:rPr>
        <w:t>Пояснююча записка до звіту</w:t>
      </w:r>
    </w:p>
    <w:p w:rsidR="00237F9D" w:rsidRPr="00BC16ED" w:rsidRDefault="00237F9D" w:rsidP="00237F9D">
      <w:pPr>
        <w:ind w:right="-50"/>
        <w:jc w:val="center"/>
        <w:rPr>
          <w:b/>
          <w:sz w:val="28"/>
        </w:rPr>
      </w:pPr>
      <w:r w:rsidRPr="00BC16ED">
        <w:rPr>
          <w:b/>
          <w:sz w:val="28"/>
        </w:rPr>
        <w:t xml:space="preserve">про виконання бюджету Переяславської міської територіальної громади </w:t>
      </w:r>
    </w:p>
    <w:p w:rsidR="00237F9D" w:rsidRPr="00BC16ED" w:rsidRDefault="00237F9D" w:rsidP="00237F9D">
      <w:pPr>
        <w:ind w:right="-50"/>
        <w:jc w:val="center"/>
        <w:rPr>
          <w:b/>
          <w:sz w:val="28"/>
          <w:szCs w:val="28"/>
        </w:rPr>
      </w:pPr>
      <w:r w:rsidRPr="00BC16ED">
        <w:rPr>
          <w:b/>
          <w:sz w:val="28"/>
        </w:rPr>
        <w:t xml:space="preserve">за </w:t>
      </w:r>
      <w:r w:rsidR="00BF3970" w:rsidRPr="00BC16ED">
        <w:rPr>
          <w:b/>
          <w:sz w:val="28"/>
        </w:rPr>
        <w:t xml:space="preserve">І </w:t>
      </w:r>
      <w:r w:rsidR="00706E6C">
        <w:rPr>
          <w:b/>
          <w:sz w:val="28"/>
        </w:rPr>
        <w:t>півріччя</w:t>
      </w:r>
      <w:r w:rsidR="00BF3970" w:rsidRPr="00BC16ED">
        <w:rPr>
          <w:b/>
          <w:sz w:val="28"/>
        </w:rPr>
        <w:t xml:space="preserve"> </w:t>
      </w:r>
      <w:r w:rsidRPr="00BC16ED">
        <w:rPr>
          <w:b/>
          <w:sz w:val="28"/>
          <w:szCs w:val="28"/>
        </w:rPr>
        <w:t>202</w:t>
      </w:r>
      <w:r w:rsidR="00BF3970" w:rsidRPr="00BC16ED">
        <w:rPr>
          <w:b/>
          <w:sz w:val="28"/>
          <w:szCs w:val="28"/>
        </w:rPr>
        <w:t>4</w:t>
      </w:r>
      <w:r w:rsidRPr="00BC16ED">
        <w:rPr>
          <w:b/>
          <w:sz w:val="28"/>
          <w:szCs w:val="28"/>
        </w:rPr>
        <w:t xml:space="preserve"> р</w:t>
      </w:r>
      <w:r w:rsidR="00BF3970" w:rsidRPr="00BC16ED">
        <w:rPr>
          <w:b/>
          <w:sz w:val="28"/>
          <w:szCs w:val="28"/>
        </w:rPr>
        <w:t>о</w:t>
      </w:r>
      <w:r w:rsidRPr="00BC16ED">
        <w:rPr>
          <w:b/>
          <w:sz w:val="28"/>
          <w:szCs w:val="28"/>
        </w:rPr>
        <w:t>к</w:t>
      </w:r>
      <w:r w:rsidR="00BF3970" w:rsidRPr="00BC16ED">
        <w:rPr>
          <w:b/>
          <w:sz w:val="28"/>
          <w:szCs w:val="28"/>
        </w:rPr>
        <w:t>у</w:t>
      </w:r>
    </w:p>
    <w:p w:rsidR="00237F9D" w:rsidRPr="00BC16ED" w:rsidRDefault="00237F9D" w:rsidP="00237F9D">
      <w:pPr>
        <w:jc w:val="center"/>
        <w:rPr>
          <w:b/>
          <w:sz w:val="28"/>
          <w:szCs w:val="28"/>
        </w:rPr>
      </w:pPr>
    </w:p>
    <w:p w:rsidR="00317670" w:rsidRPr="00BC16ED" w:rsidRDefault="00317670" w:rsidP="00237F9D">
      <w:pPr>
        <w:jc w:val="center"/>
        <w:rPr>
          <w:b/>
          <w:sz w:val="28"/>
          <w:szCs w:val="28"/>
        </w:rPr>
      </w:pPr>
    </w:p>
    <w:p w:rsidR="00237F9D" w:rsidRPr="00BC16ED" w:rsidRDefault="00237F9D" w:rsidP="00237F9D">
      <w:pPr>
        <w:jc w:val="center"/>
        <w:rPr>
          <w:b/>
          <w:sz w:val="28"/>
          <w:szCs w:val="28"/>
        </w:rPr>
      </w:pPr>
      <w:r w:rsidRPr="00BC16ED">
        <w:rPr>
          <w:b/>
          <w:sz w:val="28"/>
          <w:szCs w:val="28"/>
        </w:rPr>
        <w:t>ДОХОДИ</w:t>
      </w:r>
    </w:p>
    <w:p w:rsidR="003C6EAD" w:rsidRPr="00BC16ED" w:rsidRDefault="003C6EAD" w:rsidP="00237F9D">
      <w:pPr>
        <w:jc w:val="center"/>
        <w:rPr>
          <w:b/>
          <w:sz w:val="28"/>
          <w:szCs w:val="28"/>
        </w:rPr>
      </w:pPr>
    </w:p>
    <w:p w:rsidR="0030026B" w:rsidRDefault="00C14880" w:rsidP="00317670">
      <w:pPr>
        <w:pStyle w:val="aa"/>
        <w:tabs>
          <w:tab w:val="left" w:pos="1134"/>
        </w:tabs>
        <w:ind w:firstLine="851"/>
        <w:jc w:val="both"/>
        <w:rPr>
          <w:rFonts w:ascii="Times New Roman" w:eastAsia="MS Mincho" w:hAnsi="Times New Roman"/>
          <w:sz w:val="28"/>
          <w:szCs w:val="28"/>
        </w:rPr>
      </w:pPr>
      <w:r w:rsidRPr="00BC16ED">
        <w:rPr>
          <w:rFonts w:ascii="Times New Roman" w:eastAsia="MS Mincho" w:hAnsi="Times New Roman"/>
          <w:sz w:val="28"/>
          <w:szCs w:val="28"/>
        </w:rPr>
        <w:t xml:space="preserve">До бюджету Переяславської міської територіальної громади за І </w:t>
      </w:r>
      <w:r w:rsidR="00706E6C">
        <w:rPr>
          <w:rFonts w:ascii="Times New Roman" w:eastAsia="MS Mincho" w:hAnsi="Times New Roman"/>
          <w:sz w:val="28"/>
          <w:szCs w:val="28"/>
        </w:rPr>
        <w:t>півріччя</w:t>
      </w:r>
      <w:r w:rsidRPr="00BC16ED">
        <w:rPr>
          <w:rFonts w:ascii="Times New Roman" w:eastAsia="MS Mincho" w:hAnsi="Times New Roman"/>
          <w:sz w:val="28"/>
          <w:szCs w:val="28"/>
        </w:rPr>
        <w:t xml:space="preserve"> 2024 року надійшло </w:t>
      </w:r>
      <w:r w:rsidR="00567393">
        <w:rPr>
          <w:rFonts w:ascii="Times New Roman" w:eastAsia="MS Mincho" w:hAnsi="Times New Roman"/>
          <w:sz w:val="28"/>
          <w:szCs w:val="28"/>
        </w:rPr>
        <w:t>212</w:t>
      </w:r>
      <w:r w:rsidR="00875F77" w:rsidRPr="00BC16ED">
        <w:rPr>
          <w:rFonts w:ascii="Times New Roman" w:eastAsia="MS Mincho" w:hAnsi="Times New Roman"/>
          <w:sz w:val="28"/>
          <w:szCs w:val="28"/>
        </w:rPr>
        <w:t> 3</w:t>
      </w:r>
      <w:r w:rsidR="00567393">
        <w:rPr>
          <w:rFonts w:ascii="Times New Roman" w:eastAsia="MS Mincho" w:hAnsi="Times New Roman"/>
          <w:sz w:val="28"/>
          <w:szCs w:val="28"/>
        </w:rPr>
        <w:t>54</w:t>
      </w:r>
      <w:r w:rsidR="00875F77" w:rsidRPr="00BC16ED">
        <w:rPr>
          <w:rFonts w:ascii="Times New Roman" w:eastAsia="MS Mincho" w:hAnsi="Times New Roman"/>
          <w:sz w:val="28"/>
          <w:szCs w:val="28"/>
        </w:rPr>
        <w:t> </w:t>
      </w:r>
      <w:r w:rsidR="00567393">
        <w:rPr>
          <w:rFonts w:ascii="Times New Roman" w:eastAsia="MS Mincho" w:hAnsi="Times New Roman"/>
          <w:sz w:val="28"/>
          <w:szCs w:val="28"/>
        </w:rPr>
        <w:t>867</w:t>
      </w:r>
      <w:r w:rsidR="00875F77" w:rsidRPr="00BC16ED">
        <w:rPr>
          <w:rFonts w:ascii="Times New Roman" w:eastAsia="MS Mincho" w:hAnsi="Times New Roman"/>
          <w:sz w:val="28"/>
          <w:szCs w:val="28"/>
        </w:rPr>
        <w:t>,</w:t>
      </w:r>
      <w:r w:rsidR="00567393">
        <w:rPr>
          <w:rFonts w:ascii="Times New Roman" w:eastAsia="MS Mincho" w:hAnsi="Times New Roman"/>
          <w:sz w:val="28"/>
          <w:szCs w:val="28"/>
        </w:rPr>
        <w:t>98</w:t>
      </w:r>
      <w:r w:rsidR="00875F77" w:rsidRPr="00BC16ED">
        <w:rPr>
          <w:rFonts w:ascii="Times New Roman" w:eastAsia="MS Mincho" w:hAnsi="Times New Roman"/>
          <w:sz w:val="28"/>
          <w:szCs w:val="28"/>
        </w:rPr>
        <w:t xml:space="preserve"> грн.</w:t>
      </w:r>
      <w:r w:rsidR="00CC258A" w:rsidRPr="00BC16ED">
        <w:rPr>
          <w:rFonts w:ascii="Times New Roman" w:eastAsia="MS Mincho" w:hAnsi="Times New Roman"/>
          <w:sz w:val="28"/>
          <w:szCs w:val="28"/>
        </w:rPr>
        <w:t xml:space="preserve"> </w:t>
      </w:r>
      <w:r w:rsidR="00875F77" w:rsidRPr="00BC16ED">
        <w:rPr>
          <w:rFonts w:ascii="Times New Roman" w:eastAsia="MS Mincho" w:hAnsi="Times New Roman"/>
          <w:sz w:val="28"/>
          <w:szCs w:val="28"/>
        </w:rPr>
        <w:t>под</w:t>
      </w:r>
      <w:r w:rsidR="0017158A" w:rsidRPr="00BC16ED">
        <w:rPr>
          <w:rFonts w:ascii="Times New Roman" w:eastAsia="MS Mincho" w:hAnsi="Times New Roman"/>
          <w:sz w:val="28"/>
          <w:szCs w:val="28"/>
        </w:rPr>
        <w:t>атків</w:t>
      </w:r>
      <w:r w:rsidR="00E510CA" w:rsidRPr="00BC16ED">
        <w:rPr>
          <w:rFonts w:ascii="Times New Roman" w:eastAsia="MS Mincho" w:hAnsi="Times New Roman"/>
          <w:sz w:val="28"/>
          <w:szCs w:val="28"/>
        </w:rPr>
        <w:t xml:space="preserve"> (</w:t>
      </w:r>
      <w:r w:rsidR="004F46C2">
        <w:rPr>
          <w:rFonts w:ascii="Times New Roman" w:eastAsia="MS Mincho" w:hAnsi="Times New Roman"/>
          <w:sz w:val="28"/>
          <w:szCs w:val="28"/>
        </w:rPr>
        <w:t xml:space="preserve">додаток 1, </w:t>
      </w:r>
      <w:proofErr w:type="spellStart"/>
      <w:r w:rsidR="00A406C3" w:rsidRPr="00BC16ED">
        <w:rPr>
          <w:rFonts w:ascii="Times New Roman" w:eastAsia="MS Mincho" w:hAnsi="Times New Roman"/>
          <w:sz w:val="28"/>
          <w:szCs w:val="28"/>
        </w:rPr>
        <w:t>д</w:t>
      </w:r>
      <w:r w:rsidR="00E510CA" w:rsidRPr="00BC16ED">
        <w:rPr>
          <w:rFonts w:ascii="Times New Roman" w:eastAsia="MS Mincho" w:hAnsi="Times New Roman"/>
          <w:sz w:val="28"/>
          <w:szCs w:val="28"/>
        </w:rPr>
        <w:t>іагр</w:t>
      </w:r>
      <w:proofErr w:type="spellEnd"/>
      <w:r w:rsidR="00A24015" w:rsidRPr="00BC16ED">
        <w:rPr>
          <w:rFonts w:ascii="Times New Roman" w:eastAsia="MS Mincho" w:hAnsi="Times New Roman"/>
          <w:sz w:val="28"/>
          <w:szCs w:val="28"/>
        </w:rPr>
        <w:t>.</w:t>
      </w:r>
      <w:r w:rsidR="00E510CA" w:rsidRPr="00BC16ED">
        <w:rPr>
          <w:rFonts w:ascii="Times New Roman" w:eastAsia="MS Mincho" w:hAnsi="Times New Roman"/>
          <w:sz w:val="28"/>
          <w:szCs w:val="28"/>
        </w:rPr>
        <w:t xml:space="preserve"> 1)</w:t>
      </w:r>
      <w:r w:rsidR="0017158A" w:rsidRPr="00BC16ED">
        <w:rPr>
          <w:rFonts w:ascii="Times New Roman" w:eastAsia="MS Mincho" w:hAnsi="Times New Roman"/>
          <w:sz w:val="28"/>
          <w:szCs w:val="28"/>
        </w:rPr>
        <w:t xml:space="preserve">, зборів та інших платежів, </w:t>
      </w:r>
      <w:r w:rsidR="004D4CA4" w:rsidRPr="00BC16ED">
        <w:rPr>
          <w:rFonts w:ascii="Times New Roman" w:eastAsia="MS Mincho" w:hAnsi="Times New Roman"/>
          <w:sz w:val="28"/>
          <w:szCs w:val="28"/>
        </w:rPr>
        <w:t xml:space="preserve">що становить </w:t>
      </w:r>
      <w:r w:rsidR="00FD243F">
        <w:rPr>
          <w:rFonts w:ascii="Times New Roman" w:eastAsia="MS Mincho" w:hAnsi="Times New Roman"/>
          <w:sz w:val="28"/>
          <w:szCs w:val="28"/>
        </w:rPr>
        <w:t>96</w:t>
      </w:r>
      <w:r w:rsidR="004D4CA4" w:rsidRPr="00BC16ED">
        <w:rPr>
          <w:rFonts w:ascii="Times New Roman" w:eastAsia="MS Mincho" w:hAnsi="Times New Roman"/>
          <w:sz w:val="28"/>
          <w:szCs w:val="28"/>
        </w:rPr>
        <w:t>,5</w:t>
      </w:r>
      <w:r w:rsidR="00FD243F">
        <w:rPr>
          <w:rFonts w:ascii="Times New Roman" w:eastAsia="MS Mincho" w:hAnsi="Times New Roman"/>
          <w:sz w:val="28"/>
          <w:szCs w:val="28"/>
        </w:rPr>
        <w:t>1</w:t>
      </w:r>
      <w:r w:rsidR="004D4CA4" w:rsidRPr="00BC16ED">
        <w:rPr>
          <w:rFonts w:ascii="Times New Roman" w:eastAsia="MS Mincho" w:hAnsi="Times New Roman"/>
          <w:sz w:val="28"/>
          <w:szCs w:val="28"/>
        </w:rPr>
        <w:t>% (</w:t>
      </w:r>
      <w:r w:rsidR="00FD243F">
        <w:rPr>
          <w:rFonts w:ascii="Times New Roman" w:eastAsia="MS Mincho" w:hAnsi="Times New Roman"/>
          <w:sz w:val="28"/>
          <w:szCs w:val="28"/>
        </w:rPr>
        <w:t>-</w:t>
      </w:r>
      <w:r w:rsidR="00F04ED5">
        <w:rPr>
          <w:rFonts w:ascii="Times New Roman" w:eastAsia="MS Mincho" w:hAnsi="Times New Roman"/>
          <w:sz w:val="28"/>
          <w:szCs w:val="28"/>
        </w:rPr>
        <w:t>7</w:t>
      </w:r>
      <w:r w:rsidR="004D4CA4" w:rsidRPr="00BC16ED">
        <w:rPr>
          <w:rFonts w:ascii="Times New Roman" w:eastAsia="MS Mincho" w:hAnsi="Times New Roman"/>
          <w:sz w:val="28"/>
          <w:szCs w:val="28"/>
        </w:rPr>
        <w:t> </w:t>
      </w:r>
      <w:r w:rsidR="00F04ED5">
        <w:rPr>
          <w:rFonts w:ascii="Times New Roman" w:eastAsia="MS Mincho" w:hAnsi="Times New Roman"/>
          <w:sz w:val="28"/>
          <w:szCs w:val="28"/>
        </w:rPr>
        <w:t>674</w:t>
      </w:r>
      <w:r w:rsidR="004D4CA4" w:rsidRPr="00BC16ED">
        <w:rPr>
          <w:rFonts w:ascii="Times New Roman" w:eastAsia="MS Mincho" w:hAnsi="Times New Roman"/>
          <w:sz w:val="28"/>
          <w:szCs w:val="28"/>
        </w:rPr>
        <w:t> </w:t>
      </w:r>
      <w:r w:rsidR="00F04ED5">
        <w:rPr>
          <w:rFonts w:ascii="Times New Roman" w:eastAsia="MS Mincho" w:hAnsi="Times New Roman"/>
          <w:sz w:val="28"/>
          <w:szCs w:val="28"/>
        </w:rPr>
        <w:t>972</w:t>
      </w:r>
      <w:r w:rsidR="004D4CA4" w:rsidRPr="00BC16ED">
        <w:rPr>
          <w:rFonts w:ascii="Times New Roman" w:eastAsia="MS Mincho" w:hAnsi="Times New Roman"/>
          <w:sz w:val="28"/>
          <w:szCs w:val="28"/>
        </w:rPr>
        <w:t>,0</w:t>
      </w:r>
      <w:r w:rsidR="00F04ED5">
        <w:rPr>
          <w:rFonts w:ascii="Times New Roman" w:eastAsia="MS Mincho" w:hAnsi="Times New Roman"/>
          <w:sz w:val="28"/>
          <w:szCs w:val="28"/>
        </w:rPr>
        <w:t>2</w:t>
      </w:r>
      <w:r w:rsidR="004D4CA4" w:rsidRPr="00BC16ED">
        <w:rPr>
          <w:rFonts w:ascii="Times New Roman" w:eastAsia="MS Mincho" w:hAnsi="Times New Roman"/>
          <w:sz w:val="28"/>
          <w:szCs w:val="28"/>
        </w:rPr>
        <w:t xml:space="preserve"> грн.) до </w:t>
      </w:r>
      <w:r w:rsidR="00F04ED5">
        <w:rPr>
          <w:rFonts w:ascii="Times New Roman" w:eastAsia="MS Mincho" w:hAnsi="Times New Roman"/>
          <w:sz w:val="28"/>
          <w:szCs w:val="28"/>
        </w:rPr>
        <w:t xml:space="preserve">уточнених </w:t>
      </w:r>
      <w:r w:rsidR="004D4CA4" w:rsidRPr="00BC16ED">
        <w:rPr>
          <w:rFonts w:ascii="Times New Roman" w:eastAsia="MS Mincho" w:hAnsi="Times New Roman"/>
          <w:sz w:val="28"/>
          <w:szCs w:val="28"/>
        </w:rPr>
        <w:t xml:space="preserve">планових призначень на </w:t>
      </w:r>
      <w:r w:rsidR="004A0975" w:rsidRPr="00BC16ED">
        <w:rPr>
          <w:rFonts w:ascii="Times New Roman" w:eastAsia="MS Mincho" w:hAnsi="Times New Roman"/>
          <w:sz w:val="28"/>
          <w:szCs w:val="28"/>
        </w:rPr>
        <w:t>січень-</w:t>
      </w:r>
      <w:r w:rsidR="00F04ED5">
        <w:rPr>
          <w:rFonts w:ascii="Times New Roman" w:eastAsia="MS Mincho" w:hAnsi="Times New Roman"/>
          <w:sz w:val="28"/>
          <w:szCs w:val="28"/>
        </w:rPr>
        <w:t>червень</w:t>
      </w:r>
      <w:r w:rsidR="004A0975" w:rsidRPr="00BC16ED">
        <w:rPr>
          <w:rFonts w:ascii="Times New Roman" w:eastAsia="MS Mincho" w:hAnsi="Times New Roman"/>
          <w:sz w:val="28"/>
          <w:szCs w:val="28"/>
        </w:rPr>
        <w:t xml:space="preserve"> 2024 року</w:t>
      </w:r>
      <w:r w:rsidR="0030026B" w:rsidRPr="00BC16ED">
        <w:rPr>
          <w:rFonts w:ascii="Times New Roman" w:eastAsia="MS Mincho" w:hAnsi="Times New Roman"/>
          <w:sz w:val="28"/>
          <w:szCs w:val="28"/>
        </w:rPr>
        <w:t xml:space="preserve"> та 10</w:t>
      </w:r>
      <w:r w:rsidR="00F04ED5">
        <w:rPr>
          <w:rFonts w:ascii="Times New Roman" w:eastAsia="MS Mincho" w:hAnsi="Times New Roman"/>
          <w:sz w:val="28"/>
          <w:szCs w:val="28"/>
        </w:rPr>
        <w:t>2</w:t>
      </w:r>
      <w:r w:rsidR="0030026B" w:rsidRPr="00BC16ED">
        <w:rPr>
          <w:rFonts w:ascii="Times New Roman" w:eastAsia="MS Mincho" w:hAnsi="Times New Roman"/>
          <w:sz w:val="28"/>
          <w:szCs w:val="28"/>
        </w:rPr>
        <w:t>,</w:t>
      </w:r>
      <w:r w:rsidR="00F04ED5">
        <w:rPr>
          <w:rFonts w:ascii="Times New Roman" w:eastAsia="MS Mincho" w:hAnsi="Times New Roman"/>
          <w:sz w:val="28"/>
          <w:szCs w:val="28"/>
        </w:rPr>
        <w:t>48</w:t>
      </w:r>
      <w:r w:rsidR="0030026B" w:rsidRPr="00BC16ED">
        <w:rPr>
          <w:rFonts w:ascii="Times New Roman" w:eastAsia="MS Mincho" w:hAnsi="Times New Roman"/>
          <w:sz w:val="28"/>
          <w:szCs w:val="28"/>
        </w:rPr>
        <w:t>% (+</w:t>
      </w:r>
      <w:r w:rsidR="003D785B">
        <w:rPr>
          <w:rFonts w:ascii="Times New Roman" w:eastAsia="MS Mincho" w:hAnsi="Times New Roman"/>
          <w:sz w:val="28"/>
          <w:szCs w:val="28"/>
        </w:rPr>
        <w:t>5</w:t>
      </w:r>
      <w:r w:rsidR="0030026B" w:rsidRPr="00BC16ED">
        <w:rPr>
          <w:rFonts w:ascii="Times New Roman" w:eastAsia="MS Mincho" w:hAnsi="Times New Roman"/>
          <w:sz w:val="28"/>
          <w:szCs w:val="28"/>
        </w:rPr>
        <w:t> </w:t>
      </w:r>
      <w:r w:rsidR="003D785B">
        <w:rPr>
          <w:rFonts w:ascii="Times New Roman" w:eastAsia="MS Mincho" w:hAnsi="Times New Roman"/>
          <w:sz w:val="28"/>
          <w:szCs w:val="28"/>
        </w:rPr>
        <w:t>146</w:t>
      </w:r>
      <w:r w:rsidR="0030026B" w:rsidRPr="00BC16ED">
        <w:rPr>
          <w:rFonts w:ascii="Times New Roman" w:eastAsia="MS Mincho" w:hAnsi="Times New Roman"/>
          <w:sz w:val="28"/>
          <w:szCs w:val="28"/>
        </w:rPr>
        <w:t> </w:t>
      </w:r>
      <w:r w:rsidR="003D785B">
        <w:rPr>
          <w:rFonts w:ascii="Times New Roman" w:eastAsia="MS Mincho" w:hAnsi="Times New Roman"/>
          <w:sz w:val="28"/>
          <w:szCs w:val="28"/>
        </w:rPr>
        <w:t>520</w:t>
      </w:r>
      <w:r w:rsidR="0030026B" w:rsidRPr="00BC16ED">
        <w:rPr>
          <w:rFonts w:ascii="Times New Roman" w:eastAsia="MS Mincho" w:hAnsi="Times New Roman"/>
          <w:sz w:val="28"/>
          <w:szCs w:val="28"/>
        </w:rPr>
        <w:t>,</w:t>
      </w:r>
      <w:r w:rsidR="003D785B">
        <w:rPr>
          <w:rFonts w:ascii="Times New Roman" w:eastAsia="MS Mincho" w:hAnsi="Times New Roman"/>
          <w:sz w:val="28"/>
          <w:szCs w:val="28"/>
        </w:rPr>
        <w:t>30</w:t>
      </w:r>
      <w:r w:rsidR="0030026B" w:rsidRPr="00BC16ED">
        <w:rPr>
          <w:rFonts w:ascii="Times New Roman" w:eastAsia="MS Mincho" w:hAnsi="Times New Roman"/>
          <w:sz w:val="28"/>
          <w:szCs w:val="28"/>
        </w:rPr>
        <w:t xml:space="preserve"> грн.) до </w:t>
      </w:r>
      <w:r w:rsidR="003D785B">
        <w:rPr>
          <w:rFonts w:ascii="Times New Roman" w:eastAsia="MS Mincho" w:hAnsi="Times New Roman"/>
          <w:sz w:val="28"/>
          <w:szCs w:val="28"/>
        </w:rPr>
        <w:t xml:space="preserve">фактичних надходжень </w:t>
      </w:r>
      <w:r w:rsidR="0030026B" w:rsidRPr="00BC16ED">
        <w:rPr>
          <w:rFonts w:ascii="Times New Roman" w:eastAsia="MS Mincho" w:hAnsi="Times New Roman"/>
          <w:sz w:val="28"/>
          <w:szCs w:val="28"/>
        </w:rPr>
        <w:t>аналогічного періоду 2023 року</w:t>
      </w:r>
      <w:r w:rsidR="004D4CA4" w:rsidRPr="00BC16ED">
        <w:rPr>
          <w:rFonts w:ascii="Times New Roman" w:eastAsia="MS Mincho" w:hAnsi="Times New Roman"/>
          <w:sz w:val="28"/>
          <w:szCs w:val="28"/>
        </w:rPr>
        <w:t>. З</w:t>
      </w:r>
      <w:r w:rsidR="001170EB" w:rsidRPr="00BC16ED">
        <w:rPr>
          <w:rFonts w:ascii="Times New Roman" w:eastAsia="MS Mincho" w:hAnsi="Times New Roman"/>
          <w:sz w:val="28"/>
          <w:szCs w:val="28"/>
        </w:rPr>
        <w:t xml:space="preserve"> них</w:t>
      </w:r>
      <w:r w:rsidR="0017158A" w:rsidRPr="00BC16ED">
        <w:rPr>
          <w:rFonts w:ascii="Times New Roman" w:eastAsia="MS Mincho" w:hAnsi="Times New Roman"/>
          <w:sz w:val="28"/>
          <w:szCs w:val="28"/>
        </w:rPr>
        <w:t xml:space="preserve">: </w:t>
      </w:r>
    </w:p>
    <w:p w:rsidR="009D5AF8" w:rsidRPr="00BC16ED" w:rsidRDefault="009D5AF8" w:rsidP="00317670">
      <w:pPr>
        <w:pStyle w:val="aa"/>
        <w:tabs>
          <w:tab w:val="left" w:pos="1134"/>
        </w:tabs>
        <w:ind w:firstLine="851"/>
        <w:jc w:val="both"/>
        <w:rPr>
          <w:rFonts w:ascii="Times New Roman" w:eastAsia="MS Mincho" w:hAnsi="Times New Roman"/>
          <w:sz w:val="28"/>
          <w:szCs w:val="28"/>
        </w:rPr>
      </w:pPr>
    </w:p>
    <w:p w:rsidR="00C14880" w:rsidRPr="00BC16ED" w:rsidRDefault="0017158A" w:rsidP="00317670">
      <w:pPr>
        <w:pStyle w:val="aa"/>
        <w:numPr>
          <w:ilvl w:val="0"/>
          <w:numId w:val="11"/>
        </w:numPr>
        <w:tabs>
          <w:tab w:val="left" w:pos="1134"/>
          <w:tab w:val="left" w:pos="1276"/>
        </w:tabs>
        <w:ind w:left="0" w:firstLine="851"/>
        <w:jc w:val="both"/>
        <w:rPr>
          <w:rFonts w:ascii="Times New Roman" w:eastAsia="MS Mincho" w:hAnsi="Times New Roman"/>
          <w:sz w:val="28"/>
          <w:szCs w:val="28"/>
        </w:rPr>
      </w:pPr>
      <w:r w:rsidRPr="00BC16ED">
        <w:rPr>
          <w:rFonts w:ascii="Times New Roman" w:eastAsia="MS Mincho" w:hAnsi="Times New Roman"/>
          <w:sz w:val="28"/>
          <w:szCs w:val="28"/>
          <w:u w:val="single"/>
        </w:rPr>
        <w:t xml:space="preserve">до загального фонду </w:t>
      </w:r>
      <w:r w:rsidR="004A0975" w:rsidRPr="00BC16ED">
        <w:rPr>
          <w:rFonts w:ascii="Times New Roman" w:eastAsia="MS Mincho" w:hAnsi="Times New Roman"/>
          <w:sz w:val="28"/>
          <w:szCs w:val="28"/>
          <w:u w:val="single"/>
        </w:rPr>
        <w:t>місцевого бюджету</w:t>
      </w:r>
      <w:r w:rsidR="004A0975" w:rsidRPr="00BC16ED">
        <w:rPr>
          <w:rFonts w:ascii="Times New Roman" w:eastAsia="MS Mincho" w:hAnsi="Times New Roman"/>
          <w:sz w:val="28"/>
          <w:szCs w:val="28"/>
        </w:rPr>
        <w:t xml:space="preserve"> надійшло</w:t>
      </w:r>
      <w:r w:rsidR="00503246">
        <w:rPr>
          <w:rFonts w:ascii="Times New Roman" w:eastAsia="MS Mincho" w:hAnsi="Times New Roman"/>
          <w:sz w:val="28"/>
          <w:szCs w:val="28"/>
        </w:rPr>
        <w:t xml:space="preserve"> </w:t>
      </w:r>
      <w:r w:rsidR="00503246" w:rsidRPr="00503246">
        <w:rPr>
          <w:rFonts w:ascii="Times New Roman" w:eastAsia="MS Mincho" w:hAnsi="Times New Roman"/>
          <w:sz w:val="28"/>
          <w:szCs w:val="28"/>
        </w:rPr>
        <w:t>207</w:t>
      </w:r>
      <w:r w:rsidR="00503246">
        <w:rPr>
          <w:rFonts w:ascii="Times New Roman" w:eastAsia="MS Mincho" w:hAnsi="Times New Roman"/>
          <w:sz w:val="28"/>
          <w:szCs w:val="28"/>
        </w:rPr>
        <w:t> </w:t>
      </w:r>
      <w:r w:rsidR="00503246" w:rsidRPr="00503246">
        <w:rPr>
          <w:rFonts w:ascii="Times New Roman" w:eastAsia="MS Mincho" w:hAnsi="Times New Roman"/>
          <w:sz w:val="28"/>
          <w:szCs w:val="28"/>
        </w:rPr>
        <w:t>564</w:t>
      </w:r>
      <w:r w:rsidR="00503246">
        <w:rPr>
          <w:rFonts w:ascii="Times New Roman" w:eastAsia="MS Mincho" w:hAnsi="Times New Roman"/>
          <w:sz w:val="28"/>
          <w:szCs w:val="28"/>
        </w:rPr>
        <w:t> </w:t>
      </w:r>
      <w:r w:rsidR="00503246" w:rsidRPr="00503246">
        <w:rPr>
          <w:rFonts w:ascii="Times New Roman" w:eastAsia="MS Mincho" w:hAnsi="Times New Roman"/>
          <w:sz w:val="28"/>
          <w:szCs w:val="28"/>
        </w:rPr>
        <w:t>922</w:t>
      </w:r>
      <w:r w:rsidR="00503246">
        <w:rPr>
          <w:rFonts w:ascii="Times New Roman" w:eastAsia="MS Mincho" w:hAnsi="Times New Roman"/>
          <w:sz w:val="28"/>
          <w:szCs w:val="28"/>
        </w:rPr>
        <w:t>,</w:t>
      </w:r>
      <w:r w:rsidR="00503246" w:rsidRPr="00503246">
        <w:rPr>
          <w:rFonts w:ascii="Times New Roman" w:eastAsia="MS Mincho" w:hAnsi="Times New Roman"/>
          <w:sz w:val="28"/>
          <w:szCs w:val="28"/>
        </w:rPr>
        <w:t>07</w:t>
      </w:r>
      <w:r w:rsidR="004A0975" w:rsidRPr="00BC16ED">
        <w:rPr>
          <w:rFonts w:ascii="Times New Roman" w:eastAsia="MS Mincho" w:hAnsi="Times New Roman"/>
          <w:sz w:val="28"/>
          <w:szCs w:val="28"/>
        </w:rPr>
        <w:t xml:space="preserve"> грн., що становить 1</w:t>
      </w:r>
      <w:r w:rsidR="00B03464">
        <w:rPr>
          <w:rFonts w:ascii="Times New Roman" w:eastAsia="MS Mincho" w:hAnsi="Times New Roman"/>
          <w:sz w:val="28"/>
          <w:szCs w:val="28"/>
        </w:rPr>
        <w:t>0</w:t>
      </w:r>
      <w:r w:rsidR="004A0975" w:rsidRPr="00BC16ED">
        <w:rPr>
          <w:rFonts w:ascii="Times New Roman" w:eastAsia="MS Mincho" w:hAnsi="Times New Roman"/>
          <w:sz w:val="28"/>
          <w:szCs w:val="28"/>
        </w:rPr>
        <w:t>0,</w:t>
      </w:r>
      <w:r w:rsidR="00B03464">
        <w:rPr>
          <w:rFonts w:ascii="Times New Roman" w:eastAsia="MS Mincho" w:hAnsi="Times New Roman"/>
          <w:sz w:val="28"/>
          <w:szCs w:val="28"/>
        </w:rPr>
        <w:t>32</w:t>
      </w:r>
      <w:r w:rsidR="004A0975" w:rsidRPr="00BC16ED">
        <w:rPr>
          <w:rFonts w:ascii="Times New Roman" w:eastAsia="MS Mincho" w:hAnsi="Times New Roman"/>
          <w:sz w:val="28"/>
          <w:szCs w:val="28"/>
        </w:rPr>
        <w:t>% (+</w:t>
      </w:r>
      <w:r w:rsidR="00B03464">
        <w:rPr>
          <w:rFonts w:ascii="Times New Roman" w:eastAsia="MS Mincho" w:hAnsi="Times New Roman"/>
          <w:sz w:val="28"/>
          <w:szCs w:val="28"/>
        </w:rPr>
        <w:t>657 854,07</w:t>
      </w:r>
      <w:r w:rsidR="004A0975" w:rsidRPr="00BC16ED">
        <w:rPr>
          <w:rFonts w:ascii="Times New Roman" w:eastAsia="MS Mincho" w:hAnsi="Times New Roman"/>
          <w:sz w:val="28"/>
          <w:szCs w:val="28"/>
        </w:rPr>
        <w:t xml:space="preserve">грн.) до </w:t>
      </w:r>
      <w:r w:rsidR="00B03464">
        <w:rPr>
          <w:rFonts w:ascii="Times New Roman" w:eastAsia="MS Mincho" w:hAnsi="Times New Roman"/>
          <w:sz w:val="28"/>
          <w:szCs w:val="28"/>
        </w:rPr>
        <w:t xml:space="preserve">уточненого </w:t>
      </w:r>
      <w:r w:rsidR="004A0975" w:rsidRPr="00BC16ED">
        <w:rPr>
          <w:rFonts w:ascii="Times New Roman" w:eastAsia="MS Mincho" w:hAnsi="Times New Roman"/>
          <w:sz w:val="28"/>
          <w:szCs w:val="28"/>
        </w:rPr>
        <w:t>плану</w:t>
      </w:r>
      <w:r w:rsidR="00A44650" w:rsidRPr="00BC16ED">
        <w:rPr>
          <w:rFonts w:ascii="Times New Roman" w:eastAsia="MS Mincho" w:hAnsi="Times New Roman"/>
          <w:sz w:val="28"/>
          <w:szCs w:val="28"/>
        </w:rPr>
        <w:t xml:space="preserve"> 2024 року та 10</w:t>
      </w:r>
      <w:r w:rsidR="00B03464">
        <w:rPr>
          <w:rFonts w:ascii="Times New Roman" w:eastAsia="MS Mincho" w:hAnsi="Times New Roman"/>
          <w:sz w:val="28"/>
          <w:szCs w:val="28"/>
        </w:rPr>
        <w:t>3</w:t>
      </w:r>
      <w:r w:rsidR="00A44650" w:rsidRPr="00BC16ED">
        <w:rPr>
          <w:rFonts w:ascii="Times New Roman" w:eastAsia="MS Mincho" w:hAnsi="Times New Roman"/>
          <w:sz w:val="28"/>
          <w:szCs w:val="28"/>
        </w:rPr>
        <w:t>,</w:t>
      </w:r>
      <w:r w:rsidR="00B03464">
        <w:rPr>
          <w:rFonts w:ascii="Times New Roman" w:eastAsia="MS Mincho" w:hAnsi="Times New Roman"/>
          <w:sz w:val="28"/>
          <w:szCs w:val="28"/>
        </w:rPr>
        <w:t>09</w:t>
      </w:r>
      <w:r w:rsidR="00A44650" w:rsidRPr="00BC16ED">
        <w:rPr>
          <w:rFonts w:ascii="Times New Roman" w:eastAsia="MS Mincho" w:hAnsi="Times New Roman"/>
          <w:sz w:val="28"/>
          <w:szCs w:val="28"/>
        </w:rPr>
        <w:t>%</w:t>
      </w:r>
      <w:r w:rsidR="00016D47">
        <w:rPr>
          <w:rFonts w:ascii="Times New Roman" w:eastAsia="MS Mincho" w:hAnsi="Times New Roman"/>
          <w:sz w:val="28"/>
          <w:szCs w:val="28"/>
        </w:rPr>
        <w:t xml:space="preserve"> </w:t>
      </w:r>
      <w:r w:rsidR="00016D47" w:rsidRPr="00BC16ED">
        <w:rPr>
          <w:rFonts w:ascii="Times New Roman" w:eastAsia="MS Mincho" w:hAnsi="Times New Roman"/>
          <w:sz w:val="28"/>
          <w:szCs w:val="28"/>
        </w:rPr>
        <w:t>(+</w:t>
      </w:r>
      <w:r w:rsidR="00016D47">
        <w:rPr>
          <w:rFonts w:ascii="Times New Roman" w:eastAsia="MS Mincho" w:hAnsi="Times New Roman"/>
          <w:sz w:val="28"/>
          <w:szCs w:val="28"/>
        </w:rPr>
        <w:t>6 221 307,52</w:t>
      </w:r>
      <w:r w:rsidR="00016D47" w:rsidRPr="00BC16ED">
        <w:rPr>
          <w:rFonts w:ascii="Times New Roman" w:eastAsia="MS Mincho" w:hAnsi="Times New Roman"/>
          <w:sz w:val="28"/>
          <w:szCs w:val="28"/>
        </w:rPr>
        <w:t xml:space="preserve">грн.) </w:t>
      </w:r>
      <w:r w:rsidR="00A44650" w:rsidRPr="00BC16ED">
        <w:rPr>
          <w:rFonts w:ascii="Times New Roman" w:eastAsia="MS Mincho" w:hAnsi="Times New Roman"/>
          <w:sz w:val="28"/>
          <w:szCs w:val="28"/>
        </w:rPr>
        <w:t xml:space="preserve">до </w:t>
      </w:r>
      <w:r w:rsidR="00016D47">
        <w:rPr>
          <w:rFonts w:ascii="Times New Roman" w:eastAsia="MS Mincho" w:hAnsi="Times New Roman"/>
          <w:sz w:val="28"/>
          <w:szCs w:val="28"/>
        </w:rPr>
        <w:t xml:space="preserve">фактичних надходжень </w:t>
      </w:r>
      <w:r w:rsidR="00A44650" w:rsidRPr="00BC16ED">
        <w:rPr>
          <w:rFonts w:ascii="Times New Roman" w:eastAsia="MS Mincho" w:hAnsi="Times New Roman"/>
          <w:sz w:val="28"/>
          <w:szCs w:val="28"/>
        </w:rPr>
        <w:t>І </w:t>
      </w:r>
      <w:r w:rsidR="00016D47">
        <w:rPr>
          <w:rFonts w:ascii="Times New Roman" w:eastAsia="MS Mincho" w:hAnsi="Times New Roman"/>
          <w:sz w:val="28"/>
          <w:szCs w:val="28"/>
        </w:rPr>
        <w:t>півріччя</w:t>
      </w:r>
      <w:r w:rsidR="00A44650" w:rsidRPr="00BC16ED">
        <w:rPr>
          <w:rFonts w:ascii="Times New Roman" w:eastAsia="MS Mincho" w:hAnsi="Times New Roman"/>
          <w:sz w:val="28"/>
          <w:szCs w:val="28"/>
        </w:rPr>
        <w:t xml:space="preserve"> 2023 року, в тому числі:</w:t>
      </w:r>
    </w:p>
    <w:p w:rsidR="00A44650" w:rsidRPr="00BC16ED" w:rsidRDefault="00A44650" w:rsidP="00317670">
      <w:pPr>
        <w:pStyle w:val="aa"/>
        <w:numPr>
          <w:ilvl w:val="0"/>
          <w:numId w:val="12"/>
        </w:numPr>
        <w:tabs>
          <w:tab w:val="left" w:pos="1134"/>
          <w:tab w:val="left" w:pos="1276"/>
        </w:tabs>
        <w:ind w:left="0" w:firstLine="851"/>
        <w:jc w:val="both"/>
        <w:rPr>
          <w:rFonts w:ascii="Times New Roman" w:eastAsia="MS Mincho" w:hAnsi="Times New Roman"/>
          <w:sz w:val="28"/>
          <w:szCs w:val="28"/>
        </w:rPr>
      </w:pPr>
      <w:r w:rsidRPr="00BC16ED">
        <w:rPr>
          <w:rFonts w:ascii="Times New Roman" w:eastAsia="MS Mincho" w:hAnsi="Times New Roman"/>
          <w:sz w:val="28"/>
          <w:szCs w:val="28"/>
        </w:rPr>
        <w:t xml:space="preserve">податкові й неподаткові надходження </w:t>
      </w:r>
      <w:r w:rsidR="0048679C" w:rsidRPr="00BC16ED">
        <w:rPr>
          <w:rFonts w:ascii="Times New Roman" w:eastAsia="MS Mincho" w:hAnsi="Times New Roman"/>
          <w:sz w:val="28"/>
          <w:szCs w:val="28"/>
        </w:rPr>
        <w:t xml:space="preserve">– </w:t>
      </w:r>
      <w:r w:rsidR="00746561" w:rsidRPr="00746561">
        <w:rPr>
          <w:rFonts w:ascii="Times New Roman" w:eastAsia="MS Mincho" w:hAnsi="Times New Roman"/>
          <w:sz w:val="28"/>
          <w:szCs w:val="28"/>
        </w:rPr>
        <w:t>153</w:t>
      </w:r>
      <w:r w:rsidR="00746561">
        <w:rPr>
          <w:rFonts w:ascii="Times New Roman" w:eastAsia="MS Mincho" w:hAnsi="Times New Roman"/>
          <w:sz w:val="28"/>
          <w:szCs w:val="28"/>
        </w:rPr>
        <w:t> </w:t>
      </w:r>
      <w:r w:rsidR="00746561" w:rsidRPr="00746561">
        <w:rPr>
          <w:rFonts w:ascii="Times New Roman" w:eastAsia="MS Mincho" w:hAnsi="Times New Roman"/>
          <w:sz w:val="28"/>
          <w:szCs w:val="28"/>
        </w:rPr>
        <w:t>634</w:t>
      </w:r>
      <w:r w:rsidR="00746561">
        <w:rPr>
          <w:rFonts w:ascii="Times New Roman" w:eastAsia="MS Mincho" w:hAnsi="Times New Roman"/>
          <w:sz w:val="28"/>
          <w:szCs w:val="28"/>
        </w:rPr>
        <w:t> </w:t>
      </w:r>
      <w:r w:rsidR="00746561" w:rsidRPr="00746561">
        <w:rPr>
          <w:rFonts w:ascii="Times New Roman" w:eastAsia="MS Mincho" w:hAnsi="Times New Roman"/>
          <w:sz w:val="28"/>
          <w:szCs w:val="28"/>
        </w:rPr>
        <w:t>169</w:t>
      </w:r>
      <w:r w:rsidR="00746561">
        <w:rPr>
          <w:rFonts w:ascii="Times New Roman" w:eastAsia="MS Mincho" w:hAnsi="Times New Roman"/>
          <w:sz w:val="28"/>
          <w:szCs w:val="28"/>
        </w:rPr>
        <w:t>,</w:t>
      </w:r>
      <w:r w:rsidR="00746561" w:rsidRPr="00746561">
        <w:rPr>
          <w:rFonts w:ascii="Times New Roman" w:eastAsia="MS Mincho" w:hAnsi="Times New Roman"/>
          <w:sz w:val="28"/>
          <w:szCs w:val="28"/>
        </w:rPr>
        <w:t>07</w:t>
      </w:r>
      <w:r w:rsidR="00746561">
        <w:rPr>
          <w:rFonts w:ascii="Times New Roman" w:eastAsia="MS Mincho" w:hAnsi="Times New Roman"/>
          <w:sz w:val="28"/>
          <w:szCs w:val="28"/>
        </w:rPr>
        <w:t xml:space="preserve"> грн</w:t>
      </w:r>
      <w:r w:rsidR="0066659A">
        <w:rPr>
          <w:rFonts w:ascii="Times New Roman" w:eastAsia="MS Mincho" w:hAnsi="Times New Roman"/>
          <w:sz w:val="28"/>
          <w:szCs w:val="28"/>
        </w:rPr>
        <w:t>.</w:t>
      </w:r>
      <w:r w:rsidR="00746561">
        <w:rPr>
          <w:rFonts w:ascii="Times New Roman" w:eastAsia="MS Mincho" w:hAnsi="Times New Roman"/>
          <w:sz w:val="28"/>
          <w:szCs w:val="28"/>
        </w:rPr>
        <w:t>, що становить 100</w:t>
      </w:r>
      <w:r w:rsidR="0048679C" w:rsidRPr="00BC16ED">
        <w:rPr>
          <w:rFonts w:ascii="Times New Roman" w:eastAsia="MS Mincho" w:hAnsi="Times New Roman"/>
          <w:sz w:val="28"/>
          <w:szCs w:val="28"/>
        </w:rPr>
        <w:t>,</w:t>
      </w:r>
      <w:r w:rsidR="00746561">
        <w:rPr>
          <w:rFonts w:ascii="Times New Roman" w:eastAsia="MS Mincho" w:hAnsi="Times New Roman"/>
          <w:sz w:val="28"/>
          <w:szCs w:val="28"/>
        </w:rPr>
        <w:t>4</w:t>
      </w:r>
      <w:r w:rsidR="0048679C" w:rsidRPr="00BC16ED">
        <w:rPr>
          <w:rFonts w:ascii="Times New Roman" w:eastAsia="MS Mincho" w:hAnsi="Times New Roman"/>
          <w:sz w:val="28"/>
          <w:szCs w:val="28"/>
        </w:rPr>
        <w:t>3% (+</w:t>
      </w:r>
      <w:r w:rsidR="00221A11" w:rsidRPr="00221A11">
        <w:rPr>
          <w:rFonts w:ascii="Times New Roman" w:eastAsia="MS Mincho" w:hAnsi="Times New Roman"/>
          <w:sz w:val="28"/>
          <w:szCs w:val="28"/>
        </w:rPr>
        <w:t>657</w:t>
      </w:r>
      <w:r w:rsidR="00221A11">
        <w:rPr>
          <w:rFonts w:ascii="Times New Roman" w:eastAsia="MS Mincho" w:hAnsi="Times New Roman"/>
          <w:sz w:val="28"/>
          <w:szCs w:val="28"/>
        </w:rPr>
        <w:t> </w:t>
      </w:r>
      <w:r w:rsidR="00221A11" w:rsidRPr="00221A11">
        <w:rPr>
          <w:rFonts w:ascii="Times New Roman" w:eastAsia="MS Mincho" w:hAnsi="Times New Roman"/>
          <w:sz w:val="28"/>
          <w:szCs w:val="28"/>
        </w:rPr>
        <w:t>854</w:t>
      </w:r>
      <w:r w:rsidR="00221A11">
        <w:rPr>
          <w:rFonts w:ascii="Times New Roman" w:eastAsia="MS Mincho" w:hAnsi="Times New Roman"/>
          <w:sz w:val="28"/>
          <w:szCs w:val="28"/>
        </w:rPr>
        <w:t>,</w:t>
      </w:r>
      <w:r w:rsidR="00221A11" w:rsidRPr="00221A11">
        <w:rPr>
          <w:rFonts w:ascii="Times New Roman" w:eastAsia="MS Mincho" w:hAnsi="Times New Roman"/>
          <w:sz w:val="28"/>
          <w:szCs w:val="28"/>
        </w:rPr>
        <w:t>0</w:t>
      </w:r>
      <w:r w:rsidR="00221A11">
        <w:rPr>
          <w:rFonts w:ascii="Times New Roman" w:eastAsia="MS Mincho" w:hAnsi="Times New Roman"/>
          <w:sz w:val="28"/>
          <w:szCs w:val="28"/>
        </w:rPr>
        <w:t xml:space="preserve">7 </w:t>
      </w:r>
      <w:r w:rsidR="0048679C" w:rsidRPr="00BC16ED">
        <w:rPr>
          <w:rFonts w:ascii="Times New Roman" w:eastAsia="MS Mincho" w:hAnsi="Times New Roman"/>
          <w:sz w:val="28"/>
          <w:szCs w:val="28"/>
        </w:rPr>
        <w:t xml:space="preserve">грн.) до </w:t>
      </w:r>
      <w:r w:rsidR="00221A11">
        <w:rPr>
          <w:rFonts w:ascii="Times New Roman" w:eastAsia="MS Mincho" w:hAnsi="Times New Roman"/>
          <w:sz w:val="28"/>
          <w:szCs w:val="28"/>
        </w:rPr>
        <w:t xml:space="preserve">уточнених </w:t>
      </w:r>
      <w:r w:rsidR="0048679C" w:rsidRPr="00BC16ED">
        <w:rPr>
          <w:rFonts w:ascii="Times New Roman" w:eastAsia="MS Mincho" w:hAnsi="Times New Roman"/>
          <w:sz w:val="28"/>
          <w:szCs w:val="28"/>
        </w:rPr>
        <w:t xml:space="preserve">планових надходжень за </w:t>
      </w:r>
      <w:r w:rsidR="00560779" w:rsidRPr="00BC16ED">
        <w:rPr>
          <w:rFonts w:ascii="Times New Roman" w:eastAsia="MS Mincho" w:hAnsi="Times New Roman"/>
          <w:sz w:val="28"/>
          <w:szCs w:val="28"/>
        </w:rPr>
        <w:t xml:space="preserve">І </w:t>
      </w:r>
      <w:r w:rsidR="00221A11">
        <w:rPr>
          <w:rFonts w:ascii="Times New Roman" w:eastAsia="MS Mincho" w:hAnsi="Times New Roman"/>
          <w:sz w:val="28"/>
          <w:szCs w:val="28"/>
        </w:rPr>
        <w:t>півріччя</w:t>
      </w:r>
      <w:r w:rsidR="00560779" w:rsidRPr="00BC16ED">
        <w:rPr>
          <w:rFonts w:ascii="Times New Roman" w:eastAsia="MS Mincho" w:hAnsi="Times New Roman"/>
          <w:sz w:val="28"/>
          <w:szCs w:val="28"/>
        </w:rPr>
        <w:t xml:space="preserve"> 2024 року</w:t>
      </w:r>
      <w:r w:rsidR="0048679C" w:rsidRPr="00BC16ED">
        <w:rPr>
          <w:rFonts w:ascii="Times New Roman" w:eastAsia="MS Mincho" w:hAnsi="Times New Roman"/>
          <w:sz w:val="28"/>
          <w:szCs w:val="28"/>
        </w:rPr>
        <w:t xml:space="preserve"> та 10</w:t>
      </w:r>
      <w:r w:rsidR="00221A11">
        <w:rPr>
          <w:rFonts w:ascii="Times New Roman" w:eastAsia="MS Mincho" w:hAnsi="Times New Roman"/>
          <w:sz w:val="28"/>
          <w:szCs w:val="28"/>
        </w:rPr>
        <w:t>1</w:t>
      </w:r>
      <w:r w:rsidR="0048679C" w:rsidRPr="00BC16ED">
        <w:rPr>
          <w:rFonts w:ascii="Times New Roman" w:eastAsia="MS Mincho" w:hAnsi="Times New Roman"/>
          <w:sz w:val="28"/>
          <w:szCs w:val="28"/>
        </w:rPr>
        <w:t>,</w:t>
      </w:r>
      <w:r w:rsidR="00221A11">
        <w:rPr>
          <w:rFonts w:ascii="Times New Roman" w:eastAsia="MS Mincho" w:hAnsi="Times New Roman"/>
          <w:sz w:val="28"/>
          <w:szCs w:val="28"/>
        </w:rPr>
        <w:t>77</w:t>
      </w:r>
      <w:r w:rsidR="0048679C" w:rsidRPr="00BC16ED">
        <w:rPr>
          <w:rFonts w:ascii="Times New Roman" w:eastAsia="MS Mincho" w:hAnsi="Times New Roman"/>
          <w:sz w:val="28"/>
          <w:szCs w:val="28"/>
        </w:rPr>
        <w:t>% (+</w:t>
      </w:r>
      <w:r w:rsidR="001D6BF2">
        <w:rPr>
          <w:rFonts w:ascii="Times New Roman" w:eastAsia="MS Mincho" w:hAnsi="Times New Roman"/>
          <w:sz w:val="28"/>
          <w:szCs w:val="28"/>
        </w:rPr>
        <w:t>2</w:t>
      </w:r>
      <w:r w:rsidR="0048679C" w:rsidRPr="00BC16ED">
        <w:rPr>
          <w:rFonts w:ascii="Times New Roman" w:eastAsia="MS Mincho" w:hAnsi="Times New Roman"/>
          <w:sz w:val="28"/>
          <w:szCs w:val="28"/>
        </w:rPr>
        <w:t> </w:t>
      </w:r>
      <w:r w:rsidR="001D6BF2">
        <w:rPr>
          <w:rFonts w:ascii="Times New Roman" w:eastAsia="MS Mincho" w:hAnsi="Times New Roman"/>
          <w:sz w:val="28"/>
          <w:szCs w:val="28"/>
        </w:rPr>
        <w:t>668</w:t>
      </w:r>
      <w:r w:rsidR="0048679C" w:rsidRPr="00BC16ED">
        <w:rPr>
          <w:rFonts w:ascii="Times New Roman" w:eastAsia="MS Mincho" w:hAnsi="Times New Roman"/>
          <w:sz w:val="28"/>
          <w:szCs w:val="28"/>
        </w:rPr>
        <w:t> </w:t>
      </w:r>
      <w:r w:rsidR="001D6BF2">
        <w:rPr>
          <w:rFonts w:ascii="Times New Roman" w:eastAsia="MS Mincho" w:hAnsi="Times New Roman"/>
          <w:sz w:val="28"/>
          <w:szCs w:val="28"/>
        </w:rPr>
        <w:t>381</w:t>
      </w:r>
      <w:r w:rsidR="0048679C" w:rsidRPr="00BC16ED">
        <w:rPr>
          <w:rFonts w:ascii="Times New Roman" w:eastAsia="MS Mincho" w:hAnsi="Times New Roman"/>
          <w:sz w:val="28"/>
          <w:szCs w:val="28"/>
        </w:rPr>
        <w:t>,6</w:t>
      </w:r>
      <w:r w:rsidR="001D6BF2">
        <w:rPr>
          <w:rFonts w:ascii="Times New Roman" w:eastAsia="MS Mincho" w:hAnsi="Times New Roman"/>
          <w:sz w:val="28"/>
          <w:szCs w:val="28"/>
        </w:rPr>
        <w:t>2</w:t>
      </w:r>
      <w:r w:rsidR="0048679C" w:rsidRPr="00BC16ED">
        <w:rPr>
          <w:rFonts w:ascii="Times New Roman" w:eastAsia="MS Mincho" w:hAnsi="Times New Roman"/>
          <w:sz w:val="28"/>
          <w:szCs w:val="28"/>
        </w:rPr>
        <w:t xml:space="preserve"> грн.) до фактичних надходжень за </w:t>
      </w:r>
      <w:r w:rsidR="00560779" w:rsidRPr="00BC16ED">
        <w:rPr>
          <w:rFonts w:ascii="Times New Roman" w:eastAsia="MS Mincho" w:hAnsi="Times New Roman"/>
          <w:sz w:val="28"/>
          <w:szCs w:val="28"/>
        </w:rPr>
        <w:t>аналогічний період</w:t>
      </w:r>
      <w:r w:rsidR="0048679C" w:rsidRPr="00BC16ED">
        <w:rPr>
          <w:rFonts w:ascii="Times New Roman" w:eastAsia="MS Mincho" w:hAnsi="Times New Roman"/>
          <w:sz w:val="28"/>
          <w:szCs w:val="28"/>
        </w:rPr>
        <w:t xml:space="preserve"> 2023 року,</w:t>
      </w:r>
    </w:p>
    <w:p w:rsidR="00537414" w:rsidRPr="00BC16ED" w:rsidRDefault="0048679C" w:rsidP="00317670">
      <w:pPr>
        <w:pStyle w:val="aa"/>
        <w:numPr>
          <w:ilvl w:val="0"/>
          <w:numId w:val="12"/>
        </w:numPr>
        <w:tabs>
          <w:tab w:val="left" w:pos="1134"/>
          <w:tab w:val="left" w:pos="1276"/>
        </w:tabs>
        <w:ind w:left="0" w:firstLine="851"/>
        <w:jc w:val="both"/>
        <w:rPr>
          <w:rFonts w:ascii="Times New Roman" w:eastAsia="MS Mincho" w:hAnsi="Times New Roman"/>
          <w:sz w:val="28"/>
          <w:szCs w:val="28"/>
        </w:rPr>
      </w:pPr>
      <w:r w:rsidRPr="00BC16ED">
        <w:rPr>
          <w:rFonts w:ascii="Times New Roman" w:eastAsia="MS Mincho" w:hAnsi="Times New Roman"/>
          <w:sz w:val="28"/>
          <w:szCs w:val="28"/>
        </w:rPr>
        <w:t xml:space="preserve">офіційні трансферти загального фонду – </w:t>
      </w:r>
      <w:r w:rsidR="00D262AF" w:rsidRPr="00D262AF">
        <w:rPr>
          <w:rFonts w:ascii="Times New Roman" w:eastAsia="MS Mincho" w:hAnsi="Times New Roman"/>
          <w:sz w:val="28"/>
          <w:szCs w:val="28"/>
        </w:rPr>
        <w:t>53</w:t>
      </w:r>
      <w:r w:rsidR="00D262AF">
        <w:rPr>
          <w:rFonts w:ascii="Times New Roman" w:eastAsia="MS Mincho" w:hAnsi="Times New Roman"/>
          <w:sz w:val="28"/>
          <w:szCs w:val="28"/>
        </w:rPr>
        <w:t> </w:t>
      </w:r>
      <w:r w:rsidR="00D262AF" w:rsidRPr="00D262AF">
        <w:rPr>
          <w:rFonts w:ascii="Times New Roman" w:eastAsia="MS Mincho" w:hAnsi="Times New Roman"/>
          <w:sz w:val="28"/>
          <w:szCs w:val="28"/>
        </w:rPr>
        <w:t>930</w:t>
      </w:r>
      <w:r w:rsidR="00D262AF">
        <w:rPr>
          <w:rFonts w:ascii="Times New Roman" w:eastAsia="MS Mincho" w:hAnsi="Times New Roman"/>
          <w:sz w:val="28"/>
          <w:szCs w:val="28"/>
        </w:rPr>
        <w:t> </w:t>
      </w:r>
      <w:r w:rsidR="00D262AF" w:rsidRPr="00D262AF">
        <w:rPr>
          <w:rFonts w:ascii="Times New Roman" w:eastAsia="MS Mincho" w:hAnsi="Times New Roman"/>
          <w:sz w:val="28"/>
          <w:szCs w:val="28"/>
        </w:rPr>
        <w:t>753</w:t>
      </w:r>
      <w:r w:rsidR="00CA01FF" w:rsidRPr="00BC16ED">
        <w:rPr>
          <w:rFonts w:ascii="Times New Roman" w:eastAsia="MS Mincho" w:hAnsi="Times New Roman"/>
          <w:sz w:val="28"/>
          <w:szCs w:val="28"/>
        </w:rPr>
        <w:t>,00 грн., що становить 100,0</w:t>
      </w:r>
      <w:r w:rsidR="00D262AF">
        <w:rPr>
          <w:rFonts w:ascii="Times New Roman" w:eastAsia="MS Mincho" w:hAnsi="Times New Roman"/>
          <w:sz w:val="28"/>
          <w:szCs w:val="28"/>
        </w:rPr>
        <w:t>0</w:t>
      </w:r>
      <w:r w:rsidR="00CA01FF" w:rsidRPr="00BC16ED">
        <w:rPr>
          <w:rFonts w:ascii="Times New Roman" w:eastAsia="MS Mincho" w:hAnsi="Times New Roman"/>
          <w:sz w:val="28"/>
          <w:szCs w:val="28"/>
        </w:rPr>
        <w:t xml:space="preserve">% до </w:t>
      </w:r>
      <w:r w:rsidR="00B4167D">
        <w:rPr>
          <w:rFonts w:ascii="Times New Roman" w:eastAsia="MS Mincho" w:hAnsi="Times New Roman"/>
          <w:sz w:val="28"/>
          <w:szCs w:val="28"/>
        </w:rPr>
        <w:t xml:space="preserve">уточнених </w:t>
      </w:r>
      <w:r w:rsidR="00560779" w:rsidRPr="00BC16ED">
        <w:rPr>
          <w:rFonts w:ascii="Times New Roman" w:eastAsia="MS Mincho" w:hAnsi="Times New Roman"/>
          <w:sz w:val="28"/>
          <w:szCs w:val="28"/>
        </w:rPr>
        <w:t xml:space="preserve">планових надходжень за І </w:t>
      </w:r>
      <w:r w:rsidR="00D262AF">
        <w:rPr>
          <w:rFonts w:ascii="Times New Roman" w:eastAsia="MS Mincho" w:hAnsi="Times New Roman"/>
          <w:sz w:val="28"/>
          <w:szCs w:val="28"/>
        </w:rPr>
        <w:t>півріччя</w:t>
      </w:r>
      <w:r w:rsidR="00CA01FF" w:rsidRPr="00BC16ED">
        <w:rPr>
          <w:rFonts w:ascii="Times New Roman" w:eastAsia="MS Mincho" w:hAnsi="Times New Roman"/>
          <w:sz w:val="28"/>
          <w:szCs w:val="28"/>
        </w:rPr>
        <w:t xml:space="preserve"> 2024 року та 10</w:t>
      </w:r>
      <w:r w:rsidR="00B4167D">
        <w:rPr>
          <w:rFonts w:ascii="Times New Roman" w:eastAsia="MS Mincho" w:hAnsi="Times New Roman"/>
          <w:sz w:val="28"/>
          <w:szCs w:val="28"/>
        </w:rPr>
        <w:t>7</w:t>
      </w:r>
      <w:r w:rsidR="00CA01FF" w:rsidRPr="00BC16ED">
        <w:rPr>
          <w:rFonts w:ascii="Times New Roman" w:eastAsia="MS Mincho" w:hAnsi="Times New Roman"/>
          <w:sz w:val="28"/>
          <w:szCs w:val="28"/>
        </w:rPr>
        <w:t>,</w:t>
      </w:r>
      <w:r w:rsidR="00B4167D">
        <w:rPr>
          <w:rFonts w:ascii="Times New Roman" w:eastAsia="MS Mincho" w:hAnsi="Times New Roman"/>
          <w:sz w:val="28"/>
          <w:szCs w:val="28"/>
        </w:rPr>
        <w:t>05% (+3 552</w:t>
      </w:r>
      <w:r w:rsidR="00CA01FF" w:rsidRPr="00BC16ED">
        <w:rPr>
          <w:rFonts w:ascii="Times New Roman" w:eastAsia="MS Mincho" w:hAnsi="Times New Roman"/>
          <w:sz w:val="28"/>
          <w:szCs w:val="28"/>
        </w:rPr>
        <w:t> </w:t>
      </w:r>
      <w:r w:rsidR="00B4167D">
        <w:rPr>
          <w:rFonts w:ascii="Times New Roman" w:eastAsia="MS Mincho" w:hAnsi="Times New Roman"/>
          <w:sz w:val="28"/>
          <w:szCs w:val="28"/>
        </w:rPr>
        <w:t>925</w:t>
      </w:r>
      <w:r w:rsidR="00CA01FF" w:rsidRPr="00BC16ED">
        <w:rPr>
          <w:rFonts w:ascii="Times New Roman" w:eastAsia="MS Mincho" w:hAnsi="Times New Roman"/>
          <w:sz w:val="28"/>
          <w:szCs w:val="28"/>
        </w:rPr>
        <w:t>,</w:t>
      </w:r>
      <w:r w:rsidR="00B4167D">
        <w:rPr>
          <w:rFonts w:ascii="Times New Roman" w:eastAsia="MS Mincho" w:hAnsi="Times New Roman"/>
          <w:sz w:val="28"/>
          <w:szCs w:val="28"/>
        </w:rPr>
        <w:t>9</w:t>
      </w:r>
      <w:r w:rsidR="00CA01FF" w:rsidRPr="00BC16ED">
        <w:rPr>
          <w:rFonts w:ascii="Times New Roman" w:eastAsia="MS Mincho" w:hAnsi="Times New Roman"/>
          <w:sz w:val="28"/>
          <w:szCs w:val="28"/>
        </w:rPr>
        <w:t xml:space="preserve">0 грн.) до </w:t>
      </w:r>
      <w:r w:rsidR="00560779" w:rsidRPr="00BC16ED">
        <w:rPr>
          <w:rFonts w:ascii="Times New Roman" w:eastAsia="MS Mincho" w:hAnsi="Times New Roman"/>
          <w:sz w:val="28"/>
          <w:szCs w:val="28"/>
        </w:rPr>
        <w:t xml:space="preserve">фактичних надходжень за аналогічний період </w:t>
      </w:r>
      <w:r w:rsidR="00CA01FF" w:rsidRPr="00BC16ED">
        <w:rPr>
          <w:rFonts w:ascii="Times New Roman" w:eastAsia="MS Mincho" w:hAnsi="Times New Roman"/>
          <w:sz w:val="28"/>
          <w:szCs w:val="28"/>
        </w:rPr>
        <w:t>2023 року</w:t>
      </w:r>
      <w:r w:rsidR="00537414" w:rsidRPr="00BC16ED">
        <w:rPr>
          <w:rFonts w:ascii="Times New Roman" w:eastAsia="MS Mincho" w:hAnsi="Times New Roman"/>
          <w:sz w:val="28"/>
          <w:szCs w:val="28"/>
        </w:rPr>
        <w:t>, зокрема:</w:t>
      </w:r>
    </w:p>
    <w:p w:rsidR="00537414" w:rsidRPr="00BC16ED" w:rsidRDefault="00537414" w:rsidP="00317670">
      <w:pPr>
        <w:pStyle w:val="af1"/>
        <w:numPr>
          <w:ilvl w:val="0"/>
          <w:numId w:val="14"/>
        </w:numPr>
        <w:tabs>
          <w:tab w:val="left" w:pos="1134"/>
        </w:tabs>
        <w:ind w:left="851" w:firstLine="0"/>
        <w:jc w:val="both"/>
        <w:rPr>
          <w:rFonts w:eastAsia="MS Mincho"/>
          <w:sz w:val="28"/>
          <w:szCs w:val="28"/>
          <w:lang w:val="uk-UA"/>
        </w:rPr>
      </w:pPr>
      <w:r w:rsidRPr="00BC16ED">
        <w:rPr>
          <w:rFonts w:eastAsia="MS Mincho"/>
          <w:sz w:val="28"/>
          <w:szCs w:val="28"/>
          <w:lang w:val="uk-UA"/>
        </w:rPr>
        <w:t>освітня субвенція з державного бюджету місцевим бюджетам</w:t>
      </w:r>
      <w:r w:rsidR="00D942B0" w:rsidRPr="00BC16ED">
        <w:rPr>
          <w:rFonts w:eastAsia="MS Mincho"/>
          <w:sz w:val="28"/>
          <w:szCs w:val="28"/>
          <w:lang w:val="uk-UA"/>
        </w:rPr>
        <w:t xml:space="preserve"> –</w:t>
      </w:r>
      <w:r w:rsidRPr="00BC16ED">
        <w:rPr>
          <w:rFonts w:eastAsia="MS Mincho"/>
          <w:sz w:val="28"/>
          <w:szCs w:val="28"/>
          <w:lang w:val="uk-UA"/>
        </w:rPr>
        <w:t xml:space="preserve"> </w:t>
      </w:r>
      <w:r w:rsidR="00676A04">
        <w:rPr>
          <w:rFonts w:eastAsia="MS Mincho"/>
          <w:sz w:val="28"/>
          <w:szCs w:val="28"/>
          <w:lang w:val="uk-UA"/>
        </w:rPr>
        <w:t>4</w:t>
      </w:r>
      <w:r w:rsidRPr="00BC16ED">
        <w:rPr>
          <w:rFonts w:eastAsia="MS Mincho"/>
          <w:sz w:val="28"/>
          <w:szCs w:val="28"/>
          <w:lang w:val="uk-UA"/>
        </w:rPr>
        <w:t>8 </w:t>
      </w:r>
      <w:r w:rsidR="00676A04">
        <w:rPr>
          <w:rFonts w:eastAsia="MS Mincho"/>
          <w:sz w:val="28"/>
          <w:szCs w:val="28"/>
          <w:lang w:val="uk-UA"/>
        </w:rPr>
        <w:t>336</w:t>
      </w:r>
      <w:r w:rsidRPr="00BC16ED">
        <w:rPr>
          <w:rFonts w:eastAsia="MS Mincho"/>
          <w:sz w:val="28"/>
          <w:szCs w:val="28"/>
          <w:lang w:val="uk-UA"/>
        </w:rPr>
        <w:t> 800,00 грн.,</w:t>
      </w:r>
    </w:p>
    <w:p w:rsidR="00083F23" w:rsidRPr="00BC16ED" w:rsidRDefault="00D942B0" w:rsidP="00317670">
      <w:pPr>
        <w:pStyle w:val="af1"/>
        <w:numPr>
          <w:ilvl w:val="0"/>
          <w:numId w:val="14"/>
        </w:numPr>
        <w:tabs>
          <w:tab w:val="left" w:pos="1134"/>
        </w:tabs>
        <w:ind w:left="851" w:firstLine="0"/>
        <w:jc w:val="both"/>
        <w:rPr>
          <w:rFonts w:eastAsia="MS Mincho"/>
          <w:sz w:val="28"/>
          <w:szCs w:val="28"/>
          <w:lang w:val="uk-UA"/>
        </w:rPr>
      </w:pPr>
      <w:r w:rsidRPr="00BC16ED">
        <w:rPr>
          <w:rFonts w:eastAsia="MS Mincho"/>
          <w:sz w:val="28"/>
          <w:szCs w:val="28"/>
          <w:lang w:val="uk-UA"/>
        </w:rPr>
        <w:t>дотація з місцевого бюджету на здійснення переданих з державного бюджету видатків з утримання закладів освіти та охорони здоров`я за рахунок відповідної</w:t>
      </w:r>
      <w:r w:rsidR="00676A04">
        <w:rPr>
          <w:rFonts w:eastAsia="MS Mincho"/>
          <w:sz w:val="28"/>
          <w:szCs w:val="28"/>
          <w:lang w:val="uk-UA"/>
        </w:rPr>
        <w:t xml:space="preserve"> додаткової дотації з державного бюджету</w:t>
      </w:r>
      <w:r w:rsidRPr="00BC16ED">
        <w:rPr>
          <w:rFonts w:eastAsia="MS Mincho"/>
          <w:sz w:val="28"/>
          <w:szCs w:val="28"/>
          <w:lang w:val="uk-UA"/>
        </w:rPr>
        <w:t xml:space="preserve"> – </w:t>
      </w:r>
      <w:r w:rsidR="002C163C">
        <w:rPr>
          <w:rFonts w:eastAsia="MS Mincho"/>
          <w:sz w:val="28"/>
          <w:szCs w:val="28"/>
          <w:lang w:val="uk-UA"/>
        </w:rPr>
        <w:t>926</w:t>
      </w:r>
      <w:r w:rsidRPr="00BC16ED">
        <w:rPr>
          <w:rFonts w:eastAsia="MS Mincho"/>
          <w:sz w:val="28"/>
          <w:szCs w:val="28"/>
          <w:lang w:val="uk-UA"/>
        </w:rPr>
        <w:t> </w:t>
      </w:r>
      <w:r w:rsidR="002C163C">
        <w:rPr>
          <w:rFonts w:eastAsia="MS Mincho"/>
          <w:sz w:val="28"/>
          <w:szCs w:val="28"/>
          <w:lang w:val="uk-UA"/>
        </w:rPr>
        <w:t>952</w:t>
      </w:r>
      <w:r w:rsidRPr="00BC16ED">
        <w:rPr>
          <w:rFonts w:eastAsia="MS Mincho"/>
          <w:sz w:val="28"/>
          <w:szCs w:val="28"/>
          <w:lang w:val="uk-UA"/>
        </w:rPr>
        <w:t>,00</w:t>
      </w:r>
      <w:r w:rsidR="002C163C">
        <w:rPr>
          <w:rFonts w:eastAsia="MS Mincho"/>
          <w:sz w:val="28"/>
          <w:szCs w:val="28"/>
          <w:lang w:val="uk-UA"/>
        </w:rPr>
        <w:t> </w:t>
      </w:r>
      <w:r w:rsidRPr="00BC16ED">
        <w:rPr>
          <w:rFonts w:eastAsia="MS Mincho"/>
          <w:sz w:val="28"/>
          <w:szCs w:val="28"/>
          <w:lang w:val="uk-UA"/>
        </w:rPr>
        <w:t>грн.,</w:t>
      </w:r>
    </w:p>
    <w:p w:rsidR="00D942B0" w:rsidRPr="00BC16ED" w:rsidRDefault="00D942B0" w:rsidP="00317670">
      <w:pPr>
        <w:pStyle w:val="af1"/>
        <w:numPr>
          <w:ilvl w:val="0"/>
          <w:numId w:val="14"/>
        </w:numPr>
        <w:tabs>
          <w:tab w:val="left" w:pos="1134"/>
        </w:tabs>
        <w:ind w:left="851" w:firstLine="0"/>
        <w:jc w:val="both"/>
        <w:rPr>
          <w:rFonts w:eastAsia="MS Mincho"/>
          <w:sz w:val="28"/>
          <w:szCs w:val="28"/>
          <w:lang w:val="uk-UA"/>
        </w:rPr>
      </w:pPr>
      <w:r w:rsidRPr="00BC16ED">
        <w:rPr>
          <w:rFonts w:eastAsia="MS Mincho"/>
          <w:sz w:val="28"/>
          <w:szCs w:val="28"/>
          <w:lang w:val="uk-UA"/>
        </w:rPr>
        <w:t xml:space="preserve">субвенція з місцевого бюджету на здійснення переданих видатків у сфері освіти за рахунок коштів освітньої субвенції – </w:t>
      </w:r>
      <w:r w:rsidR="002C163C">
        <w:rPr>
          <w:rFonts w:eastAsia="MS Mincho"/>
          <w:sz w:val="28"/>
          <w:szCs w:val="28"/>
          <w:lang w:val="uk-UA"/>
        </w:rPr>
        <w:t>1 056</w:t>
      </w:r>
      <w:r w:rsidRPr="00BC16ED">
        <w:rPr>
          <w:rFonts w:eastAsia="MS Mincho"/>
          <w:sz w:val="28"/>
          <w:szCs w:val="28"/>
          <w:lang w:val="uk-UA"/>
        </w:rPr>
        <w:t> </w:t>
      </w:r>
      <w:r w:rsidR="002C163C">
        <w:rPr>
          <w:rFonts w:eastAsia="MS Mincho"/>
          <w:sz w:val="28"/>
          <w:szCs w:val="28"/>
          <w:lang w:val="uk-UA"/>
        </w:rPr>
        <w:t>690</w:t>
      </w:r>
      <w:r w:rsidRPr="00BC16ED">
        <w:rPr>
          <w:rFonts w:eastAsia="MS Mincho"/>
          <w:sz w:val="28"/>
          <w:szCs w:val="28"/>
          <w:lang w:val="uk-UA"/>
        </w:rPr>
        <w:t>,00 грн.,</w:t>
      </w:r>
    </w:p>
    <w:p w:rsidR="00DF71C7" w:rsidRDefault="00DF71C7" w:rsidP="00317670">
      <w:pPr>
        <w:pStyle w:val="af1"/>
        <w:numPr>
          <w:ilvl w:val="0"/>
          <w:numId w:val="14"/>
        </w:numPr>
        <w:tabs>
          <w:tab w:val="left" w:pos="1134"/>
        </w:tabs>
        <w:ind w:left="851" w:firstLine="0"/>
        <w:jc w:val="both"/>
        <w:rPr>
          <w:rFonts w:eastAsia="MS Mincho"/>
          <w:sz w:val="28"/>
          <w:szCs w:val="28"/>
          <w:lang w:val="uk-UA"/>
        </w:rPr>
      </w:pPr>
      <w:r w:rsidRPr="00BC16ED">
        <w:rPr>
          <w:rFonts w:eastAsia="MS Mincho"/>
          <w:sz w:val="28"/>
          <w:szCs w:val="28"/>
          <w:lang w:val="uk-UA"/>
        </w:rPr>
        <w:t>субвенція з місцевого бюджету на</w:t>
      </w:r>
      <w:r>
        <w:rPr>
          <w:rFonts w:eastAsia="MS Mincho"/>
          <w:sz w:val="28"/>
          <w:szCs w:val="28"/>
          <w:lang w:val="uk-UA"/>
        </w:rPr>
        <w:t xml:space="preserve"> надання </w:t>
      </w:r>
      <w:proofErr w:type="spellStart"/>
      <w:r>
        <w:rPr>
          <w:rFonts w:eastAsia="MS Mincho"/>
          <w:sz w:val="28"/>
          <w:szCs w:val="28"/>
          <w:lang w:val="uk-UA"/>
        </w:rPr>
        <w:t>держвної</w:t>
      </w:r>
      <w:proofErr w:type="spellEnd"/>
      <w:r>
        <w:rPr>
          <w:rFonts w:eastAsia="MS Mincho"/>
          <w:sz w:val="28"/>
          <w:szCs w:val="28"/>
          <w:lang w:val="uk-UA"/>
        </w:rPr>
        <w:t xml:space="preserve"> підтримки особам з особливими освітніми потребами за рахунок відповідної субвенції з державного бюджету – 164 957,00 грн.,</w:t>
      </w:r>
    </w:p>
    <w:p w:rsidR="00D942B0" w:rsidRPr="00BC16ED" w:rsidRDefault="00D942B0" w:rsidP="00317670">
      <w:pPr>
        <w:pStyle w:val="af1"/>
        <w:numPr>
          <w:ilvl w:val="0"/>
          <w:numId w:val="14"/>
        </w:numPr>
        <w:tabs>
          <w:tab w:val="left" w:pos="1134"/>
        </w:tabs>
        <w:ind w:left="851" w:firstLine="0"/>
        <w:jc w:val="both"/>
        <w:rPr>
          <w:rFonts w:eastAsia="MS Mincho"/>
          <w:sz w:val="28"/>
          <w:szCs w:val="28"/>
          <w:lang w:val="uk-UA"/>
        </w:rPr>
      </w:pPr>
      <w:r w:rsidRPr="00BC16ED">
        <w:rPr>
          <w:rFonts w:eastAsia="MS Mincho"/>
          <w:sz w:val="28"/>
          <w:szCs w:val="28"/>
          <w:lang w:val="uk-UA"/>
        </w:rPr>
        <w:t>субвенція з місцевого бюджету за рахунок залишку коштів субвенції на надання державної підтримки особам з особливими освітніми потребами, що утворився на початок бюджетного періоду – 36 672,00 грн.,</w:t>
      </w:r>
    </w:p>
    <w:p w:rsidR="00D942B0" w:rsidRPr="00BC16ED" w:rsidRDefault="00D942B0" w:rsidP="00317670">
      <w:pPr>
        <w:pStyle w:val="af1"/>
        <w:numPr>
          <w:ilvl w:val="0"/>
          <w:numId w:val="14"/>
        </w:numPr>
        <w:tabs>
          <w:tab w:val="left" w:pos="1134"/>
        </w:tabs>
        <w:ind w:left="851" w:firstLine="0"/>
        <w:jc w:val="both"/>
        <w:rPr>
          <w:rFonts w:eastAsia="MS Mincho"/>
          <w:sz w:val="28"/>
          <w:szCs w:val="28"/>
          <w:lang w:val="uk-UA"/>
        </w:rPr>
      </w:pPr>
      <w:r w:rsidRPr="00BC16ED">
        <w:rPr>
          <w:rFonts w:eastAsia="MS Mincho"/>
          <w:sz w:val="28"/>
          <w:szCs w:val="28"/>
          <w:lang w:val="uk-UA"/>
        </w:rPr>
        <w:t xml:space="preserve">субвенція з місцевого бюджету на утримання об`єктів спільного користування чи ліквідацію негативних наслідків діяльності об`єктів спільного користування – </w:t>
      </w:r>
      <w:r w:rsidR="0098231D">
        <w:rPr>
          <w:rFonts w:eastAsia="MS Mincho"/>
          <w:sz w:val="28"/>
          <w:szCs w:val="28"/>
          <w:lang w:val="uk-UA"/>
        </w:rPr>
        <w:t>3</w:t>
      </w:r>
      <w:r w:rsidRPr="00BC16ED">
        <w:rPr>
          <w:rFonts w:eastAsia="MS Mincho"/>
          <w:sz w:val="28"/>
          <w:szCs w:val="28"/>
          <w:lang w:val="uk-UA"/>
        </w:rPr>
        <w:t> </w:t>
      </w:r>
      <w:r w:rsidR="0098231D">
        <w:rPr>
          <w:rFonts w:eastAsia="MS Mincho"/>
          <w:sz w:val="28"/>
          <w:szCs w:val="28"/>
          <w:lang w:val="uk-UA"/>
        </w:rPr>
        <w:t>369</w:t>
      </w:r>
      <w:r w:rsidRPr="00BC16ED">
        <w:rPr>
          <w:rFonts w:eastAsia="MS Mincho"/>
          <w:sz w:val="28"/>
          <w:szCs w:val="28"/>
          <w:lang w:val="uk-UA"/>
        </w:rPr>
        <w:t> </w:t>
      </w:r>
      <w:r w:rsidR="0098231D">
        <w:rPr>
          <w:rFonts w:eastAsia="MS Mincho"/>
          <w:sz w:val="28"/>
          <w:szCs w:val="28"/>
          <w:lang w:val="uk-UA"/>
        </w:rPr>
        <w:t>14</w:t>
      </w:r>
      <w:r w:rsidRPr="00BC16ED">
        <w:rPr>
          <w:rFonts w:eastAsia="MS Mincho"/>
          <w:sz w:val="28"/>
          <w:szCs w:val="28"/>
          <w:lang w:val="uk-UA"/>
        </w:rPr>
        <w:t>2,00 грн.,</w:t>
      </w:r>
    </w:p>
    <w:p w:rsidR="00D942B0" w:rsidRDefault="00D942B0" w:rsidP="00317670">
      <w:pPr>
        <w:pStyle w:val="af1"/>
        <w:numPr>
          <w:ilvl w:val="0"/>
          <w:numId w:val="14"/>
        </w:numPr>
        <w:tabs>
          <w:tab w:val="left" w:pos="1134"/>
        </w:tabs>
        <w:ind w:left="851" w:firstLine="0"/>
        <w:jc w:val="both"/>
        <w:rPr>
          <w:rFonts w:eastAsia="MS Mincho"/>
          <w:sz w:val="28"/>
          <w:szCs w:val="28"/>
          <w:lang w:val="uk-UA"/>
        </w:rPr>
      </w:pPr>
      <w:r w:rsidRPr="00BC16ED">
        <w:rPr>
          <w:rFonts w:eastAsia="MS Mincho"/>
          <w:sz w:val="28"/>
          <w:szCs w:val="28"/>
          <w:lang w:val="uk-UA"/>
        </w:rPr>
        <w:t xml:space="preserve">субвенція з місцевого бюджету на виконання окремих заходів з реалізації соціального проекту «Активні парки - локації здорової України» за рахунок відповідної субвенції з державного бюджету – </w:t>
      </w:r>
      <w:r w:rsidR="009D5AF8">
        <w:rPr>
          <w:rFonts w:eastAsia="MS Mincho"/>
          <w:sz w:val="28"/>
          <w:szCs w:val="28"/>
          <w:lang w:val="uk-UA"/>
        </w:rPr>
        <w:t>3</w:t>
      </w:r>
      <w:r w:rsidRPr="00BC16ED">
        <w:rPr>
          <w:rFonts w:eastAsia="MS Mincho"/>
          <w:sz w:val="28"/>
          <w:szCs w:val="28"/>
          <w:lang w:val="uk-UA"/>
        </w:rPr>
        <w:t>9 </w:t>
      </w:r>
      <w:r w:rsidR="009D5AF8">
        <w:rPr>
          <w:rFonts w:eastAsia="MS Mincho"/>
          <w:sz w:val="28"/>
          <w:szCs w:val="28"/>
          <w:lang w:val="uk-UA"/>
        </w:rPr>
        <w:t>5</w:t>
      </w:r>
      <w:r w:rsidRPr="00BC16ED">
        <w:rPr>
          <w:rFonts w:eastAsia="MS Mincho"/>
          <w:sz w:val="28"/>
          <w:szCs w:val="28"/>
          <w:lang w:val="uk-UA"/>
        </w:rPr>
        <w:t>40,00 грн.;</w:t>
      </w:r>
    </w:p>
    <w:p w:rsidR="009D5AF8" w:rsidRDefault="009D5AF8" w:rsidP="009D5AF8">
      <w:pPr>
        <w:pStyle w:val="af1"/>
        <w:tabs>
          <w:tab w:val="left" w:pos="1134"/>
        </w:tabs>
        <w:jc w:val="both"/>
        <w:rPr>
          <w:rFonts w:eastAsia="MS Mincho"/>
          <w:sz w:val="28"/>
          <w:szCs w:val="28"/>
          <w:lang w:val="uk-UA"/>
        </w:rPr>
      </w:pPr>
    </w:p>
    <w:p w:rsidR="009D5AF8" w:rsidRDefault="009D5AF8" w:rsidP="009D5AF8">
      <w:pPr>
        <w:pStyle w:val="af1"/>
        <w:tabs>
          <w:tab w:val="left" w:pos="1134"/>
        </w:tabs>
        <w:jc w:val="both"/>
        <w:rPr>
          <w:rFonts w:eastAsia="MS Mincho"/>
          <w:sz w:val="28"/>
          <w:szCs w:val="28"/>
          <w:lang w:val="uk-UA"/>
        </w:rPr>
      </w:pPr>
    </w:p>
    <w:p w:rsidR="009D5AF8" w:rsidRPr="00BC16ED" w:rsidRDefault="009D5AF8" w:rsidP="009D5AF8">
      <w:pPr>
        <w:pStyle w:val="af1"/>
        <w:tabs>
          <w:tab w:val="left" w:pos="1134"/>
        </w:tabs>
        <w:jc w:val="both"/>
        <w:rPr>
          <w:rFonts w:eastAsia="MS Mincho"/>
          <w:sz w:val="28"/>
          <w:szCs w:val="28"/>
          <w:lang w:val="uk-UA"/>
        </w:rPr>
      </w:pPr>
    </w:p>
    <w:p w:rsidR="00A44650" w:rsidRPr="00BC16ED" w:rsidRDefault="00A44650" w:rsidP="00317670">
      <w:pPr>
        <w:pStyle w:val="aa"/>
        <w:numPr>
          <w:ilvl w:val="0"/>
          <w:numId w:val="11"/>
        </w:numPr>
        <w:tabs>
          <w:tab w:val="left" w:pos="1134"/>
          <w:tab w:val="left" w:pos="1276"/>
        </w:tabs>
        <w:ind w:left="0" w:firstLine="851"/>
        <w:jc w:val="both"/>
        <w:rPr>
          <w:rFonts w:ascii="Times New Roman" w:eastAsia="MS Mincho" w:hAnsi="Times New Roman"/>
          <w:sz w:val="28"/>
          <w:szCs w:val="28"/>
        </w:rPr>
      </w:pPr>
      <w:r w:rsidRPr="00BC16ED">
        <w:rPr>
          <w:rFonts w:ascii="Times New Roman" w:eastAsia="MS Mincho" w:hAnsi="Times New Roman"/>
          <w:sz w:val="28"/>
          <w:szCs w:val="28"/>
          <w:u w:val="single"/>
        </w:rPr>
        <w:t>до спеціального фонду місцевого бюджету</w:t>
      </w:r>
      <w:r w:rsidRPr="00BC16ED">
        <w:rPr>
          <w:rFonts w:ascii="Times New Roman" w:eastAsia="MS Mincho" w:hAnsi="Times New Roman"/>
          <w:sz w:val="28"/>
          <w:szCs w:val="28"/>
        </w:rPr>
        <w:t xml:space="preserve"> надійшло</w:t>
      </w:r>
      <w:r w:rsidR="0048679C" w:rsidRPr="00BC16ED">
        <w:rPr>
          <w:rFonts w:ascii="Times New Roman" w:eastAsia="MS Mincho" w:hAnsi="Times New Roman"/>
          <w:sz w:val="28"/>
          <w:szCs w:val="28"/>
        </w:rPr>
        <w:t xml:space="preserve"> </w:t>
      </w:r>
      <w:r w:rsidR="00B120B3">
        <w:rPr>
          <w:rFonts w:ascii="Times New Roman" w:eastAsia="MS Mincho" w:hAnsi="Times New Roman"/>
          <w:sz w:val="28"/>
          <w:szCs w:val="28"/>
        </w:rPr>
        <w:t>4</w:t>
      </w:r>
      <w:r w:rsidR="0048679C" w:rsidRPr="00BC16ED">
        <w:rPr>
          <w:rFonts w:ascii="Times New Roman" w:eastAsia="MS Mincho" w:hAnsi="Times New Roman"/>
          <w:sz w:val="28"/>
          <w:szCs w:val="28"/>
        </w:rPr>
        <w:t> </w:t>
      </w:r>
      <w:r w:rsidR="00B120B3">
        <w:rPr>
          <w:rFonts w:ascii="Times New Roman" w:eastAsia="MS Mincho" w:hAnsi="Times New Roman"/>
          <w:sz w:val="28"/>
          <w:szCs w:val="28"/>
        </w:rPr>
        <w:t>789</w:t>
      </w:r>
      <w:r w:rsidR="0048679C" w:rsidRPr="00BC16ED">
        <w:rPr>
          <w:rFonts w:ascii="Times New Roman" w:eastAsia="MS Mincho" w:hAnsi="Times New Roman"/>
          <w:sz w:val="28"/>
          <w:szCs w:val="28"/>
        </w:rPr>
        <w:t> </w:t>
      </w:r>
      <w:r w:rsidR="00B120B3">
        <w:rPr>
          <w:rFonts w:ascii="Times New Roman" w:eastAsia="MS Mincho" w:hAnsi="Times New Roman"/>
          <w:sz w:val="28"/>
          <w:szCs w:val="28"/>
        </w:rPr>
        <w:t>945</w:t>
      </w:r>
      <w:r w:rsidR="0048679C" w:rsidRPr="00BC16ED">
        <w:rPr>
          <w:rFonts w:ascii="Times New Roman" w:eastAsia="MS Mincho" w:hAnsi="Times New Roman"/>
          <w:sz w:val="28"/>
          <w:szCs w:val="28"/>
        </w:rPr>
        <w:t>,</w:t>
      </w:r>
      <w:r w:rsidR="00B120B3">
        <w:rPr>
          <w:rFonts w:ascii="Times New Roman" w:eastAsia="MS Mincho" w:hAnsi="Times New Roman"/>
          <w:sz w:val="28"/>
          <w:szCs w:val="28"/>
        </w:rPr>
        <w:t>91</w:t>
      </w:r>
      <w:r w:rsidR="0048679C" w:rsidRPr="00BC16ED">
        <w:rPr>
          <w:rFonts w:ascii="Times New Roman" w:eastAsia="MS Mincho" w:hAnsi="Times New Roman"/>
          <w:sz w:val="28"/>
          <w:szCs w:val="28"/>
        </w:rPr>
        <w:t xml:space="preserve"> грн., що становить 3</w:t>
      </w:r>
      <w:r w:rsidR="00B120B3">
        <w:rPr>
          <w:rFonts w:ascii="Times New Roman" w:eastAsia="MS Mincho" w:hAnsi="Times New Roman"/>
          <w:sz w:val="28"/>
          <w:szCs w:val="28"/>
        </w:rPr>
        <w:t>6</w:t>
      </w:r>
      <w:r w:rsidR="0048679C" w:rsidRPr="00BC16ED">
        <w:rPr>
          <w:rFonts w:ascii="Times New Roman" w:eastAsia="MS Mincho" w:hAnsi="Times New Roman"/>
          <w:sz w:val="28"/>
          <w:szCs w:val="28"/>
        </w:rPr>
        <w:t>,</w:t>
      </w:r>
      <w:r w:rsidR="00B120B3">
        <w:rPr>
          <w:rFonts w:ascii="Times New Roman" w:eastAsia="MS Mincho" w:hAnsi="Times New Roman"/>
          <w:sz w:val="28"/>
          <w:szCs w:val="28"/>
        </w:rPr>
        <w:t>50</w:t>
      </w:r>
      <w:r w:rsidR="0048679C" w:rsidRPr="00BC16ED">
        <w:rPr>
          <w:rFonts w:ascii="Times New Roman" w:eastAsia="MS Mincho" w:hAnsi="Times New Roman"/>
          <w:sz w:val="28"/>
          <w:szCs w:val="28"/>
        </w:rPr>
        <w:t>% (-</w:t>
      </w:r>
      <w:r w:rsidR="00B120B3">
        <w:rPr>
          <w:rFonts w:ascii="Times New Roman" w:eastAsia="MS Mincho" w:hAnsi="Times New Roman"/>
          <w:sz w:val="28"/>
          <w:szCs w:val="28"/>
        </w:rPr>
        <w:t>8</w:t>
      </w:r>
      <w:r w:rsidR="0048679C" w:rsidRPr="00BC16ED">
        <w:rPr>
          <w:rFonts w:ascii="Times New Roman" w:eastAsia="MS Mincho" w:hAnsi="Times New Roman"/>
          <w:sz w:val="28"/>
          <w:szCs w:val="28"/>
        </w:rPr>
        <w:t> </w:t>
      </w:r>
      <w:r w:rsidR="00B120B3">
        <w:rPr>
          <w:rFonts w:ascii="Times New Roman" w:eastAsia="MS Mincho" w:hAnsi="Times New Roman"/>
          <w:sz w:val="28"/>
          <w:szCs w:val="28"/>
        </w:rPr>
        <w:t>332</w:t>
      </w:r>
      <w:r w:rsidR="0048679C" w:rsidRPr="00BC16ED">
        <w:rPr>
          <w:rFonts w:ascii="Times New Roman" w:eastAsia="MS Mincho" w:hAnsi="Times New Roman"/>
          <w:sz w:val="28"/>
          <w:szCs w:val="28"/>
        </w:rPr>
        <w:t> 8</w:t>
      </w:r>
      <w:r w:rsidR="00763E0A">
        <w:rPr>
          <w:rFonts w:ascii="Times New Roman" w:eastAsia="MS Mincho" w:hAnsi="Times New Roman"/>
          <w:sz w:val="28"/>
          <w:szCs w:val="28"/>
        </w:rPr>
        <w:t>26</w:t>
      </w:r>
      <w:r w:rsidR="0048679C" w:rsidRPr="00BC16ED">
        <w:rPr>
          <w:rFonts w:ascii="Times New Roman" w:eastAsia="MS Mincho" w:hAnsi="Times New Roman"/>
          <w:sz w:val="28"/>
          <w:szCs w:val="28"/>
        </w:rPr>
        <w:t>,</w:t>
      </w:r>
      <w:r w:rsidR="00763E0A">
        <w:rPr>
          <w:rFonts w:ascii="Times New Roman" w:eastAsia="MS Mincho" w:hAnsi="Times New Roman"/>
          <w:sz w:val="28"/>
          <w:szCs w:val="28"/>
        </w:rPr>
        <w:t>09</w:t>
      </w:r>
      <w:r w:rsidR="0048679C" w:rsidRPr="00BC16ED">
        <w:rPr>
          <w:rFonts w:ascii="Times New Roman" w:eastAsia="MS Mincho" w:hAnsi="Times New Roman"/>
          <w:sz w:val="28"/>
          <w:szCs w:val="28"/>
        </w:rPr>
        <w:t xml:space="preserve"> грн.) до </w:t>
      </w:r>
      <w:r w:rsidR="00763E0A">
        <w:rPr>
          <w:rFonts w:ascii="Times New Roman" w:eastAsia="MS Mincho" w:hAnsi="Times New Roman"/>
          <w:sz w:val="28"/>
          <w:szCs w:val="28"/>
        </w:rPr>
        <w:t xml:space="preserve">уточненого </w:t>
      </w:r>
      <w:r w:rsidR="0048679C" w:rsidRPr="00BC16ED">
        <w:rPr>
          <w:rFonts w:ascii="Times New Roman" w:eastAsia="MS Mincho" w:hAnsi="Times New Roman"/>
          <w:sz w:val="28"/>
          <w:szCs w:val="28"/>
        </w:rPr>
        <w:t xml:space="preserve">плану І </w:t>
      </w:r>
      <w:r w:rsidR="00763E0A">
        <w:rPr>
          <w:rFonts w:ascii="Times New Roman" w:eastAsia="MS Mincho" w:hAnsi="Times New Roman"/>
          <w:sz w:val="28"/>
          <w:szCs w:val="28"/>
        </w:rPr>
        <w:t>півріччя</w:t>
      </w:r>
      <w:r w:rsidR="0048679C" w:rsidRPr="00BC16ED">
        <w:rPr>
          <w:rFonts w:ascii="Times New Roman" w:eastAsia="MS Mincho" w:hAnsi="Times New Roman"/>
          <w:sz w:val="28"/>
          <w:szCs w:val="28"/>
        </w:rPr>
        <w:t xml:space="preserve"> 2024 року, в тому числі:</w:t>
      </w:r>
    </w:p>
    <w:p w:rsidR="0048679C" w:rsidRPr="00BC16ED" w:rsidRDefault="0048679C" w:rsidP="00317670">
      <w:pPr>
        <w:pStyle w:val="aa"/>
        <w:numPr>
          <w:ilvl w:val="0"/>
          <w:numId w:val="13"/>
        </w:numPr>
        <w:tabs>
          <w:tab w:val="left" w:pos="1134"/>
          <w:tab w:val="left" w:pos="1276"/>
        </w:tabs>
        <w:ind w:left="0" w:firstLine="851"/>
        <w:jc w:val="both"/>
        <w:rPr>
          <w:rFonts w:ascii="Times New Roman" w:eastAsia="MS Mincho" w:hAnsi="Times New Roman"/>
          <w:sz w:val="28"/>
          <w:szCs w:val="28"/>
        </w:rPr>
      </w:pPr>
      <w:r w:rsidRPr="00BC16ED">
        <w:rPr>
          <w:rFonts w:ascii="Times New Roman" w:eastAsia="MS Mincho" w:hAnsi="Times New Roman"/>
          <w:sz w:val="28"/>
          <w:szCs w:val="28"/>
        </w:rPr>
        <w:t xml:space="preserve">податкові й неподаткові надходження </w:t>
      </w:r>
      <w:r w:rsidR="00560779" w:rsidRPr="00BC16ED">
        <w:rPr>
          <w:rFonts w:ascii="Times New Roman" w:eastAsia="MS Mincho" w:hAnsi="Times New Roman"/>
          <w:sz w:val="28"/>
          <w:szCs w:val="28"/>
        </w:rPr>
        <w:t xml:space="preserve">– </w:t>
      </w:r>
      <w:r w:rsidR="00D22D39" w:rsidRPr="00D22D39">
        <w:rPr>
          <w:rFonts w:ascii="Times New Roman" w:eastAsia="MS Mincho" w:hAnsi="Times New Roman"/>
          <w:sz w:val="28"/>
          <w:szCs w:val="28"/>
        </w:rPr>
        <w:t>4</w:t>
      </w:r>
      <w:r w:rsidR="00D22D39">
        <w:rPr>
          <w:rFonts w:ascii="Times New Roman" w:eastAsia="MS Mincho" w:hAnsi="Times New Roman"/>
          <w:sz w:val="28"/>
          <w:szCs w:val="28"/>
        </w:rPr>
        <w:t> </w:t>
      </w:r>
      <w:r w:rsidR="00D22D39" w:rsidRPr="00D22D39">
        <w:rPr>
          <w:rFonts w:ascii="Times New Roman" w:eastAsia="MS Mincho" w:hAnsi="Times New Roman"/>
          <w:sz w:val="28"/>
          <w:szCs w:val="28"/>
        </w:rPr>
        <w:t>076</w:t>
      </w:r>
      <w:r w:rsidR="00D22D39">
        <w:rPr>
          <w:rFonts w:ascii="Times New Roman" w:eastAsia="MS Mincho" w:hAnsi="Times New Roman"/>
          <w:sz w:val="28"/>
          <w:szCs w:val="28"/>
        </w:rPr>
        <w:t> </w:t>
      </w:r>
      <w:r w:rsidR="00D22D39" w:rsidRPr="00D22D39">
        <w:rPr>
          <w:rFonts w:ascii="Times New Roman" w:eastAsia="MS Mincho" w:hAnsi="Times New Roman"/>
          <w:sz w:val="28"/>
          <w:szCs w:val="28"/>
        </w:rPr>
        <w:t>955</w:t>
      </w:r>
      <w:r w:rsidR="00D22D39">
        <w:rPr>
          <w:rFonts w:ascii="Times New Roman" w:eastAsia="MS Mincho" w:hAnsi="Times New Roman"/>
          <w:sz w:val="28"/>
          <w:szCs w:val="28"/>
        </w:rPr>
        <w:t>,</w:t>
      </w:r>
      <w:r w:rsidR="00D22D39" w:rsidRPr="00D22D39">
        <w:rPr>
          <w:rFonts w:ascii="Times New Roman" w:eastAsia="MS Mincho" w:hAnsi="Times New Roman"/>
          <w:sz w:val="28"/>
          <w:szCs w:val="28"/>
        </w:rPr>
        <w:t xml:space="preserve">91 </w:t>
      </w:r>
      <w:r w:rsidR="00560779" w:rsidRPr="00BC16ED">
        <w:rPr>
          <w:rFonts w:ascii="Times New Roman" w:eastAsia="MS Mincho" w:hAnsi="Times New Roman"/>
          <w:sz w:val="28"/>
          <w:szCs w:val="28"/>
        </w:rPr>
        <w:t xml:space="preserve">грн., що становить </w:t>
      </w:r>
      <w:r w:rsidR="00D22D39">
        <w:rPr>
          <w:rFonts w:ascii="Times New Roman" w:eastAsia="MS Mincho" w:hAnsi="Times New Roman"/>
          <w:sz w:val="28"/>
          <w:szCs w:val="28"/>
        </w:rPr>
        <w:t>63</w:t>
      </w:r>
      <w:r w:rsidR="00560779" w:rsidRPr="00BC16ED">
        <w:rPr>
          <w:rFonts w:ascii="Times New Roman" w:eastAsia="MS Mincho" w:hAnsi="Times New Roman"/>
          <w:sz w:val="28"/>
          <w:szCs w:val="28"/>
        </w:rPr>
        <w:t>,</w:t>
      </w:r>
      <w:r w:rsidR="00D22D39">
        <w:rPr>
          <w:rFonts w:ascii="Times New Roman" w:eastAsia="MS Mincho" w:hAnsi="Times New Roman"/>
          <w:sz w:val="28"/>
          <w:szCs w:val="28"/>
        </w:rPr>
        <w:t>75</w:t>
      </w:r>
      <w:r w:rsidR="00560779" w:rsidRPr="00BC16ED">
        <w:rPr>
          <w:rFonts w:ascii="Times New Roman" w:eastAsia="MS Mincho" w:hAnsi="Times New Roman"/>
          <w:sz w:val="28"/>
          <w:szCs w:val="28"/>
        </w:rPr>
        <w:t>% (-</w:t>
      </w:r>
      <w:r w:rsidR="009034DB" w:rsidRPr="009034DB">
        <w:rPr>
          <w:rFonts w:ascii="Times New Roman" w:eastAsia="MS Mincho" w:hAnsi="Times New Roman"/>
          <w:sz w:val="28"/>
          <w:szCs w:val="28"/>
        </w:rPr>
        <w:t>2</w:t>
      </w:r>
      <w:r w:rsidR="009034DB">
        <w:rPr>
          <w:rFonts w:ascii="Times New Roman" w:eastAsia="MS Mincho" w:hAnsi="Times New Roman"/>
          <w:sz w:val="28"/>
          <w:szCs w:val="28"/>
        </w:rPr>
        <w:t> </w:t>
      </w:r>
      <w:r w:rsidR="009034DB" w:rsidRPr="009034DB">
        <w:rPr>
          <w:rFonts w:ascii="Times New Roman" w:eastAsia="MS Mincho" w:hAnsi="Times New Roman"/>
          <w:sz w:val="28"/>
          <w:szCs w:val="28"/>
        </w:rPr>
        <w:t>318</w:t>
      </w:r>
      <w:r w:rsidR="009034DB">
        <w:rPr>
          <w:rFonts w:ascii="Times New Roman" w:eastAsia="MS Mincho" w:hAnsi="Times New Roman"/>
          <w:sz w:val="28"/>
          <w:szCs w:val="28"/>
        </w:rPr>
        <w:t> </w:t>
      </w:r>
      <w:r w:rsidR="009034DB" w:rsidRPr="009034DB">
        <w:rPr>
          <w:rFonts w:ascii="Times New Roman" w:eastAsia="MS Mincho" w:hAnsi="Times New Roman"/>
          <w:sz w:val="28"/>
          <w:szCs w:val="28"/>
        </w:rPr>
        <w:t>066</w:t>
      </w:r>
      <w:r w:rsidR="009034DB">
        <w:rPr>
          <w:rFonts w:ascii="Times New Roman" w:eastAsia="MS Mincho" w:hAnsi="Times New Roman"/>
          <w:sz w:val="28"/>
          <w:szCs w:val="28"/>
        </w:rPr>
        <w:t>,</w:t>
      </w:r>
      <w:r w:rsidR="009034DB" w:rsidRPr="009034DB">
        <w:rPr>
          <w:rFonts w:ascii="Times New Roman" w:eastAsia="MS Mincho" w:hAnsi="Times New Roman"/>
          <w:sz w:val="28"/>
          <w:szCs w:val="28"/>
        </w:rPr>
        <w:t xml:space="preserve">09 </w:t>
      </w:r>
      <w:r w:rsidR="00560779" w:rsidRPr="00BC16ED">
        <w:rPr>
          <w:rFonts w:ascii="Times New Roman" w:eastAsia="MS Mincho" w:hAnsi="Times New Roman"/>
          <w:sz w:val="28"/>
          <w:szCs w:val="28"/>
        </w:rPr>
        <w:t xml:space="preserve">грн.) до </w:t>
      </w:r>
      <w:r w:rsidR="009034DB">
        <w:rPr>
          <w:rFonts w:ascii="Times New Roman" w:eastAsia="MS Mincho" w:hAnsi="Times New Roman"/>
          <w:sz w:val="28"/>
          <w:szCs w:val="28"/>
        </w:rPr>
        <w:t xml:space="preserve">уточнених </w:t>
      </w:r>
      <w:r w:rsidR="00560779" w:rsidRPr="00BC16ED">
        <w:rPr>
          <w:rFonts w:ascii="Times New Roman" w:eastAsia="MS Mincho" w:hAnsi="Times New Roman"/>
          <w:sz w:val="28"/>
          <w:szCs w:val="28"/>
        </w:rPr>
        <w:t xml:space="preserve">планових надходжень за І </w:t>
      </w:r>
      <w:r w:rsidR="009034DB">
        <w:rPr>
          <w:rFonts w:ascii="Times New Roman" w:eastAsia="MS Mincho" w:hAnsi="Times New Roman"/>
          <w:sz w:val="28"/>
          <w:szCs w:val="28"/>
        </w:rPr>
        <w:t>півріччя</w:t>
      </w:r>
      <w:r w:rsidR="00560779" w:rsidRPr="00BC16ED">
        <w:rPr>
          <w:rFonts w:ascii="Times New Roman" w:eastAsia="MS Mincho" w:hAnsi="Times New Roman"/>
          <w:sz w:val="28"/>
          <w:szCs w:val="28"/>
        </w:rPr>
        <w:t xml:space="preserve"> 2024 року та </w:t>
      </w:r>
      <w:r w:rsidR="009034DB">
        <w:rPr>
          <w:rFonts w:ascii="Times New Roman" w:eastAsia="MS Mincho" w:hAnsi="Times New Roman"/>
          <w:sz w:val="28"/>
          <w:szCs w:val="28"/>
        </w:rPr>
        <w:t>69</w:t>
      </w:r>
      <w:r w:rsidR="00560779" w:rsidRPr="00BC16ED">
        <w:rPr>
          <w:rFonts w:ascii="Times New Roman" w:eastAsia="MS Mincho" w:hAnsi="Times New Roman"/>
          <w:sz w:val="28"/>
          <w:szCs w:val="28"/>
        </w:rPr>
        <w:t>,</w:t>
      </w:r>
      <w:r w:rsidR="009034DB">
        <w:rPr>
          <w:rFonts w:ascii="Times New Roman" w:eastAsia="MS Mincho" w:hAnsi="Times New Roman"/>
          <w:sz w:val="28"/>
          <w:szCs w:val="28"/>
        </w:rPr>
        <w:t>52</w:t>
      </w:r>
      <w:r w:rsidR="00560779" w:rsidRPr="00BC16ED">
        <w:rPr>
          <w:rFonts w:ascii="Times New Roman" w:eastAsia="MS Mincho" w:hAnsi="Times New Roman"/>
          <w:sz w:val="28"/>
          <w:szCs w:val="28"/>
        </w:rPr>
        <w:t>% (</w:t>
      </w:r>
      <w:r w:rsidR="009034DB">
        <w:rPr>
          <w:rFonts w:ascii="Times New Roman" w:eastAsia="MS Mincho" w:hAnsi="Times New Roman"/>
          <w:sz w:val="28"/>
          <w:szCs w:val="28"/>
        </w:rPr>
        <w:t>-</w:t>
      </w:r>
      <w:r w:rsidR="00D56BFB">
        <w:rPr>
          <w:rFonts w:ascii="Times New Roman" w:eastAsia="MS Mincho" w:hAnsi="Times New Roman"/>
          <w:sz w:val="28"/>
          <w:szCs w:val="28"/>
        </w:rPr>
        <w:t>1 787</w:t>
      </w:r>
      <w:r w:rsidR="00560779" w:rsidRPr="00BC16ED">
        <w:rPr>
          <w:rFonts w:ascii="Times New Roman" w:eastAsia="MS Mincho" w:hAnsi="Times New Roman"/>
          <w:sz w:val="28"/>
          <w:szCs w:val="28"/>
        </w:rPr>
        <w:t> </w:t>
      </w:r>
      <w:r w:rsidR="00D56BFB">
        <w:rPr>
          <w:rFonts w:ascii="Times New Roman" w:eastAsia="MS Mincho" w:hAnsi="Times New Roman"/>
          <w:sz w:val="28"/>
          <w:szCs w:val="28"/>
        </w:rPr>
        <w:t>777</w:t>
      </w:r>
      <w:r w:rsidR="00560779" w:rsidRPr="00BC16ED">
        <w:rPr>
          <w:rFonts w:ascii="Times New Roman" w:eastAsia="MS Mincho" w:hAnsi="Times New Roman"/>
          <w:sz w:val="28"/>
          <w:szCs w:val="28"/>
        </w:rPr>
        <w:t>,</w:t>
      </w:r>
      <w:r w:rsidR="00D56BFB">
        <w:rPr>
          <w:rFonts w:ascii="Times New Roman" w:eastAsia="MS Mincho" w:hAnsi="Times New Roman"/>
          <w:sz w:val="28"/>
          <w:szCs w:val="28"/>
        </w:rPr>
        <w:t>22</w:t>
      </w:r>
      <w:r w:rsidR="00560779" w:rsidRPr="00BC16ED">
        <w:rPr>
          <w:rFonts w:ascii="Times New Roman" w:eastAsia="MS Mincho" w:hAnsi="Times New Roman"/>
          <w:sz w:val="28"/>
          <w:szCs w:val="28"/>
        </w:rPr>
        <w:t xml:space="preserve"> грн.) до фактичних надходжень за аналогічний період 2023 року, </w:t>
      </w:r>
    </w:p>
    <w:p w:rsidR="0048679C" w:rsidRPr="00BC16ED" w:rsidRDefault="0048679C" w:rsidP="00317670">
      <w:pPr>
        <w:pStyle w:val="aa"/>
        <w:numPr>
          <w:ilvl w:val="0"/>
          <w:numId w:val="13"/>
        </w:numPr>
        <w:tabs>
          <w:tab w:val="left" w:pos="1134"/>
          <w:tab w:val="left" w:pos="1276"/>
        </w:tabs>
        <w:ind w:left="0" w:firstLine="851"/>
        <w:jc w:val="both"/>
        <w:rPr>
          <w:rFonts w:ascii="Times New Roman" w:eastAsia="MS Mincho" w:hAnsi="Times New Roman"/>
          <w:sz w:val="28"/>
          <w:szCs w:val="28"/>
        </w:rPr>
      </w:pPr>
      <w:r w:rsidRPr="00BC16ED">
        <w:rPr>
          <w:rFonts w:ascii="Times New Roman" w:eastAsia="MS Mincho" w:hAnsi="Times New Roman"/>
          <w:sz w:val="28"/>
          <w:szCs w:val="28"/>
        </w:rPr>
        <w:t>офіційні</w:t>
      </w:r>
      <w:r w:rsidR="003A1D0D" w:rsidRPr="00BC16ED">
        <w:rPr>
          <w:rFonts w:ascii="Times New Roman" w:eastAsia="MS Mincho" w:hAnsi="Times New Roman"/>
          <w:sz w:val="28"/>
          <w:szCs w:val="28"/>
        </w:rPr>
        <w:t xml:space="preserve"> </w:t>
      </w:r>
      <w:r w:rsidRPr="00BC16ED">
        <w:rPr>
          <w:rFonts w:ascii="Times New Roman" w:eastAsia="MS Mincho" w:hAnsi="Times New Roman"/>
          <w:sz w:val="28"/>
          <w:szCs w:val="28"/>
        </w:rPr>
        <w:t>трансферти спеціального фонду</w:t>
      </w:r>
      <w:r w:rsidR="00560779" w:rsidRPr="00BC16ED">
        <w:rPr>
          <w:rFonts w:ascii="Times New Roman" w:eastAsia="MS Mincho" w:hAnsi="Times New Roman"/>
          <w:sz w:val="28"/>
          <w:szCs w:val="28"/>
        </w:rPr>
        <w:t xml:space="preserve"> – </w:t>
      </w:r>
      <w:r w:rsidR="003A1D0D" w:rsidRPr="00BC16ED">
        <w:rPr>
          <w:rFonts w:ascii="Times New Roman" w:eastAsia="MS Mincho" w:hAnsi="Times New Roman"/>
          <w:sz w:val="28"/>
          <w:szCs w:val="28"/>
        </w:rPr>
        <w:t>інші субвенції з місцевого бюджету (</w:t>
      </w:r>
      <w:r w:rsidR="003A1D0D" w:rsidRPr="00BC16ED">
        <w:rPr>
          <w:rFonts w:ascii="Times New Roman" w:hAnsi="Times New Roman"/>
          <w:color w:val="000000"/>
          <w:sz w:val="28"/>
          <w:szCs w:val="28"/>
        </w:rPr>
        <w:t xml:space="preserve">для часткового забезпечення витрат для організації гарячого харчування учнів 1-4 класів протягом 2023/2024 навчальних років) </w:t>
      </w:r>
      <w:r w:rsidR="003A1D0D" w:rsidRPr="00BC16ED">
        <w:rPr>
          <w:rFonts w:ascii="Times New Roman" w:eastAsia="MS Mincho" w:hAnsi="Times New Roman"/>
          <w:sz w:val="28"/>
          <w:szCs w:val="28"/>
        </w:rPr>
        <w:t xml:space="preserve">– </w:t>
      </w:r>
      <w:r w:rsidR="00522656">
        <w:rPr>
          <w:rFonts w:ascii="Times New Roman" w:eastAsia="MS Mincho" w:hAnsi="Times New Roman"/>
          <w:sz w:val="28"/>
          <w:szCs w:val="28"/>
        </w:rPr>
        <w:t>712</w:t>
      </w:r>
      <w:r w:rsidR="00560779" w:rsidRPr="00BC16ED">
        <w:rPr>
          <w:rFonts w:ascii="Times New Roman" w:eastAsia="MS Mincho" w:hAnsi="Times New Roman"/>
          <w:sz w:val="28"/>
          <w:szCs w:val="28"/>
        </w:rPr>
        <w:t> </w:t>
      </w:r>
      <w:r w:rsidR="00522656">
        <w:rPr>
          <w:rFonts w:ascii="Times New Roman" w:eastAsia="MS Mincho" w:hAnsi="Times New Roman"/>
          <w:sz w:val="28"/>
          <w:szCs w:val="28"/>
        </w:rPr>
        <w:t>990</w:t>
      </w:r>
      <w:r w:rsidR="00560779" w:rsidRPr="00BC16ED">
        <w:rPr>
          <w:rFonts w:ascii="Times New Roman" w:eastAsia="MS Mincho" w:hAnsi="Times New Roman"/>
          <w:sz w:val="28"/>
          <w:szCs w:val="28"/>
        </w:rPr>
        <w:t>,</w:t>
      </w:r>
      <w:r w:rsidR="003A1D0D" w:rsidRPr="00BC16ED">
        <w:rPr>
          <w:rFonts w:ascii="Times New Roman" w:eastAsia="MS Mincho" w:hAnsi="Times New Roman"/>
          <w:sz w:val="28"/>
          <w:szCs w:val="28"/>
        </w:rPr>
        <w:t xml:space="preserve">00 грн., що </w:t>
      </w:r>
      <w:r w:rsidR="001236DC" w:rsidRPr="00BC16ED">
        <w:rPr>
          <w:rFonts w:ascii="Times New Roman" w:eastAsia="MS Mincho" w:hAnsi="Times New Roman"/>
          <w:sz w:val="28"/>
          <w:szCs w:val="28"/>
        </w:rPr>
        <w:t xml:space="preserve">становить </w:t>
      </w:r>
      <w:r w:rsidR="006403DD">
        <w:rPr>
          <w:rFonts w:ascii="Times New Roman" w:eastAsia="MS Mincho" w:hAnsi="Times New Roman"/>
          <w:sz w:val="28"/>
          <w:szCs w:val="28"/>
        </w:rPr>
        <w:t>10</w:t>
      </w:r>
      <w:r w:rsidR="001236DC" w:rsidRPr="00BC16ED">
        <w:rPr>
          <w:rFonts w:ascii="Times New Roman" w:eastAsia="MS Mincho" w:hAnsi="Times New Roman"/>
          <w:sz w:val="28"/>
          <w:szCs w:val="28"/>
        </w:rPr>
        <w:t>,</w:t>
      </w:r>
      <w:r w:rsidR="006403DD">
        <w:rPr>
          <w:rFonts w:ascii="Times New Roman" w:eastAsia="MS Mincho" w:hAnsi="Times New Roman"/>
          <w:sz w:val="28"/>
          <w:szCs w:val="28"/>
        </w:rPr>
        <w:t>60</w:t>
      </w:r>
      <w:r w:rsidR="001236DC" w:rsidRPr="00BC16ED">
        <w:rPr>
          <w:rFonts w:ascii="Times New Roman" w:eastAsia="MS Mincho" w:hAnsi="Times New Roman"/>
          <w:sz w:val="28"/>
          <w:szCs w:val="28"/>
        </w:rPr>
        <w:t>% (-</w:t>
      </w:r>
      <w:r w:rsidR="006403DD">
        <w:rPr>
          <w:rFonts w:ascii="Times New Roman" w:eastAsia="MS Mincho" w:hAnsi="Times New Roman"/>
          <w:sz w:val="28"/>
          <w:szCs w:val="28"/>
        </w:rPr>
        <w:t>6 014</w:t>
      </w:r>
      <w:r w:rsidR="001236DC" w:rsidRPr="00BC16ED">
        <w:rPr>
          <w:rFonts w:ascii="Times New Roman" w:eastAsia="MS Mincho" w:hAnsi="Times New Roman"/>
          <w:sz w:val="28"/>
          <w:szCs w:val="28"/>
        </w:rPr>
        <w:t> </w:t>
      </w:r>
      <w:r w:rsidR="006403DD">
        <w:rPr>
          <w:rFonts w:ascii="Times New Roman" w:eastAsia="MS Mincho" w:hAnsi="Times New Roman"/>
          <w:sz w:val="28"/>
          <w:szCs w:val="28"/>
        </w:rPr>
        <w:t>760</w:t>
      </w:r>
      <w:r w:rsidR="001236DC" w:rsidRPr="00BC16ED">
        <w:rPr>
          <w:rFonts w:ascii="Times New Roman" w:eastAsia="MS Mincho" w:hAnsi="Times New Roman"/>
          <w:sz w:val="28"/>
          <w:szCs w:val="28"/>
        </w:rPr>
        <w:t xml:space="preserve">,00 грн.) до </w:t>
      </w:r>
      <w:r w:rsidR="006403DD">
        <w:rPr>
          <w:rFonts w:ascii="Times New Roman" w:eastAsia="MS Mincho" w:hAnsi="Times New Roman"/>
          <w:sz w:val="28"/>
          <w:szCs w:val="28"/>
        </w:rPr>
        <w:t xml:space="preserve">уточнених </w:t>
      </w:r>
      <w:r w:rsidR="001236DC" w:rsidRPr="00BC16ED">
        <w:rPr>
          <w:rFonts w:ascii="Times New Roman" w:eastAsia="MS Mincho" w:hAnsi="Times New Roman"/>
          <w:sz w:val="28"/>
          <w:szCs w:val="28"/>
        </w:rPr>
        <w:t>планових надходжень за І</w:t>
      </w:r>
      <w:r w:rsidR="006403DD">
        <w:rPr>
          <w:rFonts w:ascii="Times New Roman" w:eastAsia="MS Mincho" w:hAnsi="Times New Roman"/>
          <w:sz w:val="28"/>
          <w:szCs w:val="28"/>
        </w:rPr>
        <w:t> півріччя</w:t>
      </w:r>
      <w:r w:rsidR="001236DC" w:rsidRPr="00BC16ED">
        <w:rPr>
          <w:rFonts w:ascii="Times New Roman" w:eastAsia="MS Mincho" w:hAnsi="Times New Roman"/>
          <w:sz w:val="28"/>
          <w:szCs w:val="28"/>
        </w:rPr>
        <w:t xml:space="preserve"> 2024 року. У січні-</w:t>
      </w:r>
      <w:r w:rsidR="00B049A0">
        <w:rPr>
          <w:rFonts w:ascii="Times New Roman" w:eastAsia="MS Mincho" w:hAnsi="Times New Roman"/>
          <w:sz w:val="28"/>
          <w:szCs w:val="28"/>
        </w:rPr>
        <w:t>червні</w:t>
      </w:r>
      <w:r w:rsidR="001236DC" w:rsidRPr="00BC16ED">
        <w:rPr>
          <w:rFonts w:ascii="Times New Roman" w:eastAsia="MS Mincho" w:hAnsi="Times New Roman"/>
          <w:sz w:val="28"/>
          <w:szCs w:val="28"/>
        </w:rPr>
        <w:t xml:space="preserve"> 2023 року таких надходжень не було.</w:t>
      </w:r>
    </w:p>
    <w:p w:rsidR="00857BE5" w:rsidRDefault="00857BE5" w:rsidP="003F38B8">
      <w:pPr>
        <w:pStyle w:val="aa"/>
        <w:jc w:val="center"/>
        <w:rPr>
          <w:rFonts w:ascii="Times New Roman" w:eastAsia="MS Mincho" w:hAnsi="Times New Roman"/>
          <w:b/>
          <w:bCs/>
          <w:sz w:val="26"/>
          <w:szCs w:val="26"/>
          <w:lang w:val="ru-RU"/>
        </w:rPr>
      </w:pPr>
    </w:p>
    <w:p w:rsidR="00857BE5" w:rsidRDefault="00857BE5" w:rsidP="003F38B8">
      <w:pPr>
        <w:pStyle w:val="aa"/>
        <w:jc w:val="center"/>
        <w:rPr>
          <w:rFonts w:ascii="Times New Roman" w:eastAsia="MS Mincho" w:hAnsi="Times New Roman"/>
          <w:b/>
          <w:bCs/>
          <w:sz w:val="26"/>
          <w:szCs w:val="26"/>
          <w:lang w:val="ru-RU"/>
        </w:rPr>
      </w:pPr>
    </w:p>
    <w:p w:rsidR="00857BE5" w:rsidRDefault="00857BE5" w:rsidP="003F38B8">
      <w:pPr>
        <w:pStyle w:val="aa"/>
        <w:jc w:val="center"/>
        <w:rPr>
          <w:rFonts w:ascii="Times New Roman" w:eastAsia="MS Mincho" w:hAnsi="Times New Roman"/>
          <w:b/>
          <w:bCs/>
          <w:sz w:val="26"/>
          <w:szCs w:val="26"/>
          <w:lang w:val="ru-RU"/>
        </w:rPr>
      </w:pPr>
    </w:p>
    <w:p w:rsidR="00405532" w:rsidRPr="003F38B8" w:rsidRDefault="00405532" w:rsidP="003F38B8">
      <w:pPr>
        <w:pStyle w:val="aa"/>
        <w:jc w:val="center"/>
        <w:rPr>
          <w:rFonts w:ascii="Times New Roman" w:eastAsia="MS Mincho" w:hAnsi="Times New Roman"/>
          <w:sz w:val="26"/>
          <w:szCs w:val="26"/>
          <w:lang w:val="ru-RU"/>
        </w:rPr>
      </w:pPr>
      <w:r w:rsidRPr="003F38B8">
        <w:rPr>
          <w:rFonts w:ascii="Times New Roman" w:eastAsia="MS Mincho" w:hAnsi="Times New Roman"/>
          <w:b/>
          <w:bCs/>
          <w:sz w:val="26"/>
          <w:szCs w:val="26"/>
          <w:lang w:val="ru-RU"/>
        </w:rPr>
        <w:t xml:space="preserve">Структура </w:t>
      </w:r>
      <w:proofErr w:type="spellStart"/>
      <w:r w:rsidRPr="003F38B8">
        <w:rPr>
          <w:rFonts w:ascii="Times New Roman" w:eastAsia="MS Mincho" w:hAnsi="Times New Roman"/>
          <w:b/>
          <w:bCs/>
          <w:sz w:val="26"/>
          <w:szCs w:val="26"/>
          <w:lang w:val="ru-RU"/>
        </w:rPr>
        <w:t>доході</w:t>
      </w:r>
      <w:proofErr w:type="gramStart"/>
      <w:r w:rsidRPr="003F38B8">
        <w:rPr>
          <w:rFonts w:ascii="Times New Roman" w:eastAsia="MS Mincho" w:hAnsi="Times New Roman"/>
          <w:b/>
          <w:bCs/>
          <w:sz w:val="26"/>
          <w:szCs w:val="26"/>
          <w:lang w:val="ru-RU"/>
        </w:rPr>
        <w:t>в</w:t>
      </w:r>
      <w:proofErr w:type="spellEnd"/>
      <w:proofErr w:type="gramEnd"/>
      <w:r w:rsidRPr="003F38B8">
        <w:rPr>
          <w:rFonts w:ascii="Times New Roman" w:eastAsia="MS Mincho" w:hAnsi="Times New Roman"/>
          <w:b/>
          <w:bCs/>
          <w:sz w:val="26"/>
          <w:szCs w:val="26"/>
          <w:lang w:val="ru-RU"/>
        </w:rPr>
        <w:t xml:space="preserve"> бюджету </w:t>
      </w:r>
      <w:proofErr w:type="spellStart"/>
      <w:r w:rsidRPr="003F38B8">
        <w:rPr>
          <w:rFonts w:ascii="Times New Roman" w:eastAsia="MS Mincho" w:hAnsi="Times New Roman"/>
          <w:b/>
          <w:bCs/>
          <w:sz w:val="26"/>
          <w:szCs w:val="26"/>
          <w:lang w:val="ru-RU"/>
        </w:rPr>
        <w:t>Переяславської</w:t>
      </w:r>
      <w:proofErr w:type="spellEnd"/>
      <w:r w:rsidRPr="003F38B8">
        <w:rPr>
          <w:rFonts w:ascii="Times New Roman" w:eastAsia="MS Mincho" w:hAnsi="Times New Roman"/>
          <w:b/>
          <w:bCs/>
          <w:sz w:val="26"/>
          <w:szCs w:val="26"/>
          <w:lang w:val="ru-RU"/>
        </w:rPr>
        <w:t xml:space="preserve"> МТГ</w:t>
      </w:r>
    </w:p>
    <w:p w:rsidR="00405532" w:rsidRPr="003F38B8" w:rsidRDefault="00405532" w:rsidP="003F38B8">
      <w:pPr>
        <w:pStyle w:val="aa"/>
        <w:jc w:val="center"/>
        <w:rPr>
          <w:rFonts w:ascii="Times New Roman" w:eastAsia="MS Mincho" w:hAnsi="Times New Roman"/>
          <w:sz w:val="26"/>
          <w:szCs w:val="26"/>
          <w:lang w:val="ru-RU"/>
        </w:rPr>
      </w:pPr>
      <w:r w:rsidRPr="003F38B8">
        <w:rPr>
          <w:rFonts w:ascii="Times New Roman" w:eastAsia="MS Mincho" w:hAnsi="Times New Roman"/>
          <w:b/>
          <w:bCs/>
          <w:sz w:val="26"/>
          <w:szCs w:val="26"/>
          <w:lang w:val="ru-RU"/>
        </w:rPr>
        <w:t xml:space="preserve">за І </w:t>
      </w:r>
      <w:proofErr w:type="spellStart"/>
      <w:proofErr w:type="gramStart"/>
      <w:r w:rsidR="00A96860">
        <w:rPr>
          <w:rFonts w:ascii="Times New Roman" w:eastAsia="MS Mincho" w:hAnsi="Times New Roman"/>
          <w:b/>
          <w:bCs/>
          <w:sz w:val="26"/>
          <w:szCs w:val="26"/>
          <w:lang w:val="ru-RU"/>
        </w:rPr>
        <w:t>п</w:t>
      </w:r>
      <w:proofErr w:type="gramEnd"/>
      <w:r w:rsidR="00A96860">
        <w:rPr>
          <w:rFonts w:ascii="Times New Roman" w:eastAsia="MS Mincho" w:hAnsi="Times New Roman"/>
          <w:b/>
          <w:bCs/>
          <w:sz w:val="26"/>
          <w:szCs w:val="26"/>
          <w:lang w:val="ru-RU"/>
        </w:rPr>
        <w:t>івріччя</w:t>
      </w:r>
      <w:proofErr w:type="spellEnd"/>
      <w:r w:rsidRPr="003F38B8">
        <w:rPr>
          <w:rFonts w:ascii="Times New Roman" w:eastAsia="MS Mincho" w:hAnsi="Times New Roman"/>
          <w:b/>
          <w:bCs/>
          <w:sz w:val="26"/>
          <w:szCs w:val="26"/>
          <w:lang w:val="ru-RU"/>
        </w:rPr>
        <w:t xml:space="preserve"> 2024 року</w:t>
      </w:r>
    </w:p>
    <w:p w:rsidR="00405532" w:rsidRPr="00034846" w:rsidRDefault="00405532" w:rsidP="003F38B8">
      <w:pPr>
        <w:pStyle w:val="aa"/>
        <w:jc w:val="center"/>
        <w:rPr>
          <w:rFonts w:ascii="Times New Roman" w:eastAsia="MS Mincho" w:hAnsi="Times New Roman"/>
          <w:sz w:val="24"/>
          <w:szCs w:val="24"/>
          <w:lang w:val="ru-RU"/>
        </w:rPr>
      </w:pPr>
      <w:r w:rsidRPr="00034846">
        <w:rPr>
          <w:rFonts w:ascii="Times New Roman" w:eastAsia="MS Mincho" w:hAnsi="Times New Roman"/>
          <w:b/>
          <w:bCs/>
          <w:sz w:val="24"/>
          <w:szCs w:val="24"/>
          <w:lang w:val="ru-RU"/>
        </w:rPr>
        <w:t>(</w:t>
      </w:r>
      <w:proofErr w:type="spellStart"/>
      <w:r w:rsidRPr="00034846">
        <w:rPr>
          <w:rFonts w:ascii="Times New Roman" w:eastAsia="MS Mincho" w:hAnsi="Times New Roman"/>
          <w:b/>
          <w:bCs/>
          <w:sz w:val="24"/>
          <w:szCs w:val="24"/>
          <w:lang w:val="ru-RU"/>
        </w:rPr>
        <w:t>загальна</w:t>
      </w:r>
      <w:proofErr w:type="spellEnd"/>
      <w:r w:rsidRPr="00034846">
        <w:rPr>
          <w:rFonts w:ascii="Times New Roman" w:eastAsia="MS Mincho" w:hAnsi="Times New Roman"/>
          <w:b/>
          <w:bCs/>
          <w:sz w:val="24"/>
          <w:szCs w:val="24"/>
          <w:lang w:val="ru-RU"/>
        </w:rPr>
        <w:t xml:space="preserve"> сума </w:t>
      </w:r>
      <w:proofErr w:type="spellStart"/>
      <w:r w:rsidRPr="00034846">
        <w:rPr>
          <w:rFonts w:ascii="Times New Roman" w:eastAsia="MS Mincho" w:hAnsi="Times New Roman"/>
          <w:b/>
          <w:bCs/>
          <w:sz w:val="24"/>
          <w:szCs w:val="24"/>
          <w:lang w:val="ru-RU"/>
        </w:rPr>
        <w:t>надходжень</w:t>
      </w:r>
      <w:proofErr w:type="spellEnd"/>
      <w:r w:rsidRPr="00034846">
        <w:rPr>
          <w:rFonts w:ascii="Times New Roman" w:eastAsia="MS Mincho" w:hAnsi="Times New Roman"/>
          <w:b/>
          <w:bCs/>
          <w:sz w:val="24"/>
          <w:szCs w:val="24"/>
          <w:lang w:val="ru-RU"/>
        </w:rPr>
        <w:t xml:space="preserve"> </w:t>
      </w:r>
      <w:r w:rsidR="00034846" w:rsidRPr="00034846">
        <w:rPr>
          <w:rFonts w:ascii="Times New Roman" w:eastAsia="MS Mincho" w:hAnsi="Times New Roman"/>
          <w:b/>
          <w:bCs/>
          <w:sz w:val="24"/>
          <w:szCs w:val="24"/>
          <w:lang w:val="ru-RU"/>
        </w:rPr>
        <w:t>212</w:t>
      </w:r>
      <w:r w:rsidRPr="00034846">
        <w:rPr>
          <w:rFonts w:ascii="Times New Roman" w:eastAsia="MS Mincho" w:hAnsi="Times New Roman"/>
          <w:b/>
          <w:bCs/>
          <w:sz w:val="24"/>
          <w:szCs w:val="24"/>
          <w:lang w:val="ru-RU"/>
        </w:rPr>
        <w:t xml:space="preserve"> 3</w:t>
      </w:r>
      <w:r w:rsidR="00034846" w:rsidRPr="00034846">
        <w:rPr>
          <w:rFonts w:ascii="Times New Roman" w:eastAsia="MS Mincho" w:hAnsi="Times New Roman"/>
          <w:b/>
          <w:bCs/>
          <w:sz w:val="24"/>
          <w:szCs w:val="24"/>
          <w:lang w:val="ru-RU"/>
        </w:rPr>
        <w:t>54</w:t>
      </w:r>
      <w:r w:rsidRPr="00034846">
        <w:rPr>
          <w:rFonts w:ascii="Times New Roman" w:eastAsia="MS Mincho" w:hAnsi="Times New Roman"/>
          <w:b/>
          <w:bCs/>
          <w:sz w:val="24"/>
          <w:szCs w:val="24"/>
          <w:lang w:val="ru-RU"/>
        </w:rPr>
        <w:t xml:space="preserve"> </w:t>
      </w:r>
      <w:r w:rsidR="00034846" w:rsidRPr="00034846">
        <w:rPr>
          <w:rFonts w:ascii="Times New Roman" w:eastAsia="MS Mincho" w:hAnsi="Times New Roman"/>
          <w:b/>
          <w:bCs/>
          <w:sz w:val="24"/>
          <w:szCs w:val="24"/>
          <w:lang w:val="ru-RU"/>
        </w:rPr>
        <w:t>868</w:t>
      </w:r>
      <w:r w:rsidRPr="00034846">
        <w:rPr>
          <w:rFonts w:ascii="Times New Roman" w:eastAsia="MS Mincho" w:hAnsi="Times New Roman"/>
          <w:b/>
          <w:bCs/>
          <w:sz w:val="24"/>
          <w:szCs w:val="24"/>
          <w:lang w:val="ru-RU"/>
        </w:rPr>
        <w:t>,</w:t>
      </w:r>
      <w:r w:rsidR="00034846" w:rsidRPr="00034846">
        <w:rPr>
          <w:rFonts w:ascii="Times New Roman" w:eastAsia="MS Mincho" w:hAnsi="Times New Roman"/>
          <w:b/>
          <w:bCs/>
          <w:sz w:val="24"/>
          <w:szCs w:val="24"/>
          <w:lang w:val="ru-RU"/>
        </w:rPr>
        <w:t>98</w:t>
      </w:r>
      <w:r w:rsidRPr="00034846">
        <w:rPr>
          <w:rFonts w:ascii="Times New Roman" w:eastAsia="MS Mincho" w:hAnsi="Times New Roman"/>
          <w:b/>
          <w:bCs/>
          <w:sz w:val="24"/>
          <w:szCs w:val="24"/>
          <w:lang w:val="ru-RU"/>
        </w:rPr>
        <w:t xml:space="preserve"> </w:t>
      </w:r>
      <w:proofErr w:type="spellStart"/>
      <w:r w:rsidRPr="00034846">
        <w:rPr>
          <w:rFonts w:ascii="Times New Roman" w:eastAsia="MS Mincho" w:hAnsi="Times New Roman"/>
          <w:b/>
          <w:bCs/>
          <w:sz w:val="24"/>
          <w:szCs w:val="24"/>
          <w:lang w:val="ru-RU"/>
        </w:rPr>
        <w:t>грн</w:t>
      </w:r>
      <w:proofErr w:type="spellEnd"/>
      <w:r w:rsidRPr="00034846">
        <w:rPr>
          <w:rFonts w:ascii="Times New Roman" w:eastAsia="MS Mincho" w:hAnsi="Times New Roman"/>
          <w:b/>
          <w:bCs/>
          <w:sz w:val="24"/>
          <w:szCs w:val="24"/>
          <w:lang w:val="ru-RU"/>
        </w:rPr>
        <w:t>.)</w:t>
      </w:r>
    </w:p>
    <w:p w:rsidR="00E32228" w:rsidRDefault="00822A28" w:rsidP="00822A28">
      <w:pPr>
        <w:pStyle w:val="aa"/>
        <w:jc w:val="center"/>
        <w:rPr>
          <w:rFonts w:ascii="Times New Roman" w:eastAsia="MS Mincho" w:hAnsi="Times New Roman"/>
          <w:sz w:val="28"/>
          <w:szCs w:val="28"/>
        </w:rPr>
      </w:pPr>
      <w:r w:rsidRPr="00822A28">
        <w:rPr>
          <w:rFonts w:ascii="Times New Roman" w:eastAsia="MS Mincho" w:hAnsi="Times New Roman"/>
          <w:noProof/>
          <w:sz w:val="28"/>
          <w:szCs w:val="28"/>
          <w:lang w:val="ru-RU"/>
        </w:rPr>
        <w:drawing>
          <wp:inline distT="0" distB="0" distL="0" distR="0">
            <wp:extent cx="6467475" cy="4714875"/>
            <wp:effectExtent l="57150" t="19050" r="9525" b="0"/>
            <wp:docPr id="6"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E32228" w:rsidRPr="00E32228" w:rsidRDefault="00E32228" w:rsidP="00E32228">
      <w:pPr>
        <w:rPr>
          <w:rFonts w:eastAsia="MS Mincho"/>
        </w:rPr>
      </w:pPr>
    </w:p>
    <w:p w:rsidR="00E32228" w:rsidRPr="00E32228" w:rsidRDefault="00E32228" w:rsidP="00E32228">
      <w:pPr>
        <w:rPr>
          <w:rFonts w:eastAsia="MS Mincho"/>
        </w:rPr>
      </w:pPr>
    </w:p>
    <w:p w:rsidR="001D3B95" w:rsidRPr="00BC16ED" w:rsidRDefault="0043505B" w:rsidP="00C9429A">
      <w:pPr>
        <w:pStyle w:val="aa"/>
        <w:jc w:val="both"/>
        <w:rPr>
          <w:rFonts w:ascii="Times New Roman" w:eastAsia="MS Mincho" w:hAnsi="Times New Roman"/>
          <w:sz w:val="28"/>
          <w:szCs w:val="28"/>
        </w:rPr>
      </w:pPr>
      <w:r w:rsidRPr="0043505B">
        <w:rPr>
          <w:rFonts w:ascii="Times New Roman" w:eastAsia="MS Mincho" w:hAnsi="Times New Roman"/>
          <w:noProof/>
          <w:sz w:val="28"/>
          <w:szCs w:val="28"/>
        </w:rPr>
        <w:pict>
          <v:shapetype id="_x0000_t202" coordsize="21600,21600" o:spt="202" path="m,l,21600r21600,l21600,xe">
            <v:stroke joinstyle="miter"/>
            <v:path gradientshapeok="t" o:connecttype="rect"/>
          </v:shapetype>
          <v:shape id="_x0000_s1237" type="#_x0000_t202" style="position:absolute;left:0;text-align:left;margin-left:230.65pt;margin-top:3.2pt;width:61.6pt;height:19.4pt;z-index:251661312" stroked="f">
            <v:textbox style="mso-next-textbox:#_x0000_s1237">
              <w:txbxContent>
                <w:p w:rsidR="0025406E" w:rsidRPr="00211C44" w:rsidRDefault="0025406E">
                  <w:pPr>
                    <w:rPr>
                      <w:i/>
                    </w:rPr>
                  </w:pPr>
                  <w:r w:rsidRPr="00211C44">
                    <w:rPr>
                      <w:i/>
                    </w:rPr>
                    <w:t>Діаграма 1</w:t>
                  </w:r>
                </w:p>
              </w:txbxContent>
            </v:textbox>
          </v:shape>
        </w:pict>
      </w:r>
    </w:p>
    <w:p w:rsidR="00C9429A" w:rsidRPr="00BC16ED" w:rsidRDefault="00C9429A" w:rsidP="00C9429A">
      <w:pPr>
        <w:pStyle w:val="aa"/>
        <w:jc w:val="both"/>
        <w:rPr>
          <w:rFonts w:ascii="Times New Roman" w:eastAsia="MS Mincho" w:hAnsi="Times New Roman"/>
          <w:sz w:val="28"/>
          <w:szCs w:val="28"/>
        </w:rPr>
      </w:pPr>
    </w:p>
    <w:p w:rsidR="003C3E20" w:rsidRPr="00BC16ED" w:rsidRDefault="003C3E20" w:rsidP="00317670">
      <w:pPr>
        <w:pStyle w:val="aa"/>
        <w:jc w:val="center"/>
        <w:rPr>
          <w:rFonts w:ascii="Times New Roman" w:hAnsi="Times New Roman"/>
          <w:b/>
          <w:bCs/>
          <w:iCs/>
          <w:sz w:val="28"/>
          <w:szCs w:val="28"/>
          <w:u w:val="single"/>
        </w:rPr>
      </w:pPr>
    </w:p>
    <w:p w:rsidR="00A8176C" w:rsidRDefault="00A8176C" w:rsidP="00317670">
      <w:pPr>
        <w:pStyle w:val="aa"/>
        <w:jc w:val="center"/>
        <w:rPr>
          <w:rFonts w:ascii="Times New Roman" w:hAnsi="Times New Roman"/>
          <w:b/>
          <w:bCs/>
          <w:iCs/>
          <w:caps/>
          <w:sz w:val="28"/>
          <w:szCs w:val="28"/>
          <w:u w:val="single"/>
        </w:rPr>
      </w:pPr>
    </w:p>
    <w:p w:rsidR="00C9429A" w:rsidRPr="00BC16ED" w:rsidRDefault="00C9429A" w:rsidP="00317670">
      <w:pPr>
        <w:pStyle w:val="aa"/>
        <w:jc w:val="center"/>
        <w:rPr>
          <w:rFonts w:ascii="Times New Roman" w:hAnsi="Times New Roman"/>
          <w:b/>
          <w:bCs/>
          <w:iCs/>
          <w:caps/>
          <w:sz w:val="28"/>
          <w:szCs w:val="28"/>
          <w:u w:val="single"/>
        </w:rPr>
      </w:pPr>
      <w:r w:rsidRPr="00BC16ED">
        <w:rPr>
          <w:rFonts w:ascii="Times New Roman" w:hAnsi="Times New Roman"/>
          <w:b/>
          <w:bCs/>
          <w:iCs/>
          <w:caps/>
          <w:sz w:val="28"/>
          <w:szCs w:val="28"/>
          <w:u w:val="single"/>
        </w:rPr>
        <w:t>Загальний фонд</w:t>
      </w:r>
    </w:p>
    <w:p w:rsidR="00317670" w:rsidRPr="00BC16ED" w:rsidRDefault="00317670" w:rsidP="00C9429A">
      <w:pPr>
        <w:pStyle w:val="aa"/>
        <w:ind w:firstLine="142"/>
        <w:jc w:val="center"/>
        <w:rPr>
          <w:rFonts w:ascii="Times New Roman" w:hAnsi="Times New Roman"/>
          <w:b/>
          <w:bCs/>
          <w:iCs/>
          <w:sz w:val="28"/>
          <w:szCs w:val="28"/>
          <w:u w:val="single"/>
        </w:rPr>
      </w:pPr>
    </w:p>
    <w:p w:rsidR="00C9429A" w:rsidRPr="00BC16ED" w:rsidRDefault="00C9429A" w:rsidP="00140629">
      <w:pPr>
        <w:pStyle w:val="aa"/>
        <w:ind w:firstLine="851"/>
        <w:jc w:val="both"/>
        <w:rPr>
          <w:rFonts w:ascii="Times New Roman" w:hAnsi="Times New Roman"/>
          <w:sz w:val="28"/>
          <w:szCs w:val="28"/>
        </w:rPr>
      </w:pPr>
      <w:r w:rsidRPr="00BC16ED">
        <w:rPr>
          <w:rFonts w:ascii="Times New Roman" w:hAnsi="Times New Roman"/>
          <w:sz w:val="28"/>
          <w:szCs w:val="28"/>
        </w:rPr>
        <w:t xml:space="preserve">За І </w:t>
      </w:r>
      <w:r w:rsidR="004B530B">
        <w:rPr>
          <w:rFonts w:ascii="Times New Roman" w:hAnsi="Times New Roman"/>
          <w:sz w:val="28"/>
          <w:szCs w:val="28"/>
        </w:rPr>
        <w:t>півріччя</w:t>
      </w:r>
      <w:r w:rsidRPr="00BC16ED">
        <w:rPr>
          <w:rFonts w:ascii="Times New Roman" w:hAnsi="Times New Roman"/>
          <w:sz w:val="28"/>
          <w:szCs w:val="28"/>
        </w:rPr>
        <w:t xml:space="preserve"> 202</w:t>
      </w:r>
      <w:r w:rsidR="00317670" w:rsidRPr="00BC16ED">
        <w:rPr>
          <w:rFonts w:ascii="Times New Roman" w:hAnsi="Times New Roman"/>
          <w:sz w:val="28"/>
          <w:szCs w:val="28"/>
        </w:rPr>
        <w:t>4</w:t>
      </w:r>
      <w:r w:rsidRPr="00BC16ED">
        <w:rPr>
          <w:rFonts w:ascii="Times New Roman" w:hAnsi="Times New Roman"/>
          <w:sz w:val="28"/>
          <w:szCs w:val="28"/>
        </w:rPr>
        <w:t xml:space="preserve"> року до бюджету міської територіальної громади надійшло </w:t>
      </w:r>
      <w:r w:rsidR="004A4158" w:rsidRPr="00746561">
        <w:rPr>
          <w:rFonts w:ascii="Times New Roman" w:eastAsia="MS Mincho" w:hAnsi="Times New Roman"/>
          <w:sz w:val="28"/>
          <w:szCs w:val="28"/>
        </w:rPr>
        <w:t>153</w:t>
      </w:r>
      <w:r w:rsidR="004A4158">
        <w:rPr>
          <w:rFonts w:ascii="Times New Roman" w:eastAsia="MS Mincho" w:hAnsi="Times New Roman"/>
          <w:sz w:val="28"/>
          <w:szCs w:val="28"/>
        </w:rPr>
        <w:t> </w:t>
      </w:r>
      <w:r w:rsidR="004A4158" w:rsidRPr="00746561">
        <w:rPr>
          <w:rFonts w:ascii="Times New Roman" w:eastAsia="MS Mincho" w:hAnsi="Times New Roman"/>
          <w:sz w:val="28"/>
          <w:szCs w:val="28"/>
        </w:rPr>
        <w:t>634</w:t>
      </w:r>
      <w:r w:rsidR="004A4158">
        <w:rPr>
          <w:rFonts w:ascii="Times New Roman" w:eastAsia="MS Mincho" w:hAnsi="Times New Roman"/>
          <w:sz w:val="28"/>
          <w:szCs w:val="28"/>
        </w:rPr>
        <w:t> </w:t>
      </w:r>
      <w:r w:rsidR="004A4158" w:rsidRPr="00746561">
        <w:rPr>
          <w:rFonts w:ascii="Times New Roman" w:eastAsia="MS Mincho" w:hAnsi="Times New Roman"/>
          <w:sz w:val="28"/>
          <w:szCs w:val="28"/>
        </w:rPr>
        <w:t>169</w:t>
      </w:r>
      <w:r w:rsidR="004A4158">
        <w:rPr>
          <w:rFonts w:ascii="Times New Roman" w:eastAsia="MS Mincho" w:hAnsi="Times New Roman"/>
          <w:sz w:val="28"/>
          <w:szCs w:val="28"/>
        </w:rPr>
        <w:t>,</w:t>
      </w:r>
      <w:r w:rsidR="004A4158" w:rsidRPr="00746561">
        <w:rPr>
          <w:rFonts w:ascii="Times New Roman" w:eastAsia="MS Mincho" w:hAnsi="Times New Roman"/>
          <w:sz w:val="28"/>
          <w:szCs w:val="28"/>
        </w:rPr>
        <w:t>07</w:t>
      </w:r>
      <w:r w:rsidR="004A4158">
        <w:rPr>
          <w:rFonts w:ascii="Times New Roman" w:eastAsia="MS Mincho" w:hAnsi="Times New Roman"/>
          <w:sz w:val="28"/>
          <w:szCs w:val="28"/>
        </w:rPr>
        <w:t xml:space="preserve"> грн.</w:t>
      </w:r>
      <w:r w:rsidR="004A4158" w:rsidRPr="004A4158">
        <w:rPr>
          <w:rFonts w:ascii="Times New Roman" w:hAnsi="Times New Roman"/>
          <w:sz w:val="28"/>
          <w:szCs w:val="28"/>
        </w:rPr>
        <w:t xml:space="preserve"> </w:t>
      </w:r>
      <w:r w:rsidR="004A4158" w:rsidRPr="00BC16ED">
        <w:rPr>
          <w:rFonts w:ascii="Times New Roman" w:hAnsi="Times New Roman"/>
          <w:sz w:val="28"/>
          <w:szCs w:val="28"/>
        </w:rPr>
        <w:t>власних доходів</w:t>
      </w:r>
      <w:r w:rsidR="004A4158">
        <w:rPr>
          <w:rFonts w:ascii="Times New Roman" w:eastAsia="MS Mincho" w:hAnsi="Times New Roman"/>
          <w:sz w:val="28"/>
          <w:szCs w:val="28"/>
        </w:rPr>
        <w:t>, що становить 100</w:t>
      </w:r>
      <w:r w:rsidR="004A4158" w:rsidRPr="00BC16ED">
        <w:rPr>
          <w:rFonts w:ascii="Times New Roman" w:eastAsia="MS Mincho" w:hAnsi="Times New Roman"/>
          <w:sz w:val="28"/>
          <w:szCs w:val="28"/>
        </w:rPr>
        <w:t>,</w:t>
      </w:r>
      <w:r w:rsidR="004A4158">
        <w:rPr>
          <w:rFonts w:ascii="Times New Roman" w:eastAsia="MS Mincho" w:hAnsi="Times New Roman"/>
          <w:sz w:val="28"/>
          <w:szCs w:val="28"/>
        </w:rPr>
        <w:t>4</w:t>
      </w:r>
      <w:r w:rsidR="004A4158" w:rsidRPr="00BC16ED">
        <w:rPr>
          <w:rFonts w:ascii="Times New Roman" w:eastAsia="MS Mincho" w:hAnsi="Times New Roman"/>
          <w:sz w:val="28"/>
          <w:szCs w:val="28"/>
        </w:rPr>
        <w:t>3% (+</w:t>
      </w:r>
      <w:r w:rsidR="004A4158" w:rsidRPr="00221A11">
        <w:rPr>
          <w:rFonts w:ascii="Times New Roman" w:eastAsia="MS Mincho" w:hAnsi="Times New Roman"/>
          <w:sz w:val="28"/>
          <w:szCs w:val="28"/>
        </w:rPr>
        <w:t>657</w:t>
      </w:r>
      <w:r w:rsidR="004A4158">
        <w:rPr>
          <w:rFonts w:ascii="Times New Roman" w:eastAsia="MS Mincho" w:hAnsi="Times New Roman"/>
          <w:sz w:val="28"/>
          <w:szCs w:val="28"/>
        </w:rPr>
        <w:t> </w:t>
      </w:r>
      <w:r w:rsidR="004A4158" w:rsidRPr="00221A11">
        <w:rPr>
          <w:rFonts w:ascii="Times New Roman" w:eastAsia="MS Mincho" w:hAnsi="Times New Roman"/>
          <w:sz w:val="28"/>
          <w:szCs w:val="28"/>
        </w:rPr>
        <w:t>854</w:t>
      </w:r>
      <w:r w:rsidR="004A4158">
        <w:rPr>
          <w:rFonts w:ascii="Times New Roman" w:eastAsia="MS Mincho" w:hAnsi="Times New Roman"/>
          <w:sz w:val="28"/>
          <w:szCs w:val="28"/>
        </w:rPr>
        <w:t>,</w:t>
      </w:r>
      <w:r w:rsidR="004A4158" w:rsidRPr="00221A11">
        <w:rPr>
          <w:rFonts w:ascii="Times New Roman" w:eastAsia="MS Mincho" w:hAnsi="Times New Roman"/>
          <w:sz w:val="28"/>
          <w:szCs w:val="28"/>
        </w:rPr>
        <w:t>0</w:t>
      </w:r>
      <w:r w:rsidR="004A4158">
        <w:rPr>
          <w:rFonts w:ascii="Times New Roman" w:eastAsia="MS Mincho" w:hAnsi="Times New Roman"/>
          <w:sz w:val="28"/>
          <w:szCs w:val="28"/>
        </w:rPr>
        <w:t xml:space="preserve">7 </w:t>
      </w:r>
      <w:r w:rsidR="004A4158" w:rsidRPr="00BC16ED">
        <w:rPr>
          <w:rFonts w:ascii="Times New Roman" w:eastAsia="MS Mincho" w:hAnsi="Times New Roman"/>
          <w:sz w:val="28"/>
          <w:szCs w:val="28"/>
        </w:rPr>
        <w:t xml:space="preserve">грн.) до </w:t>
      </w:r>
      <w:r w:rsidR="004A4158">
        <w:rPr>
          <w:rFonts w:ascii="Times New Roman" w:eastAsia="MS Mincho" w:hAnsi="Times New Roman"/>
          <w:sz w:val="28"/>
          <w:szCs w:val="28"/>
        </w:rPr>
        <w:t xml:space="preserve">уточнених </w:t>
      </w:r>
      <w:r w:rsidR="004A4158" w:rsidRPr="00BC16ED">
        <w:rPr>
          <w:rFonts w:ascii="Times New Roman" w:eastAsia="MS Mincho" w:hAnsi="Times New Roman"/>
          <w:sz w:val="28"/>
          <w:szCs w:val="28"/>
        </w:rPr>
        <w:t xml:space="preserve">планових надходжень за І </w:t>
      </w:r>
      <w:r w:rsidR="004A4158">
        <w:rPr>
          <w:rFonts w:ascii="Times New Roman" w:eastAsia="MS Mincho" w:hAnsi="Times New Roman"/>
          <w:sz w:val="28"/>
          <w:szCs w:val="28"/>
        </w:rPr>
        <w:t>півріччя</w:t>
      </w:r>
      <w:r w:rsidR="004A4158" w:rsidRPr="00BC16ED">
        <w:rPr>
          <w:rFonts w:ascii="Times New Roman" w:eastAsia="MS Mincho" w:hAnsi="Times New Roman"/>
          <w:sz w:val="28"/>
          <w:szCs w:val="28"/>
        </w:rPr>
        <w:t xml:space="preserve"> 2024 року та 10</w:t>
      </w:r>
      <w:r w:rsidR="004A4158">
        <w:rPr>
          <w:rFonts w:ascii="Times New Roman" w:eastAsia="MS Mincho" w:hAnsi="Times New Roman"/>
          <w:sz w:val="28"/>
          <w:szCs w:val="28"/>
        </w:rPr>
        <w:t>1</w:t>
      </w:r>
      <w:r w:rsidR="004A4158" w:rsidRPr="00BC16ED">
        <w:rPr>
          <w:rFonts w:ascii="Times New Roman" w:eastAsia="MS Mincho" w:hAnsi="Times New Roman"/>
          <w:sz w:val="28"/>
          <w:szCs w:val="28"/>
        </w:rPr>
        <w:t>,</w:t>
      </w:r>
      <w:r w:rsidR="004A4158">
        <w:rPr>
          <w:rFonts w:ascii="Times New Roman" w:eastAsia="MS Mincho" w:hAnsi="Times New Roman"/>
          <w:sz w:val="28"/>
          <w:szCs w:val="28"/>
        </w:rPr>
        <w:t>77</w:t>
      </w:r>
      <w:r w:rsidR="004A4158" w:rsidRPr="00BC16ED">
        <w:rPr>
          <w:rFonts w:ascii="Times New Roman" w:eastAsia="MS Mincho" w:hAnsi="Times New Roman"/>
          <w:sz w:val="28"/>
          <w:szCs w:val="28"/>
        </w:rPr>
        <w:t>% (+</w:t>
      </w:r>
      <w:r w:rsidR="004A4158">
        <w:rPr>
          <w:rFonts w:ascii="Times New Roman" w:eastAsia="MS Mincho" w:hAnsi="Times New Roman"/>
          <w:sz w:val="28"/>
          <w:szCs w:val="28"/>
        </w:rPr>
        <w:t>2</w:t>
      </w:r>
      <w:r w:rsidR="004A4158" w:rsidRPr="00BC16ED">
        <w:rPr>
          <w:rFonts w:ascii="Times New Roman" w:eastAsia="MS Mincho" w:hAnsi="Times New Roman"/>
          <w:sz w:val="28"/>
          <w:szCs w:val="28"/>
        </w:rPr>
        <w:t> </w:t>
      </w:r>
      <w:r w:rsidR="004A4158">
        <w:rPr>
          <w:rFonts w:ascii="Times New Roman" w:eastAsia="MS Mincho" w:hAnsi="Times New Roman"/>
          <w:sz w:val="28"/>
          <w:szCs w:val="28"/>
        </w:rPr>
        <w:t>668</w:t>
      </w:r>
      <w:r w:rsidR="004A4158" w:rsidRPr="00BC16ED">
        <w:rPr>
          <w:rFonts w:ascii="Times New Roman" w:eastAsia="MS Mincho" w:hAnsi="Times New Roman"/>
          <w:sz w:val="28"/>
          <w:szCs w:val="28"/>
        </w:rPr>
        <w:t> </w:t>
      </w:r>
      <w:r w:rsidR="004A4158">
        <w:rPr>
          <w:rFonts w:ascii="Times New Roman" w:eastAsia="MS Mincho" w:hAnsi="Times New Roman"/>
          <w:sz w:val="28"/>
          <w:szCs w:val="28"/>
        </w:rPr>
        <w:t>381</w:t>
      </w:r>
      <w:r w:rsidR="004A4158" w:rsidRPr="00BC16ED">
        <w:rPr>
          <w:rFonts w:ascii="Times New Roman" w:eastAsia="MS Mincho" w:hAnsi="Times New Roman"/>
          <w:sz w:val="28"/>
          <w:szCs w:val="28"/>
        </w:rPr>
        <w:t>,6</w:t>
      </w:r>
      <w:r w:rsidR="004A4158">
        <w:rPr>
          <w:rFonts w:ascii="Times New Roman" w:eastAsia="MS Mincho" w:hAnsi="Times New Roman"/>
          <w:sz w:val="28"/>
          <w:szCs w:val="28"/>
        </w:rPr>
        <w:t>2</w:t>
      </w:r>
      <w:r w:rsidR="004A4158" w:rsidRPr="00BC16ED">
        <w:rPr>
          <w:rFonts w:ascii="Times New Roman" w:eastAsia="MS Mincho" w:hAnsi="Times New Roman"/>
          <w:sz w:val="28"/>
          <w:szCs w:val="28"/>
        </w:rPr>
        <w:t xml:space="preserve"> грн.) до фактичних надходжень за аналогічний період 2023 року</w:t>
      </w:r>
      <w:r w:rsidR="004A4158" w:rsidRPr="00BC16ED">
        <w:rPr>
          <w:rFonts w:ascii="Times New Roman" w:hAnsi="Times New Roman"/>
          <w:sz w:val="28"/>
          <w:szCs w:val="28"/>
        </w:rPr>
        <w:t xml:space="preserve"> </w:t>
      </w:r>
      <w:r w:rsidR="00F46B3E" w:rsidRPr="00BC16ED">
        <w:rPr>
          <w:rFonts w:ascii="Times New Roman" w:hAnsi="Times New Roman"/>
          <w:sz w:val="28"/>
          <w:szCs w:val="28"/>
        </w:rPr>
        <w:t>(</w:t>
      </w:r>
      <w:proofErr w:type="spellStart"/>
      <w:r w:rsidR="00F46B3E" w:rsidRPr="00BC16ED">
        <w:rPr>
          <w:rFonts w:ascii="Times New Roman" w:hAnsi="Times New Roman"/>
          <w:sz w:val="28"/>
          <w:szCs w:val="28"/>
        </w:rPr>
        <w:t>діагр</w:t>
      </w:r>
      <w:proofErr w:type="spellEnd"/>
      <w:r w:rsidR="00A24015" w:rsidRPr="00BC16ED">
        <w:rPr>
          <w:rFonts w:ascii="Times New Roman" w:hAnsi="Times New Roman"/>
          <w:sz w:val="28"/>
          <w:szCs w:val="28"/>
        </w:rPr>
        <w:t>.</w:t>
      </w:r>
      <w:r w:rsidR="00F46B3E" w:rsidRPr="00BC16ED">
        <w:rPr>
          <w:rFonts w:ascii="Times New Roman" w:hAnsi="Times New Roman"/>
          <w:sz w:val="28"/>
          <w:szCs w:val="28"/>
        </w:rPr>
        <w:t xml:space="preserve"> 2</w:t>
      </w:r>
      <w:r w:rsidR="00BE3B7D">
        <w:rPr>
          <w:rFonts w:ascii="Times New Roman" w:hAnsi="Times New Roman"/>
          <w:sz w:val="28"/>
          <w:szCs w:val="28"/>
        </w:rPr>
        <w:t>,</w:t>
      </w:r>
      <w:r w:rsidR="00BE3B7D" w:rsidRPr="00BE3B7D">
        <w:rPr>
          <w:rFonts w:ascii="Times New Roman" w:hAnsi="Times New Roman"/>
          <w:sz w:val="28"/>
          <w:szCs w:val="28"/>
        </w:rPr>
        <w:t xml:space="preserve"> </w:t>
      </w:r>
      <w:r w:rsidR="00BE3B7D" w:rsidRPr="00BC16ED">
        <w:rPr>
          <w:rFonts w:ascii="Times New Roman" w:hAnsi="Times New Roman"/>
          <w:sz w:val="28"/>
          <w:szCs w:val="28"/>
        </w:rPr>
        <w:t>табл. 1</w:t>
      </w:r>
      <w:r w:rsidR="00F46B3E" w:rsidRPr="00BC16ED">
        <w:rPr>
          <w:rFonts w:ascii="Times New Roman" w:hAnsi="Times New Roman"/>
          <w:sz w:val="28"/>
          <w:szCs w:val="28"/>
        </w:rPr>
        <w:t>)</w:t>
      </w:r>
      <w:r w:rsidRPr="00BC16ED">
        <w:rPr>
          <w:rFonts w:ascii="Times New Roman" w:hAnsi="Times New Roman"/>
          <w:sz w:val="28"/>
          <w:szCs w:val="28"/>
        </w:rPr>
        <w:t>.</w:t>
      </w:r>
    </w:p>
    <w:p w:rsidR="00191498" w:rsidRDefault="00191498" w:rsidP="00191498">
      <w:pPr>
        <w:pStyle w:val="5"/>
        <w:ind w:firstLine="851"/>
        <w:jc w:val="both"/>
        <w:rPr>
          <w:b w:val="0"/>
          <w:i w:val="0"/>
          <w:szCs w:val="28"/>
          <w:u w:val="none"/>
        </w:rPr>
      </w:pPr>
      <w:r w:rsidRPr="00BC16ED">
        <w:rPr>
          <w:b w:val="0"/>
          <w:i w:val="0"/>
          <w:szCs w:val="28"/>
          <w:u w:val="none"/>
        </w:rPr>
        <w:t xml:space="preserve">Основними бюджетоутворюючими надходженнями загального фонду місцевого бюджету </w:t>
      </w:r>
      <w:r w:rsidR="00140629">
        <w:rPr>
          <w:b w:val="0"/>
          <w:i w:val="0"/>
          <w:szCs w:val="28"/>
          <w:u w:val="none"/>
        </w:rPr>
        <w:t>залишаються</w:t>
      </w:r>
      <w:r w:rsidRPr="00BC16ED">
        <w:rPr>
          <w:b w:val="0"/>
          <w:i w:val="0"/>
          <w:szCs w:val="28"/>
          <w:u w:val="none"/>
        </w:rPr>
        <w:t xml:space="preserve">: податок та збір на доходи фізичних осіб, акцизний податок, податок на </w:t>
      </w:r>
      <w:r w:rsidR="003A1DEC">
        <w:rPr>
          <w:b w:val="0"/>
          <w:i w:val="0"/>
          <w:szCs w:val="28"/>
          <w:u w:val="none"/>
        </w:rPr>
        <w:t xml:space="preserve">нерухоме </w:t>
      </w:r>
      <w:r w:rsidRPr="00BC16ED">
        <w:rPr>
          <w:b w:val="0"/>
          <w:i w:val="0"/>
          <w:szCs w:val="28"/>
          <w:u w:val="none"/>
        </w:rPr>
        <w:t xml:space="preserve">майно, податок і плата за землю, єдиний податок. </w:t>
      </w:r>
      <w:r w:rsidR="000F318B" w:rsidRPr="00BC16ED">
        <w:rPr>
          <w:b w:val="0"/>
          <w:i w:val="0"/>
          <w:szCs w:val="28"/>
          <w:u w:val="none"/>
        </w:rPr>
        <w:t>Ці види податків і платежів у звітному періоді становлять 96,</w:t>
      </w:r>
      <w:r w:rsidR="003A1DEC">
        <w:rPr>
          <w:b w:val="0"/>
          <w:i w:val="0"/>
          <w:szCs w:val="28"/>
          <w:u w:val="none"/>
        </w:rPr>
        <w:t>49</w:t>
      </w:r>
      <w:r w:rsidR="000F318B" w:rsidRPr="00BC16ED">
        <w:rPr>
          <w:b w:val="0"/>
          <w:i w:val="0"/>
          <w:szCs w:val="28"/>
          <w:u w:val="none"/>
        </w:rPr>
        <w:t>%</w:t>
      </w:r>
      <w:r w:rsidRPr="00BC16ED">
        <w:rPr>
          <w:b w:val="0"/>
          <w:i w:val="0"/>
          <w:szCs w:val="28"/>
          <w:u w:val="none"/>
        </w:rPr>
        <w:t xml:space="preserve"> </w:t>
      </w:r>
      <w:r w:rsidR="000F318B" w:rsidRPr="00BC16ED">
        <w:rPr>
          <w:b w:val="0"/>
          <w:i w:val="0"/>
          <w:szCs w:val="28"/>
          <w:u w:val="none"/>
        </w:rPr>
        <w:t xml:space="preserve">від усіх </w:t>
      </w:r>
      <w:r w:rsidRPr="00BC16ED">
        <w:rPr>
          <w:b w:val="0"/>
          <w:i w:val="0"/>
          <w:szCs w:val="28"/>
          <w:u w:val="none"/>
        </w:rPr>
        <w:t xml:space="preserve">податкових та неподаткових </w:t>
      </w:r>
      <w:r w:rsidR="000F318B" w:rsidRPr="00BC16ED">
        <w:rPr>
          <w:b w:val="0"/>
          <w:i w:val="0"/>
          <w:szCs w:val="28"/>
          <w:u w:val="none"/>
        </w:rPr>
        <w:t xml:space="preserve">надходжень </w:t>
      </w:r>
      <w:r w:rsidRPr="00BC16ED">
        <w:rPr>
          <w:b w:val="0"/>
          <w:i w:val="0"/>
          <w:szCs w:val="28"/>
          <w:u w:val="none"/>
        </w:rPr>
        <w:t>загального фонду місцевого бюджету</w:t>
      </w:r>
      <w:r w:rsidR="000F318B" w:rsidRPr="00BC16ED">
        <w:rPr>
          <w:b w:val="0"/>
          <w:i w:val="0"/>
          <w:szCs w:val="28"/>
          <w:u w:val="none"/>
        </w:rPr>
        <w:t>.</w:t>
      </w:r>
    </w:p>
    <w:p w:rsidR="00413962" w:rsidRDefault="00413962" w:rsidP="00413962"/>
    <w:p w:rsidR="00413962" w:rsidRDefault="00413962" w:rsidP="00413962"/>
    <w:p w:rsidR="00413962" w:rsidRPr="00413962" w:rsidRDefault="00413962" w:rsidP="00413962">
      <w:pPr>
        <w:jc w:val="center"/>
        <w:rPr>
          <w:sz w:val="26"/>
          <w:szCs w:val="26"/>
          <w:lang w:val="ru-RU"/>
        </w:rPr>
      </w:pPr>
      <w:r w:rsidRPr="00413962">
        <w:rPr>
          <w:b/>
          <w:bCs/>
          <w:sz w:val="26"/>
          <w:szCs w:val="26"/>
          <w:lang w:val="ru-RU"/>
        </w:rPr>
        <w:t xml:space="preserve">Структура </w:t>
      </w:r>
      <w:proofErr w:type="spellStart"/>
      <w:r w:rsidRPr="00413962">
        <w:rPr>
          <w:b/>
          <w:bCs/>
          <w:sz w:val="26"/>
          <w:szCs w:val="26"/>
          <w:lang w:val="ru-RU"/>
        </w:rPr>
        <w:t>власних</w:t>
      </w:r>
      <w:proofErr w:type="spellEnd"/>
      <w:r w:rsidRPr="00413962">
        <w:rPr>
          <w:b/>
          <w:bCs/>
          <w:sz w:val="26"/>
          <w:szCs w:val="26"/>
          <w:lang w:val="ru-RU"/>
        </w:rPr>
        <w:t xml:space="preserve"> </w:t>
      </w:r>
      <w:proofErr w:type="spellStart"/>
      <w:r w:rsidRPr="00413962">
        <w:rPr>
          <w:b/>
          <w:bCs/>
          <w:sz w:val="26"/>
          <w:szCs w:val="26"/>
          <w:lang w:val="ru-RU"/>
        </w:rPr>
        <w:t>доходів</w:t>
      </w:r>
      <w:proofErr w:type="spellEnd"/>
      <w:r w:rsidRPr="00413962">
        <w:rPr>
          <w:b/>
          <w:bCs/>
          <w:sz w:val="26"/>
          <w:szCs w:val="26"/>
          <w:lang w:val="ru-RU"/>
        </w:rPr>
        <w:t xml:space="preserve"> </w:t>
      </w:r>
      <w:proofErr w:type="spellStart"/>
      <w:proofErr w:type="gramStart"/>
      <w:r w:rsidRPr="00413962">
        <w:rPr>
          <w:b/>
          <w:bCs/>
          <w:sz w:val="26"/>
          <w:szCs w:val="26"/>
          <w:lang w:val="ru-RU"/>
        </w:rPr>
        <w:t>м</w:t>
      </w:r>
      <w:proofErr w:type="gramEnd"/>
      <w:r w:rsidRPr="00413962">
        <w:rPr>
          <w:b/>
          <w:bCs/>
          <w:sz w:val="26"/>
          <w:szCs w:val="26"/>
          <w:lang w:val="ru-RU"/>
        </w:rPr>
        <w:t>ісцевого</w:t>
      </w:r>
      <w:proofErr w:type="spellEnd"/>
      <w:r w:rsidRPr="00413962">
        <w:rPr>
          <w:b/>
          <w:bCs/>
          <w:sz w:val="26"/>
          <w:szCs w:val="26"/>
          <w:lang w:val="ru-RU"/>
        </w:rPr>
        <w:t xml:space="preserve"> бюджету</w:t>
      </w:r>
    </w:p>
    <w:p w:rsidR="00413962" w:rsidRPr="00413962" w:rsidRDefault="00413962" w:rsidP="00413962">
      <w:pPr>
        <w:jc w:val="center"/>
        <w:rPr>
          <w:sz w:val="26"/>
          <w:szCs w:val="26"/>
          <w:lang w:val="ru-RU"/>
        </w:rPr>
      </w:pPr>
      <w:r w:rsidRPr="00413962">
        <w:rPr>
          <w:b/>
          <w:bCs/>
          <w:sz w:val="26"/>
          <w:szCs w:val="26"/>
          <w:lang w:val="ru-RU"/>
        </w:rPr>
        <w:t xml:space="preserve">за І </w:t>
      </w:r>
      <w:proofErr w:type="spellStart"/>
      <w:proofErr w:type="gramStart"/>
      <w:r>
        <w:rPr>
          <w:b/>
          <w:bCs/>
          <w:sz w:val="26"/>
          <w:szCs w:val="26"/>
          <w:lang w:val="ru-RU"/>
        </w:rPr>
        <w:t>п</w:t>
      </w:r>
      <w:proofErr w:type="gramEnd"/>
      <w:r>
        <w:rPr>
          <w:b/>
          <w:bCs/>
          <w:sz w:val="26"/>
          <w:szCs w:val="26"/>
          <w:lang w:val="ru-RU"/>
        </w:rPr>
        <w:t>івріччя</w:t>
      </w:r>
      <w:proofErr w:type="spellEnd"/>
      <w:r w:rsidRPr="00413962">
        <w:rPr>
          <w:b/>
          <w:bCs/>
          <w:sz w:val="26"/>
          <w:szCs w:val="26"/>
          <w:lang w:val="ru-RU"/>
        </w:rPr>
        <w:t xml:space="preserve"> 2024 року</w:t>
      </w:r>
    </w:p>
    <w:p w:rsidR="00191498" w:rsidRDefault="00413962" w:rsidP="009C03FA">
      <w:pPr>
        <w:jc w:val="center"/>
        <w:rPr>
          <w:b/>
          <w:bCs/>
          <w:sz w:val="24"/>
          <w:szCs w:val="24"/>
        </w:rPr>
      </w:pPr>
      <w:r w:rsidRPr="00413962">
        <w:rPr>
          <w:b/>
          <w:bCs/>
          <w:sz w:val="24"/>
          <w:szCs w:val="24"/>
          <w:lang w:val="ru-RU"/>
        </w:rPr>
        <w:t>(</w:t>
      </w:r>
      <w:proofErr w:type="spellStart"/>
      <w:r w:rsidRPr="00413962">
        <w:rPr>
          <w:b/>
          <w:bCs/>
          <w:sz w:val="24"/>
          <w:szCs w:val="24"/>
          <w:lang w:val="ru-RU"/>
        </w:rPr>
        <w:t>загальна</w:t>
      </w:r>
      <w:proofErr w:type="spellEnd"/>
      <w:r w:rsidRPr="00413962">
        <w:rPr>
          <w:b/>
          <w:bCs/>
          <w:sz w:val="24"/>
          <w:szCs w:val="24"/>
          <w:lang w:val="ru-RU"/>
        </w:rPr>
        <w:t xml:space="preserve"> сума </w:t>
      </w:r>
      <w:r w:rsidR="001A7DC1">
        <w:rPr>
          <w:b/>
          <w:bCs/>
          <w:sz w:val="24"/>
          <w:szCs w:val="24"/>
          <w:lang w:val="ru-RU"/>
        </w:rPr>
        <w:t>15</w:t>
      </w:r>
      <w:r w:rsidRPr="00413962">
        <w:rPr>
          <w:b/>
          <w:bCs/>
          <w:sz w:val="24"/>
          <w:szCs w:val="24"/>
          <w:lang w:val="ru-RU"/>
        </w:rPr>
        <w:t xml:space="preserve">3 </w:t>
      </w:r>
      <w:r w:rsidR="001A7DC1">
        <w:rPr>
          <w:b/>
          <w:bCs/>
          <w:sz w:val="24"/>
          <w:szCs w:val="24"/>
          <w:lang w:val="ru-RU"/>
        </w:rPr>
        <w:t>634 169,07</w:t>
      </w:r>
      <w:r w:rsidRPr="001A7DC1">
        <w:rPr>
          <w:b/>
          <w:bCs/>
          <w:sz w:val="24"/>
          <w:szCs w:val="24"/>
          <w:lang w:val="ru-RU"/>
        </w:rPr>
        <w:t xml:space="preserve"> </w:t>
      </w:r>
      <w:r w:rsidRPr="00413962">
        <w:rPr>
          <w:b/>
          <w:bCs/>
          <w:sz w:val="24"/>
          <w:szCs w:val="24"/>
        </w:rPr>
        <w:t>грн.)</w:t>
      </w:r>
      <w:r w:rsidRPr="00413962">
        <w:rPr>
          <w:b/>
          <w:bCs/>
          <w:noProof/>
          <w:sz w:val="24"/>
          <w:szCs w:val="24"/>
          <w:lang w:val="ru-RU"/>
        </w:rPr>
        <w:drawing>
          <wp:inline distT="0" distB="0" distL="0" distR="0">
            <wp:extent cx="6496050" cy="4505325"/>
            <wp:effectExtent l="19050" t="0" r="0" b="0"/>
            <wp:docPr id="10"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C3E20" w:rsidRPr="00BC16ED" w:rsidRDefault="0043505B" w:rsidP="00C9429A">
      <w:pPr>
        <w:pStyle w:val="aa"/>
        <w:jc w:val="center"/>
        <w:rPr>
          <w:rFonts w:ascii="Times New Roman" w:hAnsi="Times New Roman"/>
          <w:b/>
          <w:bCs/>
          <w:sz w:val="24"/>
          <w:szCs w:val="24"/>
        </w:rPr>
      </w:pPr>
      <w:r w:rsidRPr="0043505B">
        <w:rPr>
          <w:rFonts w:ascii="Times New Roman" w:hAnsi="Times New Roman"/>
          <w:bCs/>
          <w:noProof/>
          <w:sz w:val="24"/>
          <w:szCs w:val="24"/>
        </w:rPr>
        <w:pict>
          <v:shape id="_x0000_s1258" type="#_x0000_t202" style="position:absolute;left:0;text-align:left;margin-left:223.5pt;margin-top:1.6pt;width:65.25pt;height:22.5pt;z-index:251677696" stroked="f">
            <v:textbox>
              <w:txbxContent>
                <w:p w:rsidR="0025406E" w:rsidRPr="002A4AF7" w:rsidRDefault="0025406E" w:rsidP="00301F64">
                  <w:pPr>
                    <w:rPr>
                      <w:i/>
                    </w:rPr>
                  </w:pPr>
                  <w:r w:rsidRPr="002A4AF7">
                    <w:rPr>
                      <w:i/>
                    </w:rPr>
                    <w:t>Діаграма 2</w:t>
                  </w:r>
                </w:p>
              </w:txbxContent>
            </v:textbox>
          </v:shape>
        </w:pict>
      </w:r>
    </w:p>
    <w:p w:rsidR="00301F64" w:rsidRDefault="00301F64" w:rsidP="00C9429A">
      <w:pPr>
        <w:pStyle w:val="aa"/>
        <w:jc w:val="center"/>
        <w:rPr>
          <w:rFonts w:ascii="Times New Roman" w:hAnsi="Times New Roman"/>
          <w:b/>
          <w:bCs/>
          <w:sz w:val="26"/>
          <w:szCs w:val="26"/>
        </w:rPr>
      </w:pPr>
    </w:p>
    <w:p w:rsidR="009C03FA" w:rsidRPr="009C03FA" w:rsidRDefault="009C03FA" w:rsidP="009C03FA">
      <w:pPr>
        <w:pStyle w:val="aa"/>
        <w:ind w:firstLine="851"/>
        <w:jc w:val="both"/>
        <w:rPr>
          <w:rFonts w:ascii="Times New Roman" w:hAnsi="Times New Roman"/>
          <w:bCs/>
          <w:sz w:val="28"/>
          <w:szCs w:val="28"/>
        </w:rPr>
      </w:pPr>
      <w:r w:rsidRPr="009C03FA">
        <w:rPr>
          <w:rFonts w:ascii="Times New Roman" w:hAnsi="Times New Roman"/>
          <w:bCs/>
          <w:sz w:val="28"/>
          <w:szCs w:val="28"/>
        </w:rPr>
        <w:t>Починаючи з квітня звітного року</w:t>
      </w:r>
      <w:r w:rsidR="008F35DC">
        <w:rPr>
          <w:rFonts w:ascii="Times New Roman" w:hAnsi="Times New Roman"/>
          <w:bCs/>
          <w:sz w:val="28"/>
          <w:szCs w:val="28"/>
        </w:rPr>
        <w:t>,</w:t>
      </w:r>
      <w:r w:rsidRPr="009C03FA">
        <w:rPr>
          <w:rFonts w:ascii="Times New Roman" w:hAnsi="Times New Roman"/>
          <w:bCs/>
          <w:sz w:val="28"/>
          <w:szCs w:val="28"/>
        </w:rPr>
        <w:t xml:space="preserve"> </w:t>
      </w:r>
      <w:r w:rsidR="007C512F">
        <w:rPr>
          <w:rFonts w:ascii="Times New Roman" w:hAnsi="Times New Roman"/>
          <w:bCs/>
          <w:sz w:val="28"/>
          <w:szCs w:val="28"/>
        </w:rPr>
        <w:t>до початкового плану</w:t>
      </w:r>
      <w:r w:rsidR="005800DA">
        <w:rPr>
          <w:rFonts w:ascii="Times New Roman" w:hAnsi="Times New Roman"/>
          <w:bCs/>
          <w:sz w:val="28"/>
          <w:szCs w:val="28"/>
        </w:rPr>
        <w:t xml:space="preserve"> по доходах </w:t>
      </w:r>
      <w:r w:rsidR="002D274E">
        <w:rPr>
          <w:rFonts w:ascii="Times New Roman" w:hAnsi="Times New Roman"/>
          <w:bCs/>
          <w:sz w:val="28"/>
          <w:szCs w:val="28"/>
        </w:rPr>
        <w:t xml:space="preserve">вносилися </w:t>
      </w:r>
      <w:r w:rsidR="00645924">
        <w:rPr>
          <w:rFonts w:ascii="Times New Roman" w:hAnsi="Times New Roman"/>
          <w:bCs/>
          <w:sz w:val="28"/>
          <w:szCs w:val="28"/>
        </w:rPr>
        <w:t>уточнення з перевиконання</w:t>
      </w:r>
      <w:r w:rsidR="0067708F">
        <w:rPr>
          <w:rFonts w:ascii="Times New Roman" w:hAnsi="Times New Roman"/>
          <w:bCs/>
          <w:sz w:val="28"/>
          <w:szCs w:val="28"/>
        </w:rPr>
        <w:t xml:space="preserve">. </w:t>
      </w:r>
      <w:r w:rsidR="004D64DC">
        <w:rPr>
          <w:rFonts w:ascii="Times New Roman" w:hAnsi="Times New Roman"/>
          <w:bCs/>
          <w:sz w:val="28"/>
          <w:szCs w:val="28"/>
        </w:rPr>
        <w:t xml:space="preserve">При цьому, зміни </w:t>
      </w:r>
      <w:r w:rsidR="00846DC3">
        <w:rPr>
          <w:rFonts w:ascii="Times New Roman" w:hAnsi="Times New Roman"/>
          <w:bCs/>
          <w:sz w:val="28"/>
          <w:szCs w:val="28"/>
        </w:rPr>
        <w:t xml:space="preserve">до розпису доходів вносилися саме </w:t>
      </w:r>
      <w:r w:rsidR="007C72FD">
        <w:rPr>
          <w:rFonts w:ascii="Times New Roman" w:hAnsi="Times New Roman"/>
          <w:bCs/>
          <w:sz w:val="28"/>
          <w:szCs w:val="28"/>
        </w:rPr>
        <w:t xml:space="preserve">в місяць прийняття </w:t>
      </w:r>
      <w:r w:rsidR="00166BF7">
        <w:rPr>
          <w:rFonts w:ascii="Times New Roman" w:hAnsi="Times New Roman"/>
          <w:bCs/>
          <w:sz w:val="28"/>
          <w:szCs w:val="28"/>
        </w:rPr>
        <w:t>рішення, а не в кінці року, як в попередні періоди.</w:t>
      </w:r>
      <w:r w:rsidR="003E1292">
        <w:rPr>
          <w:rFonts w:ascii="Times New Roman" w:hAnsi="Times New Roman"/>
          <w:bCs/>
          <w:sz w:val="28"/>
          <w:szCs w:val="28"/>
        </w:rPr>
        <w:t xml:space="preserve"> Це значно вплинуло на </w:t>
      </w:r>
      <w:r w:rsidR="00BD5085">
        <w:rPr>
          <w:rFonts w:ascii="Times New Roman" w:hAnsi="Times New Roman"/>
          <w:bCs/>
          <w:sz w:val="28"/>
          <w:szCs w:val="28"/>
        </w:rPr>
        <w:t>відсоток виконання фактичних надходжень до уточнен</w:t>
      </w:r>
      <w:r w:rsidR="00812A76">
        <w:rPr>
          <w:rFonts w:ascii="Times New Roman" w:hAnsi="Times New Roman"/>
          <w:bCs/>
          <w:sz w:val="28"/>
          <w:szCs w:val="28"/>
        </w:rPr>
        <w:t>их планових показників.</w:t>
      </w:r>
    </w:p>
    <w:p w:rsidR="00301F64" w:rsidRDefault="00301F64" w:rsidP="006D000C">
      <w:pPr>
        <w:rPr>
          <w:b/>
          <w:bCs/>
          <w:sz w:val="26"/>
          <w:szCs w:val="26"/>
        </w:rPr>
      </w:pPr>
      <w:r>
        <w:rPr>
          <w:b/>
          <w:bCs/>
          <w:sz w:val="26"/>
          <w:szCs w:val="26"/>
        </w:rPr>
        <w:br w:type="page"/>
      </w:r>
    </w:p>
    <w:p w:rsidR="00301F64" w:rsidRDefault="00301F64" w:rsidP="009C03FA">
      <w:pPr>
        <w:pStyle w:val="aa"/>
        <w:jc w:val="both"/>
        <w:rPr>
          <w:rFonts w:ascii="Times New Roman" w:hAnsi="Times New Roman"/>
          <w:b/>
          <w:bCs/>
          <w:sz w:val="26"/>
          <w:szCs w:val="26"/>
        </w:rPr>
        <w:sectPr w:rsidR="00301F64" w:rsidSect="00094E1C">
          <w:headerReference w:type="even" r:id="rId10"/>
          <w:headerReference w:type="default" r:id="rId11"/>
          <w:pgSz w:w="11906" w:h="16838"/>
          <w:pgMar w:top="851" w:right="849" w:bottom="993" w:left="900" w:header="708" w:footer="708" w:gutter="0"/>
          <w:cols w:space="708"/>
          <w:titlePg/>
          <w:docGrid w:linePitch="360"/>
        </w:sectPr>
      </w:pPr>
    </w:p>
    <w:p w:rsidR="00301F64" w:rsidRDefault="00301F64" w:rsidP="00C9429A">
      <w:pPr>
        <w:pStyle w:val="aa"/>
        <w:jc w:val="center"/>
        <w:rPr>
          <w:rFonts w:ascii="Times New Roman" w:hAnsi="Times New Roman"/>
          <w:b/>
          <w:bCs/>
          <w:sz w:val="26"/>
          <w:szCs w:val="26"/>
        </w:rPr>
      </w:pPr>
    </w:p>
    <w:p w:rsidR="006D000C" w:rsidRDefault="006D000C" w:rsidP="00C9429A">
      <w:pPr>
        <w:pStyle w:val="aa"/>
        <w:jc w:val="center"/>
        <w:rPr>
          <w:rFonts w:ascii="Times New Roman" w:hAnsi="Times New Roman"/>
          <w:b/>
          <w:bCs/>
          <w:sz w:val="26"/>
          <w:szCs w:val="26"/>
        </w:rPr>
      </w:pPr>
    </w:p>
    <w:p w:rsidR="007D2F61" w:rsidRPr="00BC16ED" w:rsidRDefault="00C9429A" w:rsidP="00C9429A">
      <w:pPr>
        <w:pStyle w:val="aa"/>
        <w:jc w:val="center"/>
        <w:rPr>
          <w:rFonts w:ascii="Times New Roman" w:hAnsi="Times New Roman"/>
          <w:b/>
          <w:bCs/>
          <w:sz w:val="26"/>
          <w:szCs w:val="26"/>
        </w:rPr>
      </w:pPr>
      <w:r w:rsidRPr="00BC16ED">
        <w:rPr>
          <w:rFonts w:ascii="Times New Roman" w:hAnsi="Times New Roman"/>
          <w:b/>
          <w:bCs/>
          <w:sz w:val="26"/>
          <w:szCs w:val="26"/>
        </w:rPr>
        <w:t xml:space="preserve">Основні </w:t>
      </w:r>
      <w:r w:rsidR="007D2F61" w:rsidRPr="00BC16ED">
        <w:rPr>
          <w:rFonts w:ascii="Times New Roman" w:hAnsi="Times New Roman"/>
          <w:b/>
          <w:bCs/>
          <w:sz w:val="26"/>
          <w:szCs w:val="26"/>
        </w:rPr>
        <w:t xml:space="preserve">бюджетоутворюючі </w:t>
      </w:r>
      <w:r w:rsidRPr="00BC16ED">
        <w:rPr>
          <w:rFonts w:ascii="Times New Roman" w:hAnsi="Times New Roman"/>
          <w:b/>
          <w:bCs/>
          <w:sz w:val="26"/>
          <w:szCs w:val="26"/>
        </w:rPr>
        <w:t xml:space="preserve">надходження </w:t>
      </w:r>
    </w:p>
    <w:p w:rsidR="00C9429A" w:rsidRPr="00BC16ED" w:rsidRDefault="00C9429A" w:rsidP="00C9429A">
      <w:pPr>
        <w:pStyle w:val="aa"/>
        <w:jc w:val="center"/>
        <w:rPr>
          <w:rFonts w:ascii="Times New Roman" w:hAnsi="Times New Roman"/>
          <w:b/>
          <w:bCs/>
          <w:sz w:val="26"/>
          <w:szCs w:val="26"/>
        </w:rPr>
      </w:pPr>
      <w:r w:rsidRPr="00BC16ED">
        <w:rPr>
          <w:rFonts w:ascii="Times New Roman" w:hAnsi="Times New Roman"/>
          <w:b/>
          <w:bCs/>
          <w:sz w:val="26"/>
          <w:szCs w:val="26"/>
        </w:rPr>
        <w:t xml:space="preserve">загального фонду </w:t>
      </w:r>
      <w:r w:rsidR="007D2F61" w:rsidRPr="00BC16ED">
        <w:rPr>
          <w:rFonts w:ascii="Times New Roman" w:hAnsi="Times New Roman"/>
          <w:b/>
          <w:bCs/>
          <w:sz w:val="26"/>
          <w:szCs w:val="26"/>
        </w:rPr>
        <w:t>місцевого</w:t>
      </w:r>
      <w:r w:rsidRPr="00BC16ED">
        <w:rPr>
          <w:rFonts w:ascii="Times New Roman" w:hAnsi="Times New Roman"/>
          <w:b/>
          <w:bCs/>
          <w:sz w:val="26"/>
          <w:szCs w:val="26"/>
        </w:rPr>
        <w:t xml:space="preserve"> бюджету </w:t>
      </w:r>
    </w:p>
    <w:p w:rsidR="00C9429A" w:rsidRDefault="00C9429A" w:rsidP="00C9429A">
      <w:pPr>
        <w:pStyle w:val="aa"/>
        <w:jc w:val="center"/>
        <w:rPr>
          <w:rFonts w:ascii="Times New Roman" w:hAnsi="Times New Roman"/>
          <w:b/>
          <w:bCs/>
          <w:sz w:val="26"/>
          <w:szCs w:val="26"/>
        </w:rPr>
      </w:pPr>
      <w:r w:rsidRPr="00BC16ED">
        <w:rPr>
          <w:rFonts w:ascii="Times New Roman" w:hAnsi="Times New Roman"/>
          <w:b/>
          <w:bCs/>
          <w:sz w:val="26"/>
          <w:szCs w:val="26"/>
        </w:rPr>
        <w:t xml:space="preserve">І </w:t>
      </w:r>
      <w:r w:rsidR="00DA340F">
        <w:rPr>
          <w:rFonts w:ascii="Times New Roman" w:hAnsi="Times New Roman"/>
          <w:b/>
          <w:bCs/>
          <w:sz w:val="26"/>
          <w:szCs w:val="26"/>
        </w:rPr>
        <w:t>півріччя</w:t>
      </w:r>
      <w:r w:rsidRPr="00BC16ED">
        <w:rPr>
          <w:rFonts w:ascii="Times New Roman" w:hAnsi="Times New Roman"/>
          <w:b/>
          <w:bCs/>
          <w:sz w:val="26"/>
          <w:szCs w:val="26"/>
        </w:rPr>
        <w:t xml:space="preserve"> 202</w:t>
      </w:r>
      <w:r w:rsidR="007D2F61" w:rsidRPr="00BC16ED">
        <w:rPr>
          <w:rFonts w:ascii="Times New Roman" w:hAnsi="Times New Roman"/>
          <w:b/>
          <w:bCs/>
          <w:sz w:val="26"/>
          <w:szCs w:val="26"/>
        </w:rPr>
        <w:t>4</w:t>
      </w:r>
      <w:r w:rsidRPr="00BC16ED">
        <w:rPr>
          <w:rFonts w:ascii="Times New Roman" w:hAnsi="Times New Roman"/>
          <w:b/>
          <w:bCs/>
          <w:sz w:val="26"/>
          <w:szCs w:val="26"/>
        </w:rPr>
        <w:t xml:space="preserve"> року</w:t>
      </w:r>
    </w:p>
    <w:p w:rsidR="000002E8" w:rsidRPr="00BC16ED" w:rsidRDefault="000002E8" w:rsidP="00C9429A">
      <w:pPr>
        <w:pStyle w:val="aa"/>
        <w:jc w:val="center"/>
        <w:rPr>
          <w:rFonts w:ascii="Times New Roman" w:hAnsi="Times New Roman"/>
          <w:b/>
          <w:bCs/>
          <w:sz w:val="26"/>
          <w:szCs w:val="26"/>
        </w:rPr>
      </w:pPr>
    </w:p>
    <w:p w:rsidR="006F01F7" w:rsidRPr="00BC16ED" w:rsidRDefault="006F01F7" w:rsidP="00E56B5B">
      <w:pPr>
        <w:pStyle w:val="aa"/>
        <w:ind w:right="-191"/>
        <w:jc w:val="right"/>
        <w:rPr>
          <w:rFonts w:ascii="Times New Roman" w:hAnsi="Times New Roman"/>
          <w:bCs/>
          <w:i/>
        </w:rPr>
      </w:pPr>
      <w:r w:rsidRPr="00BC16ED">
        <w:rPr>
          <w:rFonts w:ascii="Times New Roman" w:hAnsi="Times New Roman"/>
          <w:bCs/>
          <w:i/>
        </w:rPr>
        <w:t>Таблиця 1</w:t>
      </w:r>
      <w:r w:rsidR="00C10A2F" w:rsidRPr="00BC16ED">
        <w:rPr>
          <w:rFonts w:ascii="Times New Roman" w:hAnsi="Times New Roman"/>
          <w:bCs/>
          <w:i/>
        </w:rPr>
        <w:t>, грн.</w:t>
      </w:r>
    </w:p>
    <w:tbl>
      <w:tblPr>
        <w:tblW w:w="15627" w:type="dxa"/>
        <w:jc w:val="center"/>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45"/>
        <w:gridCol w:w="1645"/>
        <w:gridCol w:w="1695"/>
        <w:gridCol w:w="1676"/>
        <w:gridCol w:w="1134"/>
        <w:gridCol w:w="1404"/>
        <w:gridCol w:w="1609"/>
        <w:gridCol w:w="1272"/>
        <w:gridCol w:w="1647"/>
      </w:tblGrid>
      <w:tr w:rsidR="00BC4443" w:rsidRPr="00BC16ED" w:rsidTr="00607DE7">
        <w:trPr>
          <w:trHeight w:val="600"/>
          <w:jc w:val="center"/>
        </w:trPr>
        <w:tc>
          <w:tcPr>
            <w:tcW w:w="3545" w:type="dxa"/>
            <w:vAlign w:val="center"/>
            <w:hideMark/>
          </w:tcPr>
          <w:p w:rsidR="00BC4443" w:rsidRPr="00BC16ED" w:rsidRDefault="00BC4443" w:rsidP="00D72C36">
            <w:pPr>
              <w:jc w:val="center"/>
              <w:rPr>
                <w:bCs/>
                <w:color w:val="000000"/>
                <w:sz w:val="18"/>
                <w:szCs w:val="18"/>
              </w:rPr>
            </w:pPr>
            <w:r w:rsidRPr="00BC16ED">
              <w:rPr>
                <w:bCs/>
                <w:color w:val="000000"/>
                <w:sz w:val="18"/>
                <w:szCs w:val="18"/>
              </w:rPr>
              <w:t>Вид надходжень</w:t>
            </w:r>
          </w:p>
        </w:tc>
        <w:tc>
          <w:tcPr>
            <w:tcW w:w="1645" w:type="dxa"/>
            <w:vAlign w:val="center"/>
          </w:tcPr>
          <w:p w:rsidR="0099235D" w:rsidRDefault="0099235D" w:rsidP="00D72C36">
            <w:pPr>
              <w:jc w:val="center"/>
              <w:rPr>
                <w:bCs/>
                <w:color w:val="000000"/>
                <w:sz w:val="18"/>
                <w:szCs w:val="18"/>
              </w:rPr>
            </w:pPr>
            <w:proofErr w:type="spellStart"/>
            <w:r>
              <w:rPr>
                <w:bCs/>
                <w:color w:val="000000"/>
                <w:sz w:val="18"/>
                <w:szCs w:val="18"/>
              </w:rPr>
              <w:t>Початк</w:t>
            </w:r>
            <w:proofErr w:type="spellEnd"/>
            <w:r>
              <w:rPr>
                <w:bCs/>
                <w:color w:val="000000"/>
                <w:sz w:val="18"/>
                <w:szCs w:val="18"/>
              </w:rPr>
              <w:t xml:space="preserve">. план </w:t>
            </w:r>
            <w:r w:rsidRPr="00BC16ED">
              <w:rPr>
                <w:bCs/>
                <w:color w:val="000000"/>
                <w:sz w:val="18"/>
                <w:szCs w:val="18"/>
              </w:rPr>
              <w:t>на</w:t>
            </w:r>
          </w:p>
          <w:p w:rsidR="00BC4443" w:rsidRDefault="0099235D" w:rsidP="00D72C36">
            <w:pPr>
              <w:jc w:val="center"/>
              <w:rPr>
                <w:bCs/>
                <w:color w:val="000000"/>
                <w:sz w:val="18"/>
                <w:szCs w:val="18"/>
              </w:rPr>
            </w:pPr>
            <w:r w:rsidRPr="00BC16ED">
              <w:rPr>
                <w:bCs/>
                <w:color w:val="000000"/>
                <w:sz w:val="18"/>
                <w:szCs w:val="18"/>
              </w:rPr>
              <w:t xml:space="preserve">І </w:t>
            </w:r>
            <w:proofErr w:type="spellStart"/>
            <w:r>
              <w:rPr>
                <w:bCs/>
                <w:color w:val="000000"/>
                <w:sz w:val="18"/>
                <w:szCs w:val="18"/>
              </w:rPr>
              <w:t>півр</w:t>
            </w:r>
            <w:proofErr w:type="spellEnd"/>
            <w:r>
              <w:rPr>
                <w:bCs/>
                <w:color w:val="000000"/>
                <w:sz w:val="18"/>
                <w:szCs w:val="18"/>
              </w:rPr>
              <w:t>.</w:t>
            </w:r>
            <w:r w:rsidRPr="00BC16ED">
              <w:rPr>
                <w:bCs/>
                <w:color w:val="000000"/>
                <w:sz w:val="18"/>
                <w:szCs w:val="18"/>
              </w:rPr>
              <w:t xml:space="preserve"> 2024 р</w:t>
            </w:r>
            <w:r>
              <w:rPr>
                <w:bCs/>
                <w:color w:val="000000"/>
                <w:sz w:val="18"/>
                <w:szCs w:val="18"/>
              </w:rPr>
              <w:t>.</w:t>
            </w:r>
          </w:p>
        </w:tc>
        <w:tc>
          <w:tcPr>
            <w:tcW w:w="1695" w:type="dxa"/>
            <w:vAlign w:val="center"/>
          </w:tcPr>
          <w:p w:rsidR="00BC4443" w:rsidRDefault="00BC4443" w:rsidP="00D72C36">
            <w:pPr>
              <w:jc w:val="center"/>
              <w:rPr>
                <w:bCs/>
                <w:color w:val="000000"/>
                <w:sz w:val="18"/>
                <w:szCs w:val="18"/>
              </w:rPr>
            </w:pPr>
            <w:proofErr w:type="spellStart"/>
            <w:r>
              <w:rPr>
                <w:bCs/>
                <w:color w:val="000000"/>
                <w:sz w:val="18"/>
                <w:szCs w:val="18"/>
              </w:rPr>
              <w:t>Уточ.план</w:t>
            </w:r>
            <w:proofErr w:type="spellEnd"/>
            <w:r>
              <w:rPr>
                <w:bCs/>
                <w:color w:val="000000"/>
                <w:sz w:val="18"/>
                <w:szCs w:val="18"/>
              </w:rPr>
              <w:t xml:space="preserve"> </w:t>
            </w:r>
            <w:r w:rsidRPr="00BC16ED">
              <w:rPr>
                <w:bCs/>
                <w:color w:val="000000"/>
                <w:sz w:val="18"/>
                <w:szCs w:val="18"/>
              </w:rPr>
              <w:t xml:space="preserve">на </w:t>
            </w:r>
          </w:p>
          <w:p w:rsidR="00BC4443" w:rsidRPr="00BC16ED" w:rsidRDefault="00BC4443" w:rsidP="00D72C36">
            <w:pPr>
              <w:jc w:val="center"/>
              <w:rPr>
                <w:bCs/>
                <w:color w:val="000000"/>
                <w:sz w:val="18"/>
                <w:szCs w:val="18"/>
              </w:rPr>
            </w:pPr>
            <w:r w:rsidRPr="00BC16ED">
              <w:rPr>
                <w:bCs/>
                <w:color w:val="000000"/>
                <w:sz w:val="18"/>
                <w:szCs w:val="18"/>
              </w:rPr>
              <w:t xml:space="preserve">І </w:t>
            </w:r>
            <w:proofErr w:type="spellStart"/>
            <w:r>
              <w:rPr>
                <w:bCs/>
                <w:color w:val="000000"/>
                <w:sz w:val="18"/>
                <w:szCs w:val="18"/>
              </w:rPr>
              <w:t>півр</w:t>
            </w:r>
            <w:proofErr w:type="spellEnd"/>
            <w:r>
              <w:rPr>
                <w:bCs/>
                <w:color w:val="000000"/>
                <w:sz w:val="18"/>
                <w:szCs w:val="18"/>
              </w:rPr>
              <w:t>.</w:t>
            </w:r>
            <w:r w:rsidRPr="00BC16ED">
              <w:rPr>
                <w:bCs/>
                <w:color w:val="000000"/>
                <w:sz w:val="18"/>
                <w:szCs w:val="18"/>
              </w:rPr>
              <w:t xml:space="preserve"> 2024 р.</w:t>
            </w:r>
          </w:p>
        </w:tc>
        <w:tc>
          <w:tcPr>
            <w:tcW w:w="1676" w:type="dxa"/>
            <w:shd w:val="clear" w:color="auto" w:fill="auto"/>
            <w:vAlign w:val="center"/>
            <w:hideMark/>
          </w:tcPr>
          <w:p w:rsidR="00BC4443" w:rsidRPr="00BC16ED" w:rsidRDefault="00BC4443" w:rsidP="00607DE7">
            <w:pPr>
              <w:jc w:val="center"/>
              <w:rPr>
                <w:bCs/>
                <w:color w:val="000000"/>
                <w:sz w:val="18"/>
                <w:szCs w:val="18"/>
              </w:rPr>
            </w:pPr>
            <w:r w:rsidRPr="00BC16ED">
              <w:rPr>
                <w:bCs/>
                <w:color w:val="000000"/>
                <w:sz w:val="18"/>
                <w:szCs w:val="18"/>
              </w:rPr>
              <w:t xml:space="preserve">Факт </w:t>
            </w:r>
            <w:r w:rsidR="00607DE7">
              <w:rPr>
                <w:bCs/>
                <w:color w:val="000000"/>
                <w:sz w:val="18"/>
                <w:szCs w:val="18"/>
              </w:rPr>
              <w:t>з</w:t>
            </w:r>
            <w:r w:rsidRPr="00BC16ED">
              <w:rPr>
                <w:bCs/>
                <w:color w:val="000000"/>
                <w:sz w:val="18"/>
                <w:szCs w:val="18"/>
              </w:rPr>
              <w:t xml:space="preserve">а І </w:t>
            </w:r>
            <w:proofErr w:type="spellStart"/>
            <w:r>
              <w:rPr>
                <w:bCs/>
                <w:color w:val="000000"/>
                <w:sz w:val="18"/>
                <w:szCs w:val="18"/>
              </w:rPr>
              <w:t>півр</w:t>
            </w:r>
            <w:proofErr w:type="spellEnd"/>
            <w:r w:rsidRPr="00BC16ED">
              <w:rPr>
                <w:bCs/>
                <w:color w:val="000000"/>
                <w:sz w:val="18"/>
                <w:szCs w:val="18"/>
              </w:rPr>
              <w:t>. 2024 р.</w:t>
            </w:r>
          </w:p>
        </w:tc>
        <w:tc>
          <w:tcPr>
            <w:tcW w:w="1134" w:type="dxa"/>
            <w:vAlign w:val="center"/>
          </w:tcPr>
          <w:p w:rsidR="00BC4443" w:rsidRPr="00BC16ED" w:rsidRDefault="00BC4443" w:rsidP="00AF0EDA">
            <w:pPr>
              <w:jc w:val="center"/>
              <w:rPr>
                <w:bCs/>
                <w:color w:val="000000"/>
                <w:sz w:val="18"/>
                <w:szCs w:val="18"/>
              </w:rPr>
            </w:pPr>
            <w:r w:rsidRPr="00BC16ED">
              <w:rPr>
                <w:bCs/>
                <w:color w:val="000000"/>
                <w:sz w:val="18"/>
                <w:szCs w:val="18"/>
              </w:rPr>
              <w:t xml:space="preserve">% від </w:t>
            </w:r>
            <w:proofErr w:type="spellStart"/>
            <w:r>
              <w:rPr>
                <w:bCs/>
                <w:color w:val="000000"/>
                <w:sz w:val="18"/>
                <w:szCs w:val="18"/>
              </w:rPr>
              <w:t>уточ</w:t>
            </w:r>
            <w:proofErr w:type="spellEnd"/>
            <w:r>
              <w:rPr>
                <w:bCs/>
                <w:color w:val="000000"/>
                <w:sz w:val="18"/>
                <w:szCs w:val="18"/>
              </w:rPr>
              <w:t xml:space="preserve">. </w:t>
            </w:r>
            <w:r w:rsidRPr="00BC16ED">
              <w:rPr>
                <w:bCs/>
                <w:color w:val="000000"/>
                <w:sz w:val="18"/>
                <w:szCs w:val="18"/>
              </w:rPr>
              <w:t>плану</w:t>
            </w:r>
          </w:p>
        </w:tc>
        <w:tc>
          <w:tcPr>
            <w:tcW w:w="1404" w:type="dxa"/>
            <w:shd w:val="clear" w:color="auto" w:fill="auto"/>
            <w:vAlign w:val="center"/>
            <w:hideMark/>
          </w:tcPr>
          <w:p w:rsidR="00BC4443" w:rsidRPr="00BC16ED" w:rsidRDefault="00BC4443" w:rsidP="005166DE">
            <w:pPr>
              <w:jc w:val="center"/>
              <w:rPr>
                <w:bCs/>
                <w:color w:val="000000"/>
                <w:sz w:val="18"/>
                <w:szCs w:val="18"/>
              </w:rPr>
            </w:pPr>
            <w:r w:rsidRPr="00BC16ED">
              <w:rPr>
                <w:bCs/>
                <w:color w:val="000000"/>
                <w:sz w:val="18"/>
                <w:szCs w:val="18"/>
              </w:rPr>
              <w:t xml:space="preserve">Відхилення до </w:t>
            </w:r>
            <w:proofErr w:type="spellStart"/>
            <w:r>
              <w:rPr>
                <w:bCs/>
                <w:color w:val="000000"/>
                <w:sz w:val="18"/>
                <w:szCs w:val="18"/>
              </w:rPr>
              <w:t>уточ</w:t>
            </w:r>
            <w:proofErr w:type="spellEnd"/>
            <w:r>
              <w:rPr>
                <w:bCs/>
                <w:color w:val="000000"/>
                <w:sz w:val="18"/>
                <w:szCs w:val="18"/>
              </w:rPr>
              <w:t xml:space="preserve">. </w:t>
            </w:r>
            <w:r w:rsidRPr="00BC16ED">
              <w:rPr>
                <w:bCs/>
                <w:color w:val="000000"/>
                <w:sz w:val="18"/>
                <w:szCs w:val="18"/>
              </w:rPr>
              <w:t>плану</w:t>
            </w:r>
          </w:p>
        </w:tc>
        <w:tc>
          <w:tcPr>
            <w:tcW w:w="1609" w:type="dxa"/>
            <w:vAlign w:val="center"/>
          </w:tcPr>
          <w:p w:rsidR="00BC4443" w:rsidRPr="00BC16ED" w:rsidRDefault="00BC4443" w:rsidP="00607DE7">
            <w:pPr>
              <w:jc w:val="center"/>
              <w:rPr>
                <w:bCs/>
                <w:color w:val="000000"/>
                <w:sz w:val="18"/>
                <w:szCs w:val="18"/>
              </w:rPr>
            </w:pPr>
            <w:r w:rsidRPr="00BC16ED">
              <w:rPr>
                <w:bCs/>
                <w:color w:val="000000"/>
                <w:sz w:val="18"/>
                <w:szCs w:val="18"/>
              </w:rPr>
              <w:t xml:space="preserve">Факт </w:t>
            </w:r>
            <w:r w:rsidR="00607DE7">
              <w:rPr>
                <w:bCs/>
                <w:color w:val="000000"/>
                <w:sz w:val="18"/>
                <w:szCs w:val="18"/>
              </w:rPr>
              <w:t>з</w:t>
            </w:r>
            <w:r w:rsidRPr="00BC16ED">
              <w:rPr>
                <w:bCs/>
                <w:color w:val="000000"/>
                <w:sz w:val="18"/>
                <w:szCs w:val="18"/>
              </w:rPr>
              <w:t xml:space="preserve">а І </w:t>
            </w:r>
            <w:proofErr w:type="spellStart"/>
            <w:r>
              <w:rPr>
                <w:bCs/>
                <w:color w:val="000000"/>
                <w:sz w:val="18"/>
                <w:szCs w:val="18"/>
              </w:rPr>
              <w:t>півр</w:t>
            </w:r>
            <w:proofErr w:type="spellEnd"/>
            <w:r w:rsidRPr="00BC16ED">
              <w:rPr>
                <w:bCs/>
                <w:color w:val="000000"/>
                <w:sz w:val="18"/>
                <w:szCs w:val="18"/>
              </w:rPr>
              <w:t>. 2023 р.</w:t>
            </w:r>
          </w:p>
        </w:tc>
        <w:tc>
          <w:tcPr>
            <w:tcW w:w="1272" w:type="dxa"/>
            <w:vAlign w:val="center"/>
          </w:tcPr>
          <w:p w:rsidR="00BC4443" w:rsidRPr="00BC16ED" w:rsidRDefault="00BC4443" w:rsidP="00AF0EDA">
            <w:pPr>
              <w:ind w:right="33"/>
              <w:jc w:val="center"/>
              <w:rPr>
                <w:bCs/>
                <w:color w:val="000000"/>
                <w:sz w:val="18"/>
                <w:szCs w:val="18"/>
              </w:rPr>
            </w:pPr>
            <w:r w:rsidRPr="00BC16ED">
              <w:rPr>
                <w:bCs/>
                <w:color w:val="000000"/>
                <w:sz w:val="18"/>
                <w:szCs w:val="18"/>
              </w:rPr>
              <w:t>%</w:t>
            </w:r>
            <w:r w:rsidRPr="00BC16ED">
              <w:rPr>
                <w:bCs/>
                <w:color w:val="000000"/>
                <w:sz w:val="18"/>
                <w:szCs w:val="18"/>
              </w:rPr>
              <w:br/>
              <w:t>факту 2024 до 2023</w:t>
            </w:r>
          </w:p>
        </w:tc>
        <w:tc>
          <w:tcPr>
            <w:tcW w:w="1647" w:type="dxa"/>
            <w:vAlign w:val="center"/>
          </w:tcPr>
          <w:p w:rsidR="00BC4443" w:rsidRPr="00BC16ED" w:rsidRDefault="00BC4443" w:rsidP="00AF0EDA">
            <w:pPr>
              <w:jc w:val="center"/>
              <w:rPr>
                <w:bCs/>
                <w:color w:val="000000"/>
                <w:sz w:val="18"/>
                <w:szCs w:val="18"/>
              </w:rPr>
            </w:pPr>
            <w:r w:rsidRPr="00BC16ED">
              <w:rPr>
                <w:bCs/>
                <w:color w:val="000000"/>
                <w:sz w:val="18"/>
                <w:szCs w:val="18"/>
              </w:rPr>
              <w:t>Відхилення факту 2024 до 2023</w:t>
            </w:r>
          </w:p>
        </w:tc>
      </w:tr>
      <w:tr w:rsidR="008F3AFD" w:rsidRPr="00AF0EDA" w:rsidTr="00607DE7">
        <w:trPr>
          <w:trHeight w:val="255"/>
          <w:jc w:val="center"/>
        </w:trPr>
        <w:tc>
          <w:tcPr>
            <w:tcW w:w="3545" w:type="dxa"/>
            <w:shd w:val="clear" w:color="auto" w:fill="auto"/>
            <w:vAlign w:val="center"/>
            <w:hideMark/>
          </w:tcPr>
          <w:p w:rsidR="008F3AFD" w:rsidRPr="00AF0EDA" w:rsidRDefault="008F3AFD" w:rsidP="000002E8">
            <w:pPr>
              <w:rPr>
                <w:b/>
                <w:bCs/>
                <w:color w:val="000000"/>
                <w:sz w:val="22"/>
                <w:szCs w:val="22"/>
              </w:rPr>
            </w:pPr>
            <w:r w:rsidRPr="00AF0EDA">
              <w:rPr>
                <w:b/>
                <w:bCs/>
                <w:color w:val="000000"/>
                <w:sz w:val="22"/>
                <w:szCs w:val="22"/>
              </w:rPr>
              <w:t>Податок та збір на доходи фізичних осіб</w:t>
            </w:r>
          </w:p>
        </w:tc>
        <w:tc>
          <w:tcPr>
            <w:tcW w:w="1645" w:type="dxa"/>
            <w:vAlign w:val="center"/>
          </w:tcPr>
          <w:p w:rsidR="008F3AFD" w:rsidRPr="00AF0EDA" w:rsidRDefault="008F3AFD" w:rsidP="000002E8">
            <w:pPr>
              <w:jc w:val="right"/>
              <w:rPr>
                <w:b/>
                <w:bCs/>
                <w:color w:val="000000"/>
                <w:sz w:val="22"/>
                <w:szCs w:val="22"/>
              </w:rPr>
            </w:pPr>
            <w:r w:rsidRPr="00AF0EDA">
              <w:rPr>
                <w:b/>
                <w:bCs/>
                <w:color w:val="000000"/>
                <w:sz w:val="22"/>
                <w:szCs w:val="22"/>
              </w:rPr>
              <w:t>92</w:t>
            </w:r>
            <w:r w:rsidR="008F5A96" w:rsidRPr="00AF0EDA">
              <w:rPr>
                <w:b/>
                <w:bCs/>
                <w:color w:val="000000"/>
                <w:sz w:val="22"/>
                <w:szCs w:val="22"/>
              </w:rPr>
              <w:t xml:space="preserve"> </w:t>
            </w:r>
            <w:r w:rsidRPr="00AF0EDA">
              <w:rPr>
                <w:b/>
                <w:bCs/>
                <w:color w:val="000000"/>
                <w:sz w:val="22"/>
                <w:szCs w:val="22"/>
              </w:rPr>
              <w:t>045</w:t>
            </w:r>
            <w:r w:rsidR="008F5A96" w:rsidRPr="00AF0EDA">
              <w:rPr>
                <w:b/>
                <w:bCs/>
                <w:color w:val="000000"/>
                <w:sz w:val="22"/>
                <w:szCs w:val="22"/>
              </w:rPr>
              <w:t xml:space="preserve"> </w:t>
            </w:r>
            <w:r w:rsidRPr="00AF0EDA">
              <w:rPr>
                <w:b/>
                <w:bCs/>
                <w:color w:val="000000"/>
                <w:sz w:val="22"/>
                <w:szCs w:val="22"/>
              </w:rPr>
              <w:t>693.00</w:t>
            </w:r>
          </w:p>
        </w:tc>
        <w:tc>
          <w:tcPr>
            <w:tcW w:w="1695" w:type="dxa"/>
            <w:vAlign w:val="center"/>
          </w:tcPr>
          <w:p w:rsidR="008F3AFD" w:rsidRPr="00AF0EDA" w:rsidRDefault="008F3AFD" w:rsidP="000002E8">
            <w:pPr>
              <w:jc w:val="right"/>
              <w:rPr>
                <w:b/>
                <w:bCs/>
                <w:color w:val="000000"/>
                <w:sz w:val="22"/>
                <w:szCs w:val="22"/>
              </w:rPr>
            </w:pPr>
            <w:r w:rsidRPr="00AF0EDA">
              <w:rPr>
                <w:b/>
                <w:bCs/>
                <w:color w:val="000000"/>
                <w:sz w:val="22"/>
                <w:szCs w:val="22"/>
              </w:rPr>
              <w:t>94 655 693.00</w:t>
            </w:r>
          </w:p>
        </w:tc>
        <w:tc>
          <w:tcPr>
            <w:tcW w:w="1676" w:type="dxa"/>
            <w:shd w:val="clear" w:color="auto" w:fill="auto"/>
            <w:vAlign w:val="center"/>
            <w:hideMark/>
          </w:tcPr>
          <w:p w:rsidR="008F3AFD" w:rsidRPr="00AF0EDA" w:rsidRDefault="008F3AFD" w:rsidP="000002E8">
            <w:pPr>
              <w:jc w:val="right"/>
              <w:rPr>
                <w:b/>
                <w:bCs/>
                <w:color w:val="000000"/>
                <w:sz w:val="22"/>
                <w:szCs w:val="22"/>
              </w:rPr>
            </w:pPr>
            <w:r w:rsidRPr="00AF0EDA">
              <w:rPr>
                <w:b/>
                <w:bCs/>
                <w:color w:val="000000"/>
                <w:sz w:val="22"/>
                <w:szCs w:val="22"/>
              </w:rPr>
              <w:t>93 938 213.17</w:t>
            </w:r>
          </w:p>
        </w:tc>
        <w:tc>
          <w:tcPr>
            <w:tcW w:w="1134" w:type="dxa"/>
            <w:vAlign w:val="center"/>
          </w:tcPr>
          <w:p w:rsidR="008F3AFD" w:rsidRPr="00AF0EDA" w:rsidRDefault="008F3AFD" w:rsidP="000002E8">
            <w:pPr>
              <w:jc w:val="right"/>
              <w:rPr>
                <w:b/>
                <w:bCs/>
                <w:color w:val="000000"/>
                <w:sz w:val="22"/>
                <w:szCs w:val="22"/>
              </w:rPr>
            </w:pPr>
            <w:r w:rsidRPr="00AF0EDA">
              <w:rPr>
                <w:b/>
                <w:bCs/>
                <w:color w:val="000000"/>
                <w:sz w:val="22"/>
                <w:szCs w:val="22"/>
              </w:rPr>
              <w:t>99.24 %</w:t>
            </w:r>
          </w:p>
        </w:tc>
        <w:tc>
          <w:tcPr>
            <w:tcW w:w="1404" w:type="dxa"/>
            <w:shd w:val="clear" w:color="auto" w:fill="auto"/>
            <w:vAlign w:val="center"/>
            <w:hideMark/>
          </w:tcPr>
          <w:p w:rsidR="008F3AFD" w:rsidRPr="00AF0EDA" w:rsidRDefault="008F3AFD" w:rsidP="000002E8">
            <w:pPr>
              <w:jc w:val="right"/>
              <w:rPr>
                <w:b/>
                <w:bCs/>
                <w:color w:val="000000"/>
                <w:sz w:val="22"/>
                <w:szCs w:val="22"/>
              </w:rPr>
            </w:pPr>
            <w:r w:rsidRPr="00AF0EDA">
              <w:rPr>
                <w:b/>
                <w:bCs/>
                <w:color w:val="000000"/>
                <w:sz w:val="22"/>
                <w:szCs w:val="22"/>
              </w:rPr>
              <w:t>-717 479.83</w:t>
            </w:r>
          </w:p>
        </w:tc>
        <w:tc>
          <w:tcPr>
            <w:tcW w:w="1609" w:type="dxa"/>
            <w:vAlign w:val="center"/>
          </w:tcPr>
          <w:p w:rsidR="008F3AFD" w:rsidRPr="00AF0EDA" w:rsidRDefault="008F3AFD" w:rsidP="000002E8">
            <w:pPr>
              <w:jc w:val="right"/>
              <w:rPr>
                <w:b/>
                <w:bCs/>
                <w:color w:val="000000"/>
                <w:sz w:val="22"/>
                <w:szCs w:val="22"/>
              </w:rPr>
            </w:pPr>
            <w:r w:rsidRPr="00AF0EDA">
              <w:rPr>
                <w:b/>
                <w:bCs/>
                <w:color w:val="000000"/>
                <w:sz w:val="22"/>
                <w:szCs w:val="22"/>
              </w:rPr>
              <w:t>111 087 120.05</w:t>
            </w:r>
          </w:p>
        </w:tc>
        <w:tc>
          <w:tcPr>
            <w:tcW w:w="1272" w:type="dxa"/>
            <w:vAlign w:val="center"/>
          </w:tcPr>
          <w:p w:rsidR="008F3AFD" w:rsidRPr="00AF0EDA" w:rsidRDefault="008F3AFD" w:rsidP="000002E8">
            <w:pPr>
              <w:ind w:right="33"/>
              <w:jc w:val="right"/>
              <w:rPr>
                <w:b/>
                <w:bCs/>
                <w:color w:val="000000"/>
                <w:sz w:val="22"/>
                <w:szCs w:val="22"/>
              </w:rPr>
            </w:pPr>
            <w:r w:rsidRPr="00AF0EDA">
              <w:rPr>
                <w:b/>
                <w:bCs/>
                <w:color w:val="000000"/>
                <w:sz w:val="22"/>
                <w:szCs w:val="22"/>
              </w:rPr>
              <w:t>84.56 %</w:t>
            </w:r>
          </w:p>
        </w:tc>
        <w:tc>
          <w:tcPr>
            <w:tcW w:w="1647" w:type="dxa"/>
            <w:vAlign w:val="center"/>
          </w:tcPr>
          <w:p w:rsidR="008F3AFD" w:rsidRPr="00AF0EDA" w:rsidRDefault="008F3AFD" w:rsidP="000002E8">
            <w:pPr>
              <w:jc w:val="right"/>
              <w:rPr>
                <w:b/>
                <w:bCs/>
                <w:color w:val="000000"/>
                <w:sz w:val="22"/>
                <w:szCs w:val="22"/>
              </w:rPr>
            </w:pPr>
            <w:r w:rsidRPr="00AF0EDA">
              <w:rPr>
                <w:b/>
                <w:bCs/>
                <w:color w:val="000000"/>
                <w:sz w:val="22"/>
                <w:szCs w:val="22"/>
              </w:rPr>
              <w:t>-17</w:t>
            </w:r>
            <w:r w:rsidR="00F15981">
              <w:rPr>
                <w:b/>
                <w:bCs/>
                <w:color w:val="000000"/>
                <w:sz w:val="22"/>
                <w:szCs w:val="22"/>
              </w:rPr>
              <w:t xml:space="preserve"> </w:t>
            </w:r>
            <w:r w:rsidRPr="00AF0EDA">
              <w:rPr>
                <w:b/>
                <w:bCs/>
                <w:color w:val="000000"/>
                <w:sz w:val="22"/>
                <w:szCs w:val="22"/>
              </w:rPr>
              <w:t>148</w:t>
            </w:r>
            <w:r w:rsidR="00F15981">
              <w:rPr>
                <w:b/>
                <w:bCs/>
                <w:color w:val="000000"/>
                <w:sz w:val="22"/>
                <w:szCs w:val="22"/>
              </w:rPr>
              <w:t xml:space="preserve"> </w:t>
            </w:r>
            <w:r w:rsidRPr="00AF0EDA">
              <w:rPr>
                <w:b/>
                <w:bCs/>
                <w:color w:val="000000"/>
                <w:sz w:val="22"/>
                <w:szCs w:val="22"/>
              </w:rPr>
              <w:t>906.88</w:t>
            </w:r>
          </w:p>
        </w:tc>
      </w:tr>
      <w:tr w:rsidR="008F3AFD" w:rsidRPr="00AF0EDA" w:rsidTr="00607DE7">
        <w:trPr>
          <w:trHeight w:val="255"/>
          <w:jc w:val="center"/>
        </w:trPr>
        <w:tc>
          <w:tcPr>
            <w:tcW w:w="3545" w:type="dxa"/>
            <w:shd w:val="clear" w:color="auto" w:fill="auto"/>
            <w:vAlign w:val="center"/>
            <w:hideMark/>
          </w:tcPr>
          <w:p w:rsidR="008F3AFD" w:rsidRPr="00AF0EDA" w:rsidRDefault="008F3AFD" w:rsidP="000002E8">
            <w:pPr>
              <w:rPr>
                <w:bCs/>
                <w:color w:val="000000"/>
                <w:sz w:val="22"/>
                <w:szCs w:val="22"/>
              </w:rPr>
            </w:pPr>
            <w:r w:rsidRPr="00AF0EDA">
              <w:rPr>
                <w:bCs/>
                <w:color w:val="000000"/>
                <w:sz w:val="22"/>
                <w:szCs w:val="22"/>
              </w:rPr>
              <w:t>Податок на прибуток </w:t>
            </w:r>
          </w:p>
        </w:tc>
        <w:tc>
          <w:tcPr>
            <w:tcW w:w="1645" w:type="dxa"/>
            <w:vAlign w:val="center"/>
          </w:tcPr>
          <w:p w:rsidR="008F3AFD" w:rsidRPr="00AF0EDA" w:rsidRDefault="008F3AFD" w:rsidP="000002E8">
            <w:pPr>
              <w:jc w:val="right"/>
              <w:rPr>
                <w:bCs/>
                <w:color w:val="000000"/>
                <w:sz w:val="22"/>
                <w:szCs w:val="22"/>
              </w:rPr>
            </w:pPr>
            <w:r w:rsidRPr="00AF0EDA">
              <w:rPr>
                <w:bCs/>
                <w:color w:val="000000"/>
                <w:sz w:val="22"/>
                <w:szCs w:val="22"/>
              </w:rPr>
              <w:t>11</w:t>
            </w:r>
            <w:r w:rsidR="008F5A96" w:rsidRPr="00AF0EDA">
              <w:rPr>
                <w:bCs/>
                <w:color w:val="000000"/>
                <w:sz w:val="22"/>
                <w:szCs w:val="22"/>
              </w:rPr>
              <w:t xml:space="preserve"> </w:t>
            </w:r>
            <w:r w:rsidRPr="00AF0EDA">
              <w:rPr>
                <w:bCs/>
                <w:color w:val="000000"/>
                <w:sz w:val="22"/>
                <w:szCs w:val="22"/>
              </w:rPr>
              <w:t>200.00</w:t>
            </w:r>
          </w:p>
        </w:tc>
        <w:tc>
          <w:tcPr>
            <w:tcW w:w="1695" w:type="dxa"/>
            <w:vAlign w:val="center"/>
          </w:tcPr>
          <w:p w:rsidR="008F3AFD" w:rsidRPr="00AF0EDA" w:rsidRDefault="008F3AFD" w:rsidP="000002E8">
            <w:pPr>
              <w:jc w:val="right"/>
              <w:rPr>
                <w:bCs/>
                <w:color w:val="000000"/>
                <w:sz w:val="22"/>
                <w:szCs w:val="22"/>
              </w:rPr>
            </w:pPr>
            <w:r w:rsidRPr="00AF0EDA">
              <w:rPr>
                <w:bCs/>
                <w:color w:val="000000"/>
                <w:sz w:val="22"/>
                <w:szCs w:val="22"/>
              </w:rPr>
              <w:t>21 200.00</w:t>
            </w:r>
          </w:p>
        </w:tc>
        <w:tc>
          <w:tcPr>
            <w:tcW w:w="1676" w:type="dxa"/>
            <w:shd w:val="clear" w:color="auto" w:fill="auto"/>
            <w:vAlign w:val="center"/>
            <w:hideMark/>
          </w:tcPr>
          <w:p w:rsidR="008F3AFD" w:rsidRPr="00AF0EDA" w:rsidRDefault="008F3AFD" w:rsidP="000002E8">
            <w:pPr>
              <w:jc w:val="right"/>
              <w:rPr>
                <w:bCs/>
                <w:color w:val="000000"/>
                <w:sz w:val="22"/>
                <w:szCs w:val="22"/>
              </w:rPr>
            </w:pPr>
            <w:r w:rsidRPr="00AF0EDA">
              <w:rPr>
                <w:bCs/>
                <w:color w:val="000000"/>
                <w:sz w:val="22"/>
                <w:szCs w:val="22"/>
              </w:rPr>
              <w:t>19 898.00</w:t>
            </w:r>
          </w:p>
        </w:tc>
        <w:tc>
          <w:tcPr>
            <w:tcW w:w="1134" w:type="dxa"/>
            <w:vAlign w:val="center"/>
          </w:tcPr>
          <w:p w:rsidR="008F3AFD" w:rsidRPr="00AF0EDA" w:rsidRDefault="008F3AFD" w:rsidP="000002E8">
            <w:pPr>
              <w:jc w:val="right"/>
              <w:rPr>
                <w:bCs/>
                <w:color w:val="000000"/>
                <w:sz w:val="22"/>
                <w:szCs w:val="22"/>
              </w:rPr>
            </w:pPr>
            <w:r w:rsidRPr="00AF0EDA">
              <w:rPr>
                <w:bCs/>
                <w:color w:val="000000"/>
                <w:sz w:val="22"/>
                <w:szCs w:val="22"/>
              </w:rPr>
              <w:t>93.86 %</w:t>
            </w:r>
          </w:p>
        </w:tc>
        <w:tc>
          <w:tcPr>
            <w:tcW w:w="1404" w:type="dxa"/>
            <w:shd w:val="clear" w:color="auto" w:fill="auto"/>
            <w:vAlign w:val="center"/>
            <w:hideMark/>
          </w:tcPr>
          <w:p w:rsidR="008F3AFD" w:rsidRPr="00AF0EDA" w:rsidRDefault="008F3AFD" w:rsidP="000002E8">
            <w:pPr>
              <w:jc w:val="right"/>
              <w:rPr>
                <w:bCs/>
                <w:color w:val="000000"/>
                <w:sz w:val="22"/>
                <w:szCs w:val="22"/>
              </w:rPr>
            </w:pPr>
            <w:r w:rsidRPr="00AF0EDA">
              <w:rPr>
                <w:bCs/>
                <w:color w:val="000000"/>
                <w:sz w:val="22"/>
                <w:szCs w:val="22"/>
              </w:rPr>
              <w:t>-1 302.00</w:t>
            </w:r>
          </w:p>
        </w:tc>
        <w:tc>
          <w:tcPr>
            <w:tcW w:w="1609" w:type="dxa"/>
            <w:vAlign w:val="center"/>
          </w:tcPr>
          <w:p w:rsidR="008F3AFD" w:rsidRPr="00AF0EDA" w:rsidRDefault="008F3AFD" w:rsidP="000002E8">
            <w:pPr>
              <w:jc w:val="right"/>
              <w:rPr>
                <w:bCs/>
                <w:color w:val="000000"/>
                <w:sz w:val="22"/>
                <w:szCs w:val="22"/>
              </w:rPr>
            </w:pPr>
            <w:r w:rsidRPr="00AF0EDA">
              <w:rPr>
                <w:bCs/>
                <w:color w:val="000000"/>
                <w:sz w:val="22"/>
                <w:szCs w:val="22"/>
              </w:rPr>
              <w:t>9 194.00</w:t>
            </w:r>
          </w:p>
        </w:tc>
        <w:tc>
          <w:tcPr>
            <w:tcW w:w="1272" w:type="dxa"/>
            <w:vAlign w:val="center"/>
          </w:tcPr>
          <w:p w:rsidR="008F3AFD" w:rsidRPr="00AF0EDA" w:rsidRDefault="008F3AFD" w:rsidP="000002E8">
            <w:pPr>
              <w:ind w:right="33"/>
              <w:jc w:val="right"/>
              <w:rPr>
                <w:bCs/>
                <w:color w:val="000000"/>
                <w:sz w:val="22"/>
                <w:szCs w:val="22"/>
              </w:rPr>
            </w:pPr>
            <w:r w:rsidRPr="00AF0EDA">
              <w:rPr>
                <w:bCs/>
                <w:color w:val="000000"/>
                <w:sz w:val="22"/>
                <w:szCs w:val="22"/>
              </w:rPr>
              <w:t>216.42 %</w:t>
            </w:r>
          </w:p>
        </w:tc>
        <w:tc>
          <w:tcPr>
            <w:tcW w:w="1647" w:type="dxa"/>
            <w:vAlign w:val="center"/>
          </w:tcPr>
          <w:p w:rsidR="008F3AFD" w:rsidRPr="00AF0EDA" w:rsidRDefault="008F3AFD" w:rsidP="000002E8">
            <w:pPr>
              <w:jc w:val="right"/>
              <w:rPr>
                <w:bCs/>
                <w:color w:val="000000"/>
                <w:sz w:val="22"/>
                <w:szCs w:val="22"/>
              </w:rPr>
            </w:pPr>
            <w:r w:rsidRPr="00AF0EDA">
              <w:rPr>
                <w:bCs/>
                <w:color w:val="000000"/>
                <w:sz w:val="22"/>
                <w:szCs w:val="22"/>
              </w:rPr>
              <w:t>10</w:t>
            </w:r>
            <w:r w:rsidR="00F15981">
              <w:rPr>
                <w:bCs/>
                <w:color w:val="000000"/>
                <w:sz w:val="22"/>
                <w:szCs w:val="22"/>
              </w:rPr>
              <w:t xml:space="preserve"> </w:t>
            </w:r>
            <w:r w:rsidRPr="00AF0EDA">
              <w:rPr>
                <w:bCs/>
                <w:color w:val="000000"/>
                <w:sz w:val="22"/>
                <w:szCs w:val="22"/>
              </w:rPr>
              <w:t>704.00</w:t>
            </w:r>
          </w:p>
        </w:tc>
      </w:tr>
      <w:tr w:rsidR="008F3AFD" w:rsidRPr="00AF0EDA" w:rsidTr="00607DE7">
        <w:trPr>
          <w:trHeight w:val="255"/>
          <w:jc w:val="center"/>
        </w:trPr>
        <w:tc>
          <w:tcPr>
            <w:tcW w:w="3545" w:type="dxa"/>
            <w:shd w:val="clear" w:color="auto" w:fill="auto"/>
            <w:vAlign w:val="center"/>
            <w:hideMark/>
          </w:tcPr>
          <w:p w:rsidR="008F3AFD" w:rsidRPr="00AF0EDA" w:rsidRDefault="008F3AFD" w:rsidP="000002E8">
            <w:pPr>
              <w:rPr>
                <w:bCs/>
                <w:color w:val="000000"/>
                <w:sz w:val="22"/>
                <w:szCs w:val="22"/>
              </w:rPr>
            </w:pPr>
            <w:r w:rsidRPr="00AF0EDA">
              <w:rPr>
                <w:bCs/>
                <w:color w:val="000000"/>
                <w:sz w:val="22"/>
                <w:szCs w:val="22"/>
              </w:rPr>
              <w:t>Рентна плата</w:t>
            </w:r>
          </w:p>
        </w:tc>
        <w:tc>
          <w:tcPr>
            <w:tcW w:w="1645" w:type="dxa"/>
            <w:vAlign w:val="center"/>
          </w:tcPr>
          <w:p w:rsidR="008F3AFD" w:rsidRPr="00AF0EDA" w:rsidRDefault="008F3AFD" w:rsidP="000002E8">
            <w:pPr>
              <w:jc w:val="right"/>
              <w:rPr>
                <w:bCs/>
                <w:color w:val="000000"/>
                <w:sz w:val="22"/>
                <w:szCs w:val="22"/>
              </w:rPr>
            </w:pPr>
            <w:r w:rsidRPr="00AF0EDA">
              <w:rPr>
                <w:bCs/>
                <w:color w:val="000000"/>
                <w:sz w:val="22"/>
                <w:szCs w:val="22"/>
              </w:rPr>
              <w:t>31</w:t>
            </w:r>
            <w:r w:rsidR="008F5A96" w:rsidRPr="00AF0EDA">
              <w:rPr>
                <w:bCs/>
                <w:color w:val="000000"/>
                <w:sz w:val="22"/>
                <w:szCs w:val="22"/>
              </w:rPr>
              <w:t xml:space="preserve"> </w:t>
            </w:r>
            <w:r w:rsidRPr="00AF0EDA">
              <w:rPr>
                <w:bCs/>
                <w:color w:val="000000"/>
                <w:sz w:val="22"/>
                <w:szCs w:val="22"/>
              </w:rPr>
              <w:t>133.00</w:t>
            </w:r>
          </w:p>
        </w:tc>
        <w:tc>
          <w:tcPr>
            <w:tcW w:w="1695" w:type="dxa"/>
            <w:vAlign w:val="center"/>
          </w:tcPr>
          <w:p w:rsidR="008F3AFD" w:rsidRPr="00AF0EDA" w:rsidRDefault="008F3AFD" w:rsidP="000002E8">
            <w:pPr>
              <w:jc w:val="right"/>
              <w:rPr>
                <w:bCs/>
                <w:color w:val="000000"/>
                <w:sz w:val="22"/>
                <w:szCs w:val="22"/>
              </w:rPr>
            </w:pPr>
            <w:r w:rsidRPr="00AF0EDA">
              <w:rPr>
                <w:bCs/>
                <w:color w:val="000000"/>
                <w:sz w:val="22"/>
                <w:szCs w:val="22"/>
              </w:rPr>
              <w:t>157 633.00</w:t>
            </w:r>
          </w:p>
        </w:tc>
        <w:tc>
          <w:tcPr>
            <w:tcW w:w="1676" w:type="dxa"/>
            <w:shd w:val="clear" w:color="auto" w:fill="auto"/>
            <w:vAlign w:val="center"/>
            <w:hideMark/>
          </w:tcPr>
          <w:p w:rsidR="008F3AFD" w:rsidRPr="00AF0EDA" w:rsidRDefault="008F3AFD" w:rsidP="000002E8">
            <w:pPr>
              <w:jc w:val="right"/>
              <w:rPr>
                <w:bCs/>
                <w:color w:val="000000"/>
                <w:sz w:val="22"/>
                <w:szCs w:val="22"/>
              </w:rPr>
            </w:pPr>
            <w:r w:rsidRPr="00AF0EDA">
              <w:rPr>
                <w:bCs/>
                <w:color w:val="000000"/>
                <w:sz w:val="22"/>
                <w:szCs w:val="22"/>
              </w:rPr>
              <w:t>190 221.85</w:t>
            </w:r>
          </w:p>
        </w:tc>
        <w:tc>
          <w:tcPr>
            <w:tcW w:w="1134" w:type="dxa"/>
            <w:vAlign w:val="center"/>
          </w:tcPr>
          <w:p w:rsidR="008F3AFD" w:rsidRPr="00AF0EDA" w:rsidRDefault="008F3AFD" w:rsidP="000002E8">
            <w:pPr>
              <w:jc w:val="right"/>
              <w:rPr>
                <w:bCs/>
                <w:color w:val="000000"/>
                <w:sz w:val="22"/>
                <w:szCs w:val="22"/>
              </w:rPr>
            </w:pPr>
            <w:r w:rsidRPr="00AF0EDA">
              <w:rPr>
                <w:bCs/>
                <w:color w:val="000000"/>
                <w:sz w:val="22"/>
                <w:szCs w:val="22"/>
              </w:rPr>
              <w:t>120.67 %</w:t>
            </w:r>
          </w:p>
        </w:tc>
        <w:tc>
          <w:tcPr>
            <w:tcW w:w="1404" w:type="dxa"/>
            <w:shd w:val="clear" w:color="auto" w:fill="auto"/>
            <w:vAlign w:val="center"/>
            <w:hideMark/>
          </w:tcPr>
          <w:p w:rsidR="008F3AFD" w:rsidRPr="00AF0EDA" w:rsidRDefault="008F3AFD" w:rsidP="000002E8">
            <w:pPr>
              <w:jc w:val="right"/>
              <w:rPr>
                <w:bCs/>
                <w:color w:val="000000"/>
                <w:sz w:val="22"/>
                <w:szCs w:val="22"/>
              </w:rPr>
            </w:pPr>
            <w:r w:rsidRPr="00AF0EDA">
              <w:rPr>
                <w:bCs/>
                <w:color w:val="000000"/>
                <w:sz w:val="22"/>
                <w:szCs w:val="22"/>
              </w:rPr>
              <w:t>32 588.85</w:t>
            </w:r>
          </w:p>
        </w:tc>
        <w:tc>
          <w:tcPr>
            <w:tcW w:w="1609" w:type="dxa"/>
            <w:vAlign w:val="center"/>
          </w:tcPr>
          <w:p w:rsidR="008F3AFD" w:rsidRPr="00AF0EDA" w:rsidRDefault="008F3AFD" w:rsidP="000002E8">
            <w:pPr>
              <w:jc w:val="right"/>
              <w:rPr>
                <w:bCs/>
                <w:color w:val="000000"/>
                <w:sz w:val="22"/>
                <w:szCs w:val="22"/>
              </w:rPr>
            </w:pPr>
            <w:r w:rsidRPr="00AF0EDA">
              <w:rPr>
                <w:bCs/>
                <w:color w:val="000000"/>
                <w:sz w:val="22"/>
                <w:szCs w:val="22"/>
              </w:rPr>
              <w:t>18 135.43</w:t>
            </w:r>
          </w:p>
        </w:tc>
        <w:tc>
          <w:tcPr>
            <w:tcW w:w="1272" w:type="dxa"/>
            <w:vAlign w:val="center"/>
          </w:tcPr>
          <w:p w:rsidR="008F3AFD" w:rsidRPr="00AF0EDA" w:rsidRDefault="008F3AFD" w:rsidP="000002E8">
            <w:pPr>
              <w:ind w:right="-25"/>
              <w:jc w:val="right"/>
              <w:rPr>
                <w:bCs/>
                <w:color w:val="000000"/>
                <w:sz w:val="22"/>
                <w:szCs w:val="22"/>
              </w:rPr>
            </w:pPr>
            <w:r w:rsidRPr="00AF0EDA">
              <w:rPr>
                <w:bCs/>
                <w:color w:val="000000"/>
                <w:sz w:val="22"/>
                <w:szCs w:val="22"/>
              </w:rPr>
              <w:t>1048.90</w:t>
            </w:r>
            <w:r w:rsidR="002540DA">
              <w:rPr>
                <w:bCs/>
                <w:color w:val="000000"/>
                <w:sz w:val="22"/>
                <w:szCs w:val="22"/>
              </w:rPr>
              <w:t xml:space="preserve"> </w:t>
            </w:r>
            <w:r w:rsidRPr="00AF0EDA">
              <w:rPr>
                <w:bCs/>
                <w:color w:val="000000"/>
                <w:sz w:val="22"/>
                <w:szCs w:val="22"/>
              </w:rPr>
              <w:t>%</w:t>
            </w:r>
          </w:p>
        </w:tc>
        <w:tc>
          <w:tcPr>
            <w:tcW w:w="1647" w:type="dxa"/>
            <w:vAlign w:val="center"/>
          </w:tcPr>
          <w:p w:rsidR="008F3AFD" w:rsidRPr="00AF0EDA" w:rsidRDefault="008F3AFD" w:rsidP="000002E8">
            <w:pPr>
              <w:jc w:val="right"/>
              <w:rPr>
                <w:bCs/>
                <w:color w:val="000000"/>
                <w:sz w:val="22"/>
                <w:szCs w:val="22"/>
              </w:rPr>
            </w:pPr>
            <w:r w:rsidRPr="00AF0EDA">
              <w:rPr>
                <w:bCs/>
                <w:color w:val="000000"/>
                <w:sz w:val="22"/>
                <w:szCs w:val="22"/>
              </w:rPr>
              <w:t>172</w:t>
            </w:r>
            <w:r w:rsidR="00F15981">
              <w:rPr>
                <w:bCs/>
                <w:color w:val="000000"/>
                <w:sz w:val="22"/>
                <w:szCs w:val="22"/>
              </w:rPr>
              <w:t xml:space="preserve"> </w:t>
            </w:r>
            <w:r w:rsidRPr="00AF0EDA">
              <w:rPr>
                <w:bCs/>
                <w:color w:val="000000"/>
                <w:sz w:val="22"/>
                <w:szCs w:val="22"/>
              </w:rPr>
              <w:t>086.42</w:t>
            </w:r>
          </w:p>
        </w:tc>
      </w:tr>
      <w:tr w:rsidR="008F3AFD" w:rsidRPr="00AF0EDA" w:rsidTr="00607DE7">
        <w:trPr>
          <w:trHeight w:val="255"/>
          <w:jc w:val="center"/>
        </w:trPr>
        <w:tc>
          <w:tcPr>
            <w:tcW w:w="3545" w:type="dxa"/>
            <w:shd w:val="clear" w:color="auto" w:fill="auto"/>
            <w:vAlign w:val="center"/>
            <w:hideMark/>
          </w:tcPr>
          <w:p w:rsidR="008F3AFD" w:rsidRPr="00AF0EDA" w:rsidRDefault="008F3AFD" w:rsidP="000002E8">
            <w:pPr>
              <w:rPr>
                <w:b/>
                <w:bCs/>
                <w:color w:val="000000"/>
                <w:sz w:val="22"/>
                <w:szCs w:val="22"/>
              </w:rPr>
            </w:pPr>
            <w:r w:rsidRPr="00AF0EDA">
              <w:rPr>
                <w:b/>
                <w:bCs/>
                <w:color w:val="000000"/>
                <w:sz w:val="22"/>
                <w:szCs w:val="22"/>
              </w:rPr>
              <w:t xml:space="preserve">Акцизний податок </w:t>
            </w:r>
          </w:p>
        </w:tc>
        <w:tc>
          <w:tcPr>
            <w:tcW w:w="1645" w:type="dxa"/>
            <w:vAlign w:val="center"/>
          </w:tcPr>
          <w:p w:rsidR="008F3AFD" w:rsidRPr="00AF0EDA" w:rsidRDefault="008F3AFD" w:rsidP="000002E8">
            <w:pPr>
              <w:jc w:val="right"/>
              <w:rPr>
                <w:b/>
                <w:bCs/>
                <w:color w:val="000000"/>
                <w:sz w:val="22"/>
                <w:szCs w:val="22"/>
              </w:rPr>
            </w:pPr>
            <w:r w:rsidRPr="00AF0EDA">
              <w:rPr>
                <w:b/>
                <w:bCs/>
                <w:color w:val="000000"/>
                <w:sz w:val="22"/>
                <w:szCs w:val="22"/>
              </w:rPr>
              <w:t>11</w:t>
            </w:r>
            <w:r w:rsidR="008F5A96" w:rsidRPr="00AF0EDA">
              <w:rPr>
                <w:b/>
                <w:bCs/>
                <w:color w:val="000000"/>
                <w:sz w:val="22"/>
                <w:szCs w:val="22"/>
              </w:rPr>
              <w:t xml:space="preserve"> </w:t>
            </w:r>
            <w:r w:rsidRPr="00AF0EDA">
              <w:rPr>
                <w:b/>
                <w:bCs/>
                <w:color w:val="000000"/>
                <w:sz w:val="22"/>
                <w:szCs w:val="22"/>
              </w:rPr>
              <w:t>671</w:t>
            </w:r>
            <w:r w:rsidR="008F5A96" w:rsidRPr="00AF0EDA">
              <w:rPr>
                <w:b/>
                <w:bCs/>
                <w:color w:val="000000"/>
                <w:sz w:val="22"/>
                <w:szCs w:val="22"/>
              </w:rPr>
              <w:t xml:space="preserve"> </w:t>
            </w:r>
            <w:r w:rsidRPr="00AF0EDA">
              <w:rPr>
                <w:b/>
                <w:bCs/>
                <w:color w:val="000000"/>
                <w:sz w:val="22"/>
                <w:szCs w:val="22"/>
              </w:rPr>
              <w:t>879.00</w:t>
            </w:r>
          </w:p>
        </w:tc>
        <w:tc>
          <w:tcPr>
            <w:tcW w:w="1695" w:type="dxa"/>
            <w:vAlign w:val="center"/>
          </w:tcPr>
          <w:p w:rsidR="008F3AFD" w:rsidRPr="00AF0EDA" w:rsidRDefault="008F3AFD" w:rsidP="000002E8">
            <w:pPr>
              <w:jc w:val="right"/>
              <w:rPr>
                <w:b/>
                <w:bCs/>
                <w:color w:val="000000"/>
                <w:sz w:val="22"/>
                <w:szCs w:val="22"/>
              </w:rPr>
            </w:pPr>
            <w:r w:rsidRPr="00AF0EDA">
              <w:rPr>
                <w:b/>
                <w:bCs/>
                <w:color w:val="000000"/>
                <w:sz w:val="22"/>
                <w:szCs w:val="22"/>
              </w:rPr>
              <w:t>12 291 879.00</w:t>
            </w:r>
          </w:p>
        </w:tc>
        <w:tc>
          <w:tcPr>
            <w:tcW w:w="1676" w:type="dxa"/>
            <w:shd w:val="clear" w:color="auto" w:fill="auto"/>
            <w:vAlign w:val="center"/>
            <w:hideMark/>
          </w:tcPr>
          <w:p w:rsidR="008F3AFD" w:rsidRPr="00AF0EDA" w:rsidRDefault="008F3AFD" w:rsidP="000002E8">
            <w:pPr>
              <w:jc w:val="right"/>
              <w:rPr>
                <w:b/>
                <w:bCs/>
                <w:color w:val="000000"/>
                <w:sz w:val="22"/>
                <w:szCs w:val="22"/>
              </w:rPr>
            </w:pPr>
            <w:r w:rsidRPr="00AF0EDA">
              <w:rPr>
                <w:b/>
                <w:bCs/>
                <w:color w:val="000000"/>
                <w:sz w:val="22"/>
                <w:szCs w:val="22"/>
              </w:rPr>
              <w:t>12 387 868.52</w:t>
            </w:r>
          </w:p>
        </w:tc>
        <w:tc>
          <w:tcPr>
            <w:tcW w:w="1134" w:type="dxa"/>
            <w:vAlign w:val="center"/>
          </w:tcPr>
          <w:p w:rsidR="008F3AFD" w:rsidRPr="00AF0EDA" w:rsidRDefault="008F3AFD" w:rsidP="000002E8">
            <w:pPr>
              <w:jc w:val="right"/>
              <w:rPr>
                <w:b/>
                <w:bCs/>
                <w:color w:val="000000"/>
                <w:sz w:val="22"/>
                <w:szCs w:val="22"/>
              </w:rPr>
            </w:pPr>
            <w:r w:rsidRPr="00AF0EDA">
              <w:rPr>
                <w:b/>
                <w:bCs/>
                <w:color w:val="000000"/>
                <w:sz w:val="22"/>
                <w:szCs w:val="22"/>
              </w:rPr>
              <w:t>100.78 %</w:t>
            </w:r>
          </w:p>
        </w:tc>
        <w:tc>
          <w:tcPr>
            <w:tcW w:w="1404" w:type="dxa"/>
            <w:shd w:val="clear" w:color="auto" w:fill="auto"/>
            <w:vAlign w:val="center"/>
            <w:hideMark/>
          </w:tcPr>
          <w:p w:rsidR="008F3AFD" w:rsidRPr="00AF0EDA" w:rsidRDefault="008F3AFD" w:rsidP="000002E8">
            <w:pPr>
              <w:jc w:val="right"/>
              <w:rPr>
                <w:b/>
                <w:bCs/>
                <w:color w:val="000000"/>
                <w:sz w:val="22"/>
                <w:szCs w:val="22"/>
              </w:rPr>
            </w:pPr>
            <w:r w:rsidRPr="00AF0EDA">
              <w:rPr>
                <w:b/>
                <w:bCs/>
                <w:color w:val="000000"/>
                <w:sz w:val="22"/>
                <w:szCs w:val="22"/>
              </w:rPr>
              <w:t>95 989.52</w:t>
            </w:r>
          </w:p>
        </w:tc>
        <w:tc>
          <w:tcPr>
            <w:tcW w:w="1609" w:type="dxa"/>
            <w:vAlign w:val="center"/>
          </w:tcPr>
          <w:p w:rsidR="008F3AFD" w:rsidRPr="00AF0EDA" w:rsidRDefault="008F3AFD" w:rsidP="000002E8">
            <w:pPr>
              <w:jc w:val="right"/>
              <w:rPr>
                <w:b/>
                <w:bCs/>
                <w:color w:val="000000"/>
                <w:sz w:val="22"/>
                <w:szCs w:val="22"/>
              </w:rPr>
            </w:pPr>
            <w:r w:rsidRPr="00AF0EDA">
              <w:rPr>
                <w:b/>
                <w:bCs/>
                <w:color w:val="000000"/>
                <w:sz w:val="22"/>
                <w:szCs w:val="22"/>
              </w:rPr>
              <w:t>9 175 799.09</w:t>
            </w:r>
          </w:p>
        </w:tc>
        <w:tc>
          <w:tcPr>
            <w:tcW w:w="1272" w:type="dxa"/>
            <w:vAlign w:val="center"/>
          </w:tcPr>
          <w:p w:rsidR="008F3AFD" w:rsidRPr="00AF0EDA" w:rsidRDefault="008F3AFD" w:rsidP="000002E8">
            <w:pPr>
              <w:ind w:right="33"/>
              <w:jc w:val="right"/>
              <w:rPr>
                <w:b/>
                <w:bCs/>
                <w:color w:val="000000"/>
                <w:sz w:val="22"/>
                <w:szCs w:val="22"/>
              </w:rPr>
            </w:pPr>
            <w:r w:rsidRPr="00AF0EDA">
              <w:rPr>
                <w:b/>
                <w:bCs/>
                <w:color w:val="000000"/>
                <w:sz w:val="22"/>
                <w:szCs w:val="22"/>
              </w:rPr>
              <w:t>135.01 %</w:t>
            </w:r>
          </w:p>
        </w:tc>
        <w:tc>
          <w:tcPr>
            <w:tcW w:w="1647" w:type="dxa"/>
            <w:vAlign w:val="center"/>
          </w:tcPr>
          <w:p w:rsidR="008F3AFD" w:rsidRPr="00AF0EDA" w:rsidRDefault="008F3AFD" w:rsidP="000002E8">
            <w:pPr>
              <w:jc w:val="right"/>
              <w:rPr>
                <w:b/>
                <w:bCs/>
                <w:color w:val="000000"/>
                <w:sz w:val="22"/>
                <w:szCs w:val="22"/>
              </w:rPr>
            </w:pPr>
            <w:r w:rsidRPr="00AF0EDA">
              <w:rPr>
                <w:b/>
                <w:bCs/>
                <w:color w:val="000000"/>
                <w:sz w:val="22"/>
                <w:szCs w:val="22"/>
              </w:rPr>
              <w:t>3</w:t>
            </w:r>
            <w:r w:rsidR="00F15981">
              <w:rPr>
                <w:b/>
                <w:bCs/>
                <w:color w:val="000000"/>
                <w:sz w:val="22"/>
                <w:szCs w:val="22"/>
              </w:rPr>
              <w:t xml:space="preserve"> </w:t>
            </w:r>
            <w:r w:rsidRPr="00AF0EDA">
              <w:rPr>
                <w:b/>
                <w:bCs/>
                <w:color w:val="000000"/>
                <w:sz w:val="22"/>
                <w:szCs w:val="22"/>
              </w:rPr>
              <w:t>212</w:t>
            </w:r>
            <w:r w:rsidR="00F15981">
              <w:rPr>
                <w:b/>
                <w:bCs/>
                <w:color w:val="000000"/>
                <w:sz w:val="22"/>
                <w:szCs w:val="22"/>
              </w:rPr>
              <w:t xml:space="preserve"> </w:t>
            </w:r>
            <w:r w:rsidRPr="00AF0EDA">
              <w:rPr>
                <w:b/>
                <w:bCs/>
                <w:color w:val="000000"/>
                <w:sz w:val="22"/>
                <w:szCs w:val="22"/>
              </w:rPr>
              <w:t>069.43</w:t>
            </w:r>
          </w:p>
        </w:tc>
      </w:tr>
      <w:tr w:rsidR="008F3AFD" w:rsidRPr="00AF0EDA" w:rsidTr="00607DE7">
        <w:trPr>
          <w:trHeight w:val="360"/>
          <w:jc w:val="center"/>
        </w:trPr>
        <w:tc>
          <w:tcPr>
            <w:tcW w:w="3545" w:type="dxa"/>
            <w:shd w:val="clear" w:color="auto" w:fill="auto"/>
            <w:vAlign w:val="center"/>
            <w:hideMark/>
          </w:tcPr>
          <w:p w:rsidR="008F3AFD" w:rsidRPr="00AF0EDA" w:rsidRDefault="008F3AFD" w:rsidP="000002E8">
            <w:pPr>
              <w:rPr>
                <w:b/>
                <w:bCs/>
                <w:color w:val="000000"/>
                <w:sz w:val="22"/>
                <w:szCs w:val="22"/>
              </w:rPr>
            </w:pPr>
            <w:r w:rsidRPr="00AF0EDA">
              <w:rPr>
                <w:b/>
                <w:bCs/>
                <w:color w:val="000000"/>
                <w:sz w:val="22"/>
                <w:szCs w:val="22"/>
              </w:rPr>
              <w:t>Місцеві податки та збори, з них:</w:t>
            </w:r>
          </w:p>
        </w:tc>
        <w:tc>
          <w:tcPr>
            <w:tcW w:w="1645" w:type="dxa"/>
            <w:vAlign w:val="center"/>
          </w:tcPr>
          <w:p w:rsidR="008F3AFD" w:rsidRPr="00AF0EDA" w:rsidRDefault="008F3AFD" w:rsidP="000002E8">
            <w:pPr>
              <w:jc w:val="right"/>
              <w:rPr>
                <w:b/>
                <w:bCs/>
                <w:color w:val="000000"/>
                <w:sz w:val="22"/>
                <w:szCs w:val="22"/>
              </w:rPr>
            </w:pPr>
            <w:r w:rsidRPr="00AF0EDA">
              <w:rPr>
                <w:b/>
                <w:bCs/>
                <w:color w:val="000000"/>
                <w:sz w:val="22"/>
                <w:szCs w:val="22"/>
              </w:rPr>
              <w:t>30</w:t>
            </w:r>
            <w:r w:rsidR="008F5A96" w:rsidRPr="00AF0EDA">
              <w:rPr>
                <w:b/>
                <w:bCs/>
                <w:color w:val="000000"/>
                <w:sz w:val="22"/>
                <w:szCs w:val="22"/>
              </w:rPr>
              <w:t xml:space="preserve"> </w:t>
            </w:r>
            <w:r w:rsidRPr="00AF0EDA">
              <w:rPr>
                <w:b/>
                <w:bCs/>
                <w:color w:val="000000"/>
                <w:sz w:val="22"/>
                <w:szCs w:val="22"/>
              </w:rPr>
              <w:t>366</w:t>
            </w:r>
            <w:r w:rsidR="008F5A96" w:rsidRPr="00AF0EDA">
              <w:rPr>
                <w:b/>
                <w:bCs/>
                <w:color w:val="000000"/>
                <w:sz w:val="22"/>
                <w:szCs w:val="22"/>
              </w:rPr>
              <w:t xml:space="preserve"> </w:t>
            </w:r>
            <w:r w:rsidRPr="00AF0EDA">
              <w:rPr>
                <w:b/>
                <w:bCs/>
                <w:color w:val="000000"/>
                <w:sz w:val="22"/>
                <w:szCs w:val="22"/>
              </w:rPr>
              <w:t>687.00</w:t>
            </w:r>
          </w:p>
        </w:tc>
        <w:tc>
          <w:tcPr>
            <w:tcW w:w="1695" w:type="dxa"/>
            <w:vAlign w:val="center"/>
          </w:tcPr>
          <w:p w:rsidR="008F3AFD" w:rsidRPr="00AF0EDA" w:rsidRDefault="008F3AFD" w:rsidP="000002E8">
            <w:pPr>
              <w:jc w:val="right"/>
              <w:rPr>
                <w:b/>
                <w:bCs/>
                <w:color w:val="000000"/>
                <w:sz w:val="22"/>
                <w:szCs w:val="22"/>
              </w:rPr>
            </w:pPr>
            <w:r w:rsidRPr="00AF0EDA">
              <w:rPr>
                <w:b/>
                <w:bCs/>
                <w:color w:val="000000"/>
                <w:sz w:val="22"/>
                <w:szCs w:val="22"/>
              </w:rPr>
              <w:t>41 684 813.00</w:t>
            </w:r>
          </w:p>
        </w:tc>
        <w:tc>
          <w:tcPr>
            <w:tcW w:w="1676" w:type="dxa"/>
            <w:shd w:val="clear" w:color="auto" w:fill="auto"/>
            <w:vAlign w:val="center"/>
            <w:hideMark/>
          </w:tcPr>
          <w:p w:rsidR="008F3AFD" w:rsidRPr="00AF0EDA" w:rsidRDefault="008F3AFD" w:rsidP="000002E8">
            <w:pPr>
              <w:jc w:val="right"/>
              <w:rPr>
                <w:b/>
                <w:bCs/>
                <w:color w:val="000000"/>
                <w:sz w:val="22"/>
                <w:szCs w:val="22"/>
              </w:rPr>
            </w:pPr>
            <w:r w:rsidRPr="00AF0EDA">
              <w:rPr>
                <w:b/>
                <w:bCs/>
                <w:color w:val="000000"/>
                <w:sz w:val="22"/>
                <w:szCs w:val="22"/>
              </w:rPr>
              <w:t>41 983 915.49</w:t>
            </w:r>
          </w:p>
        </w:tc>
        <w:tc>
          <w:tcPr>
            <w:tcW w:w="1134" w:type="dxa"/>
            <w:vAlign w:val="center"/>
          </w:tcPr>
          <w:p w:rsidR="008F3AFD" w:rsidRPr="00AF0EDA" w:rsidRDefault="008F3AFD" w:rsidP="000002E8">
            <w:pPr>
              <w:jc w:val="right"/>
              <w:rPr>
                <w:b/>
                <w:bCs/>
                <w:color w:val="000000"/>
                <w:sz w:val="22"/>
                <w:szCs w:val="22"/>
              </w:rPr>
            </w:pPr>
            <w:r w:rsidRPr="00AF0EDA">
              <w:rPr>
                <w:b/>
                <w:bCs/>
                <w:color w:val="000000"/>
                <w:sz w:val="22"/>
                <w:szCs w:val="22"/>
              </w:rPr>
              <w:t>100.72 %</w:t>
            </w:r>
          </w:p>
        </w:tc>
        <w:tc>
          <w:tcPr>
            <w:tcW w:w="1404" w:type="dxa"/>
            <w:shd w:val="clear" w:color="auto" w:fill="auto"/>
            <w:vAlign w:val="center"/>
            <w:hideMark/>
          </w:tcPr>
          <w:p w:rsidR="008F3AFD" w:rsidRPr="00AF0EDA" w:rsidRDefault="008F3AFD" w:rsidP="000002E8">
            <w:pPr>
              <w:jc w:val="right"/>
              <w:rPr>
                <w:b/>
                <w:bCs/>
                <w:color w:val="000000"/>
                <w:sz w:val="22"/>
                <w:szCs w:val="22"/>
              </w:rPr>
            </w:pPr>
            <w:r w:rsidRPr="00AF0EDA">
              <w:rPr>
                <w:b/>
                <w:bCs/>
                <w:color w:val="000000"/>
                <w:sz w:val="22"/>
                <w:szCs w:val="22"/>
              </w:rPr>
              <w:t>299 102.49</w:t>
            </w:r>
          </w:p>
        </w:tc>
        <w:tc>
          <w:tcPr>
            <w:tcW w:w="1609" w:type="dxa"/>
            <w:vAlign w:val="center"/>
          </w:tcPr>
          <w:p w:rsidR="008F3AFD" w:rsidRPr="00AF0EDA" w:rsidRDefault="008F3AFD" w:rsidP="000002E8">
            <w:pPr>
              <w:jc w:val="right"/>
              <w:rPr>
                <w:b/>
                <w:bCs/>
                <w:color w:val="000000"/>
                <w:sz w:val="22"/>
                <w:szCs w:val="22"/>
              </w:rPr>
            </w:pPr>
            <w:r w:rsidRPr="00AF0EDA">
              <w:rPr>
                <w:b/>
                <w:bCs/>
                <w:color w:val="000000"/>
                <w:sz w:val="22"/>
                <w:szCs w:val="22"/>
              </w:rPr>
              <w:t>27 468 207.42</w:t>
            </w:r>
          </w:p>
        </w:tc>
        <w:tc>
          <w:tcPr>
            <w:tcW w:w="1272" w:type="dxa"/>
            <w:vAlign w:val="center"/>
          </w:tcPr>
          <w:p w:rsidR="008F3AFD" w:rsidRPr="00AF0EDA" w:rsidRDefault="008F3AFD" w:rsidP="000002E8">
            <w:pPr>
              <w:ind w:right="33"/>
              <w:jc w:val="right"/>
              <w:rPr>
                <w:b/>
                <w:bCs/>
                <w:color w:val="000000"/>
                <w:sz w:val="22"/>
                <w:szCs w:val="22"/>
              </w:rPr>
            </w:pPr>
            <w:r w:rsidRPr="00AF0EDA">
              <w:rPr>
                <w:b/>
                <w:bCs/>
                <w:color w:val="000000"/>
                <w:sz w:val="22"/>
                <w:szCs w:val="22"/>
              </w:rPr>
              <w:t>152.85 %</w:t>
            </w:r>
          </w:p>
        </w:tc>
        <w:tc>
          <w:tcPr>
            <w:tcW w:w="1647" w:type="dxa"/>
            <w:vAlign w:val="center"/>
          </w:tcPr>
          <w:p w:rsidR="008F3AFD" w:rsidRPr="00AF0EDA" w:rsidRDefault="008F3AFD" w:rsidP="000002E8">
            <w:pPr>
              <w:jc w:val="right"/>
              <w:rPr>
                <w:b/>
                <w:bCs/>
                <w:color w:val="000000"/>
                <w:sz w:val="22"/>
                <w:szCs w:val="22"/>
              </w:rPr>
            </w:pPr>
            <w:r w:rsidRPr="00AF0EDA">
              <w:rPr>
                <w:b/>
                <w:bCs/>
                <w:color w:val="000000"/>
                <w:sz w:val="22"/>
                <w:szCs w:val="22"/>
              </w:rPr>
              <w:t>14</w:t>
            </w:r>
            <w:r w:rsidR="00F15981">
              <w:rPr>
                <w:b/>
                <w:bCs/>
                <w:color w:val="000000"/>
                <w:sz w:val="22"/>
                <w:szCs w:val="22"/>
              </w:rPr>
              <w:t xml:space="preserve"> </w:t>
            </w:r>
            <w:r w:rsidRPr="00AF0EDA">
              <w:rPr>
                <w:b/>
                <w:bCs/>
                <w:color w:val="000000"/>
                <w:sz w:val="22"/>
                <w:szCs w:val="22"/>
              </w:rPr>
              <w:t>515</w:t>
            </w:r>
            <w:r w:rsidR="00F15981">
              <w:rPr>
                <w:b/>
                <w:bCs/>
                <w:color w:val="000000"/>
                <w:sz w:val="22"/>
                <w:szCs w:val="22"/>
              </w:rPr>
              <w:t xml:space="preserve"> </w:t>
            </w:r>
            <w:r w:rsidRPr="00AF0EDA">
              <w:rPr>
                <w:b/>
                <w:bCs/>
                <w:color w:val="000000"/>
                <w:sz w:val="22"/>
                <w:szCs w:val="22"/>
              </w:rPr>
              <w:t>708.07</w:t>
            </w:r>
          </w:p>
        </w:tc>
      </w:tr>
      <w:tr w:rsidR="008F3AFD" w:rsidRPr="00AF0EDA" w:rsidTr="00607DE7">
        <w:trPr>
          <w:trHeight w:val="240"/>
          <w:jc w:val="center"/>
        </w:trPr>
        <w:tc>
          <w:tcPr>
            <w:tcW w:w="3545" w:type="dxa"/>
            <w:tcBorders>
              <w:bottom w:val="dotted" w:sz="4" w:space="0" w:color="auto"/>
            </w:tcBorders>
            <w:shd w:val="clear" w:color="auto" w:fill="auto"/>
            <w:vAlign w:val="center"/>
            <w:hideMark/>
          </w:tcPr>
          <w:p w:rsidR="008F3AFD" w:rsidRPr="00AF0EDA" w:rsidRDefault="008F3AFD" w:rsidP="000002E8">
            <w:pPr>
              <w:rPr>
                <w:bCs/>
                <w:color w:val="000000"/>
                <w:sz w:val="22"/>
                <w:szCs w:val="22"/>
              </w:rPr>
            </w:pPr>
            <w:r w:rsidRPr="00AF0EDA">
              <w:rPr>
                <w:bCs/>
                <w:color w:val="000000"/>
                <w:sz w:val="22"/>
                <w:szCs w:val="22"/>
              </w:rPr>
              <w:t>Податок на майно, в т.ч.:</w:t>
            </w:r>
          </w:p>
        </w:tc>
        <w:tc>
          <w:tcPr>
            <w:tcW w:w="1645" w:type="dxa"/>
            <w:tcBorders>
              <w:bottom w:val="dotted" w:sz="4" w:space="0" w:color="auto"/>
            </w:tcBorders>
            <w:vAlign w:val="center"/>
          </w:tcPr>
          <w:p w:rsidR="008F3AFD" w:rsidRPr="00AF0EDA" w:rsidRDefault="008F3AFD" w:rsidP="000002E8">
            <w:pPr>
              <w:jc w:val="right"/>
              <w:rPr>
                <w:bCs/>
                <w:color w:val="000000"/>
                <w:sz w:val="22"/>
                <w:szCs w:val="22"/>
              </w:rPr>
            </w:pPr>
            <w:r w:rsidRPr="00AF0EDA">
              <w:rPr>
                <w:bCs/>
                <w:color w:val="000000"/>
                <w:sz w:val="22"/>
                <w:szCs w:val="22"/>
              </w:rPr>
              <w:t>9</w:t>
            </w:r>
            <w:r w:rsidR="008F5A96" w:rsidRPr="00AF0EDA">
              <w:rPr>
                <w:bCs/>
                <w:color w:val="000000"/>
                <w:sz w:val="22"/>
                <w:szCs w:val="22"/>
              </w:rPr>
              <w:t xml:space="preserve"> </w:t>
            </w:r>
            <w:r w:rsidRPr="00AF0EDA">
              <w:rPr>
                <w:bCs/>
                <w:color w:val="000000"/>
                <w:sz w:val="22"/>
                <w:szCs w:val="22"/>
              </w:rPr>
              <w:t>330</w:t>
            </w:r>
            <w:r w:rsidR="008F5A96" w:rsidRPr="00AF0EDA">
              <w:rPr>
                <w:bCs/>
                <w:color w:val="000000"/>
                <w:sz w:val="22"/>
                <w:szCs w:val="22"/>
              </w:rPr>
              <w:t xml:space="preserve"> </w:t>
            </w:r>
            <w:r w:rsidRPr="00AF0EDA">
              <w:rPr>
                <w:bCs/>
                <w:color w:val="000000"/>
                <w:sz w:val="22"/>
                <w:szCs w:val="22"/>
              </w:rPr>
              <w:t>511.00</w:t>
            </w:r>
          </w:p>
        </w:tc>
        <w:tc>
          <w:tcPr>
            <w:tcW w:w="1695" w:type="dxa"/>
            <w:tcBorders>
              <w:bottom w:val="dotted" w:sz="4" w:space="0" w:color="auto"/>
            </w:tcBorders>
            <w:vAlign w:val="center"/>
          </w:tcPr>
          <w:p w:rsidR="008F3AFD" w:rsidRPr="00AF0EDA" w:rsidRDefault="008F3AFD" w:rsidP="000002E8">
            <w:pPr>
              <w:jc w:val="right"/>
              <w:rPr>
                <w:bCs/>
                <w:color w:val="000000"/>
                <w:sz w:val="22"/>
                <w:szCs w:val="22"/>
              </w:rPr>
            </w:pPr>
            <w:r w:rsidRPr="00AF0EDA">
              <w:rPr>
                <w:bCs/>
                <w:color w:val="000000"/>
                <w:sz w:val="22"/>
                <w:szCs w:val="22"/>
              </w:rPr>
              <w:t>11 330 254.00</w:t>
            </w:r>
          </w:p>
        </w:tc>
        <w:tc>
          <w:tcPr>
            <w:tcW w:w="1676" w:type="dxa"/>
            <w:tcBorders>
              <w:bottom w:val="dotted" w:sz="4" w:space="0" w:color="auto"/>
            </w:tcBorders>
            <w:shd w:val="clear" w:color="auto" w:fill="auto"/>
            <w:vAlign w:val="center"/>
            <w:hideMark/>
          </w:tcPr>
          <w:p w:rsidR="008F3AFD" w:rsidRPr="00AF0EDA" w:rsidRDefault="008F3AFD" w:rsidP="000002E8">
            <w:pPr>
              <w:jc w:val="right"/>
              <w:rPr>
                <w:bCs/>
                <w:color w:val="000000"/>
                <w:sz w:val="22"/>
                <w:szCs w:val="22"/>
              </w:rPr>
            </w:pPr>
            <w:r w:rsidRPr="00AF0EDA">
              <w:rPr>
                <w:bCs/>
                <w:color w:val="000000"/>
                <w:sz w:val="22"/>
                <w:szCs w:val="22"/>
              </w:rPr>
              <w:t>11 967 829.05</w:t>
            </w:r>
          </w:p>
        </w:tc>
        <w:tc>
          <w:tcPr>
            <w:tcW w:w="1134" w:type="dxa"/>
            <w:tcBorders>
              <w:bottom w:val="dotted" w:sz="4" w:space="0" w:color="auto"/>
            </w:tcBorders>
            <w:vAlign w:val="center"/>
          </w:tcPr>
          <w:p w:rsidR="008F3AFD" w:rsidRPr="00AF0EDA" w:rsidRDefault="008F3AFD" w:rsidP="000002E8">
            <w:pPr>
              <w:jc w:val="right"/>
              <w:rPr>
                <w:bCs/>
                <w:color w:val="000000"/>
                <w:sz w:val="22"/>
                <w:szCs w:val="22"/>
              </w:rPr>
            </w:pPr>
            <w:r w:rsidRPr="00AF0EDA">
              <w:rPr>
                <w:bCs/>
                <w:color w:val="000000"/>
                <w:sz w:val="22"/>
                <w:szCs w:val="22"/>
              </w:rPr>
              <w:t>105.63</w:t>
            </w:r>
            <w:r w:rsidR="002540DA">
              <w:rPr>
                <w:bCs/>
                <w:color w:val="000000"/>
                <w:sz w:val="22"/>
                <w:szCs w:val="22"/>
              </w:rPr>
              <w:t xml:space="preserve"> </w:t>
            </w:r>
            <w:r w:rsidRPr="00AF0EDA">
              <w:rPr>
                <w:bCs/>
                <w:color w:val="000000"/>
                <w:sz w:val="22"/>
                <w:szCs w:val="22"/>
              </w:rPr>
              <w:t>%</w:t>
            </w:r>
          </w:p>
        </w:tc>
        <w:tc>
          <w:tcPr>
            <w:tcW w:w="1404" w:type="dxa"/>
            <w:tcBorders>
              <w:bottom w:val="dotted" w:sz="4" w:space="0" w:color="auto"/>
            </w:tcBorders>
            <w:shd w:val="clear" w:color="auto" w:fill="auto"/>
            <w:vAlign w:val="center"/>
            <w:hideMark/>
          </w:tcPr>
          <w:p w:rsidR="008F3AFD" w:rsidRPr="00AF0EDA" w:rsidRDefault="008F3AFD" w:rsidP="000002E8">
            <w:pPr>
              <w:jc w:val="right"/>
              <w:rPr>
                <w:bCs/>
                <w:color w:val="000000"/>
                <w:sz w:val="22"/>
                <w:szCs w:val="22"/>
              </w:rPr>
            </w:pPr>
            <w:r w:rsidRPr="00AF0EDA">
              <w:rPr>
                <w:bCs/>
                <w:color w:val="000000"/>
                <w:sz w:val="22"/>
                <w:szCs w:val="22"/>
              </w:rPr>
              <w:t>637 575.05</w:t>
            </w:r>
          </w:p>
        </w:tc>
        <w:tc>
          <w:tcPr>
            <w:tcW w:w="1609" w:type="dxa"/>
            <w:tcBorders>
              <w:bottom w:val="dotted" w:sz="4" w:space="0" w:color="auto"/>
            </w:tcBorders>
            <w:vAlign w:val="center"/>
          </w:tcPr>
          <w:p w:rsidR="008F3AFD" w:rsidRPr="00AF0EDA" w:rsidRDefault="008F3AFD" w:rsidP="000002E8">
            <w:pPr>
              <w:jc w:val="right"/>
              <w:rPr>
                <w:bCs/>
                <w:color w:val="000000"/>
                <w:sz w:val="22"/>
                <w:szCs w:val="22"/>
              </w:rPr>
            </w:pPr>
            <w:r w:rsidRPr="00AF0EDA">
              <w:rPr>
                <w:bCs/>
                <w:color w:val="000000"/>
                <w:sz w:val="22"/>
                <w:szCs w:val="22"/>
              </w:rPr>
              <w:t>10 775 786.81</w:t>
            </w:r>
          </w:p>
        </w:tc>
        <w:tc>
          <w:tcPr>
            <w:tcW w:w="1272" w:type="dxa"/>
            <w:tcBorders>
              <w:bottom w:val="dotted" w:sz="4" w:space="0" w:color="auto"/>
            </w:tcBorders>
            <w:vAlign w:val="center"/>
          </w:tcPr>
          <w:p w:rsidR="008F3AFD" w:rsidRPr="000002E8" w:rsidRDefault="008F3AFD" w:rsidP="000002E8">
            <w:pPr>
              <w:ind w:right="33"/>
              <w:jc w:val="right"/>
              <w:rPr>
                <w:bCs/>
                <w:sz w:val="22"/>
                <w:szCs w:val="22"/>
              </w:rPr>
            </w:pPr>
            <w:r w:rsidRPr="000002E8">
              <w:rPr>
                <w:bCs/>
                <w:sz w:val="22"/>
                <w:szCs w:val="22"/>
              </w:rPr>
              <w:t>111.06 %</w:t>
            </w:r>
          </w:p>
        </w:tc>
        <w:tc>
          <w:tcPr>
            <w:tcW w:w="1647" w:type="dxa"/>
            <w:tcBorders>
              <w:bottom w:val="dotted" w:sz="4" w:space="0" w:color="auto"/>
            </w:tcBorders>
            <w:vAlign w:val="center"/>
          </w:tcPr>
          <w:p w:rsidR="008F3AFD" w:rsidRPr="00AF0EDA" w:rsidRDefault="008F3AFD" w:rsidP="000002E8">
            <w:pPr>
              <w:jc w:val="right"/>
              <w:rPr>
                <w:bCs/>
                <w:color w:val="000000"/>
                <w:sz w:val="22"/>
                <w:szCs w:val="22"/>
              </w:rPr>
            </w:pPr>
            <w:r w:rsidRPr="00AF0EDA">
              <w:rPr>
                <w:bCs/>
                <w:color w:val="000000"/>
                <w:sz w:val="22"/>
                <w:szCs w:val="22"/>
              </w:rPr>
              <w:t>1</w:t>
            </w:r>
            <w:r w:rsidR="00F15981">
              <w:rPr>
                <w:bCs/>
                <w:color w:val="000000"/>
                <w:sz w:val="22"/>
                <w:szCs w:val="22"/>
              </w:rPr>
              <w:t xml:space="preserve"> </w:t>
            </w:r>
            <w:r w:rsidRPr="00AF0EDA">
              <w:rPr>
                <w:bCs/>
                <w:color w:val="000000"/>
                <w:sz w:val="22"/>
                <w:szCs w:val="22"/>
              </w:rPr>
              <w:t>192</w:t>
            </w:r>
            <w:r w:rsidR="00F15981">
              <w:rPr>
                <w:bCs/>
                <w:color w:val="000000"/>
                <w:sz w:val="22"/>
                <w:szCs w:val="22"/>
              </w:rPr>
              <w:t xml:space="preserve"> </w:t>
            </w:r>
            <w:r w:rsidRPr="00AF0EDA">
              <w:rPr>
                <w:bCs/>
                <w:color w:val="000000"/>
                <w:sz w:val="22"/>
                <w:szCs w:val="22"/>
              </w:rPr>
              <w:t>042.24</w:t>
            </w:r>
          </w:p>
        </w:tc>
      </w:tr>
      <w:tr w:rsidR="008F3AFD" w:rsidRPr="00AF0EDA" w:rsidTr="00607DE7">
        <w:trPr>
          <w:trHeight w:val="225"/>
          <w:jc w:val="center"/>
        </w:trPr>
        <w:tc>
          <w:tcPr>
            <w:tcW w:w="3545" w:type="dxa"/>
            <w:tcBorders>
              <w:top w:val="dotted" w:sz="4" w:space="0" w:color="auto"/>
              <w:bottom w:val="dotted" w:sz="4" w:space="0" w:color="auto"/>
            </w:tcBorders>
            <w:shd w:val="clear" w:color="auto" w:fill="auto"/>
            <w:vAlign w:val="center"/>
            <w:hideMark/>
          </w:tcPr>
          <w:p w:rsidR="008F3AFD" w:rsidRPr="00AF0EDA" w:rsidRDefault="008F3AFD" w:rsidP="000002E8">
            <w:pPr>
              <w:rPr>
                <w:color w:val="000000"/>
                <w:sz w:val="22"/>
                <w:szCs w:val="22"/>
              </w:rPr>
            </w:pPr>
            <w:r w:rsidRPr="00AF0EDA">
              <w:rPr>
                <w:color w:val="000000"/>
                <w:sz w:val="22"/>
                <w:szCs w:val="22"/>
              </w:rPr>
              <w:t>податок на нерухоме майно</w:t>
            </w:r>
          </w:p>
        </w:tc>
        <w:tc>
          <w:tcPr>
            <w:tcW w:w="1645" w:type="dxa"/>
            <w:tcBorders>
              <w:top w:val="dotted" w:sz="4" w:space="0" w:color="auto"/>
              <w:bottom w:val="dotted" w:sz="4" w:space="0" w:color="auto"/>
            </w:tcBorders>
            <w:vAlign w:val="center"/>
          </w:tcPr>
          <w:p w:rsidR="008F3AFD" w:rsidRPr="00AF0EDA" w:rsidRDefault="008F3AFD" w:rsidP="000002E8">
            <w:pPr>
              <w:jc w:val="right"/>
              <w:rPr>
                <w:bCs/>
                <w:color w:val="000000"/>
                <w:sz w:val="22"/>
                <w:szCs w:val="22"/>
              </w:rPr>
            </w:pPr>
            <w:r w:rsidRPr="00AF0EDA">
              <w:rPr>
                <w:bCs/>
                <w:color w:val="000000"/>
                <w:sz w:val="22"/>
                <w:szCs w:val="22"/>
              </w:rPr>
              <w:t>956</w:t>
            </w:r>
            <w:r w:rsidR="008F5A96" w:rsidRPr="00AF0EDA">
              <w:rPr>
                <w:bCs/>
                <w:color w:val="000000"/>
                <w:sz w:val="22"/>
                <w:szCs w:val="22"/>
              </w:rPr>
              <w:t xml:space="preserve"> </w:t>
            </w:r>
            <w:r w:rsidRPr="00AF0EDA">
              <w:rPr>
                <w:bCs/>
                <w:color w:val="000000"/>
                <w:sz w:val="22"/>
                <w:szCs w:val="22"/>
              </w:rPr>
              <w:t>725.00</w:t>
            </w:r>
          </w:p>
        </w:tc>
        <w:tc>
          <w:tcPr>
            <w:tcW w:w="1695" w:type="dxa"/>
            <w:tcBorders>
              <w:top w:val="dotted" w:sz="4" w:space="0" w:color="auto"/>
              <w:bottom w:val="dotted" w:sz="4" w:space="0" w:color="auto"/>
            </w:tcBorders>
            <w:vAlign w:val="center"/>
          </w:tcPr>
          <w:p w:rsidR="008F3AFD" w:rsidRPr="00AF0EDA" w:rsidRDefault="008F3AFD" w:rsidP="000002E8">
            <w:pPr>
              <w:jc w:val="right"/>
              <w:rPr>
                <w:color w:val="000000"/>
                <w:sz w:val="22"/>
                <w:szCs w:val="22"/>
              </w:rPr>
            </w:pPr>
            <w:r w:rsidRPr="00AF0EDA">
              <w:rPr>
                <w:color w:val="000000"/>
                <w:sz w:val="22"/>
                <w:szCs w:val="22"/>
              </w:rPr>
              <w:t>1 326 468.00</w:t>
            </w:r>
          </w:p>
        </w:tc>
        <w:tc>
          <w:tcPr>
            <w:tcW w:w="1676" w:type="dxa"/>
            <w:tcBorders>
              <w:top w:val="dotted" w:sz="4" w:space="0" w:color="auto"/>
              <w:bottom w:val="dotted" w:sz="4" w:space="0" w:color="auto"/>
            </w:tcBorders>
            <w:shd w:val="clear" w:color="auto" w:fill="auto"/>
            <w:vAlign w:val="center"/>
            <w:hideMark/>
          </w:tcPr>
          <w:p w:rsidR="008F3AFD" w:rsidRPr="00AF0EDA" w:rsidRDefault="008F3AFD" w:rsidP="000002E8">
            <w:pPr>
              <w:jc w:val="right"/>
              <w:rPr>
                <w:color w:val="000000"/>
                <w:sz w:val="22"/>
                <w:szCs w:val="22"/>
              </w:rPr>
            </w:pPr>
            <w:r w:rsidRPr="00AF0EDA">
              <w:rPr>
                <w:color w:val="000000"/>
                <w:sz w:val="22"/>
                <w:szCs w:val="22"/>
              </w:rPr>
              <w:t>1 348 303.01</w:t>
            </w:r>
          </w:p>
        </w:tc>
        <w:tc>
          <w:tcPr>
            <w:tcW w:w="1134" w:type="dxa"/>
            <w:tcBorders>
              <w:top w:val="dotted" w:sz="4" w:space="0" w:color="auto"/>
              <w:bottom w:val="dotted" w:sz="4" w:space="0" w:color="auto"/>
            </w:tcBorders>
            <w:vAlign w:val="center"/>
          </w:tcPr>
          <w:p w:rsidR="008F3AFD" w:rsidRPr="00AF0EDA" w:rsidRDefault="008F3AFD" w:rsidP="000002E8">
            <w:pPr>
              <w:jc w:val="right"/>
              <w:rPr>
                <w:color w:val="000000"/>
                <w:sz w:val="22"/>
                <w:szCs w:val="22"/>
              </w:rPr>
            </w:pPr>
            <w:r w:rsidRPr="00AF0EDA">
              <w:rPr>
                <w:color w:val="000000"/>
                <w:sz w:val="22"/>
                <w:szCs w:val="22"/>
              </w:rPr>
              <w:t>101.65</w:t>
            </w:r>
            <w:r w:rsidR="002540DA">
              <w:rPr>
                <w:color w:val="000000"/>
                <w:sz w:val="22"/>
                <w:szCs w:val="22"/>
              </w:rPr>
              <w:t xml:space="preserve"> %</w:t>
            </w:r>
          </w:p>
        </w:tc>
        <w:tc>
          <w:tcPr>
            <w:tcW w:w="1404" w:type="dxa"/>
            <w:tcBorders>
              <w:top w:val="dotted" w:sz="4" w:space="0" w:color="auto"/>
              <w:bottom w:val="dotted" w:sz="4" w:space="0" w:color="auto"/>
            </w:tcBorders>
            <w:shd w:val="clear" w:color="auto" w:fill="auto"/>
            <w:vAlign w:val="center"/>
            <w:hideMark/>
          </w:tcPr>
          <w:p w:rsidR="008F3AFD" w:rsidRPr="00AF0EDA" w:rsidRDefault="008F3AFD" w:rsidP="000002E8">
            <w:pPr>
              <w:jc w:val="right"/>
              <w:rPr>
                <w:color w:val="000000"/>
                <w:sz w:val="22"/>
                <w:szCs w:val="22"/>
              </w:rPr>
            </w:pPr>
            <w:r w:rsidRPr="00AF0EDA">
              <w:rPr>
                <w:color w:val="000000"/>
                <w:sz w:val="22"/>
                <w:szCs w:val="22"/>
              </w:rPr>
              <w:t>21 835.01</w:t>
            </w:r>
          </w:p>
        </w:tc>
        <w:tc>
          <w:tcPr>
            <w:tcW w:w="1609" w:type="dxa"/>
            <w:tcBorders>
              <w:top w:val="dotted" w:sz="4" w:space="0" w:color="auto"/>
              <w:bottom w:val="dotted" w:sz="4" w:space="0" w:color="auto"/>
            </w:tcBorders>
            <w:vAlign w:val="center"/>
          </w:tcPr>
          <w:p w:rsidR="008F3AFD" w:rsidRPr="00AF0EDA" w:rsidRDefault="008F3AFD" w:rsidP="000002E8">
            <w:pPr>
              <w:jc w:val="right"/>
              <w:rPr>
                <w:color w:val="000000"/>
                <w:sz w:val="22"/>
                <w:szCs w:val="22"/>
              </w:rPr>
            </w:pPr>
            <w:r w:rsidRPr="00AF0EDA">
              <w:rPr>
                <w:color w:val="000000"/>
                <w:sz w:val="22"/>
                <w:szCs w:val="22"/>
              </w:rPr>
              <w:t>921 669.16</w:t>
            </w:r>
          </w:p>
        </w:tc>
        <w:tc>
          <w:tcPr>
            <w:tcW w:w="1272" w:type="dxa"/>
            <w:tcBorders>
              <w:top w:val="dotted" w:sz="4" w:space="0" w:color="auto"/>
              <w:bottom w:val="dotted" w:sz="4" w:space="0" w:color="auto"/>
            </w:tcBorders>
            <w:vAlign w:val="center"/>
          </w:tcPr>
          <w:p w:rsidR="008F3AFD" w:rsidRPr="000002E8" w:rsidRDefault="008F3AFD" w:rsidP="000002E8">
            <w:pPr>
              <w:ind w:right="33"/>
              <w:jc w:val="right"/>
              <w:rPr>
                <w:sz w:val="22"/>
                <w:szCs w:val="22"/>
              </w:rPr>
            </w:pPr>
            <w:r w:rsidRPr="000002E8">
              <w:rPr>
                <w:sz w:val="22"/>
                <w:szCs w:val="22"/>
              </w:rPr>
              <w:t>146.29</w:t>
            </w:r>
            <w:r w:rsidR="002540DA" w:rsidRPr="000002E8">
              <w:rPr>
                <w:sz w:val="22"/>
                <w:szCs w:val="22"/>
              </w:rPr>
              <w:t xml:space="preserve"> %</w:t>
            </w:r>
          </w:p>
        </w:tc>
        <w:tc>
          <w:tcPr>
            <w:tcW w:w="1647" w:type="dxa"/>
            <w:tcBorders>
              <w:top w:val="dotted" w:sz="4" w:space="0" w:color="auto"/>
              <w:bottom w:val="dotted" w:sz="4" w:space="0" w:color="auto"/>
            </w:tcBorders>
            <w:vAlign w:val="center"/>
          </w:tcPr>
          <w:p w:rsidR="008F3AFD" w:rsidRPr="00AF0EDA" w:rsidRDefault="008F3AFD" w:rsidP="000002E8">
            <w:pPr>
              <w:jc w:val="right"/>
              <w:rPr>
                <w:bCs/>
                <w:color w:val="000000"/>
                <w:sz w:val="22"/>
                <w:szCs w:val="22"/>
              </w:rPr>
            </w:pPr>
            <w:r w:rsidRPr="00AF0EDA">
              <w:rPr>
                <w:bCs/>
                <w:color w:val="000000"/>
                <w:sz w:val="22"/>
                <w:szCs w:val="22"/>
              </w:rPr>
              <w:t>426</w:t>
            </w:r>
            <w:r w:rsidR="00F15981">
              <w:rPr>
                <w:bCs/>
                <w:color w:val="000000"/>
                <w:sz w:val="22"/>
                <w:szCs w:val="22"/>
              </w:rPr>
              <w:t xml:space="preserve"> </w:t>
            </w:r>
            <w:r w:rsidRPr="00AF0EDA">
              <w:rPr>
                <w:bCs/>
                <w:color w:val="000000"/>
                <w:sz w:val="22"/>
                <w:szCs w:val="22"/>
              </w:rPr>
              <w:t>633.85</w:t>
            </w:r>
          </w:p>
        </w:tc>
      </w:tr>
      <w:tr w:rsidR="008F3AFD" w:rsidRPr="00AF0EDA" w:rsidTr="00607DE7">
        <w:trPr>
          <w:trHeight w:val="255"/>
          <w:jc w:val="center"/>
        </w:trPr>
        <w:tc>
          <w:tcPr>
            <w:tcW w:w="3545" w:type="dxa"/>
            <w:tcBorders>
              <w:top w:val="dotted" w:sz="4" w:space="0" w:color="auto"/>
              <w:bottom w:val="dotted" w:sz="4" w:space="0" w:color="auto"/>
            </w:tcBorders>
            <w:shd w:val="clear" w:color="auto" w:fill="auto"/>
            <w:vAlign w:val="center"/>
            <w:hideMark/>
          </w:tcPr>
          <w:p w:rsidR="008F3AFD" w:rsidRPr="00AF0EDA" w:rsidRDefault="008F3AFD" w:rsidP="000002E8">
            <w:pPr>
              <w:rPr>
                <w:color w:val="000000"/>
                <w:sz w:val="22"/>
                <w:szCs w:val="22"/>
              </w:rPr>
            </w:pPr>
            <w:r w:rsidRPr="00AF0EDA">
              <w:rPr>
                <w:color w:val="000000"/>
                <w:sz w:val="22"/>
                <w:szCs w:val="22"/>
              </w:rPr>
              <w:t>податок і плата за землю</w:t>
            </w:r>
          </w:p>
        </w:tc>
        <w:tc>
          <w:tcPr>
            <w:tcW w:w="1645" w:type="dxa"/>
            <w:tcBorders>
              <w:top w:val="dotted" w:sz="4" w:space="0" w:color="auto"/>
              <w:bottom w:val="dotted" w:sz="4" w:space="0" w:color="auto"/>
            </w:tcBorders>
            <w:vAlign w:val="center"/>
          </w:tcPr>
          <w:p w:rsidR="008F3AFD" w:rsidRPr="00AF0EDA" w:rsidRDefault="008F3AFD" w:rsidP="000002E8">
            <w:pPr>
              <w:jc w:val="right"/>
              <w:rPr>
                <w:bCs/>
                <w:color w:val="000000"/>
                <w:sz w:val="22"/>
                <w:szCs w:val="22"/>
              </w:rPr>
            </w:pPr>
            <w:r w:rsidRPr="00AF0EDA">
              <w:rPr>
                <w:bCs/>
                <w:color w:val="000000"/>
                <w:sz w:val="22"/>
                <w:szCs w:val="22"/>
              </w:rPr>
              <w:t>8</w:t>
            </w:r>
            <w:r w:rsidR="008F5A96" w:rsidRPr="00AF0EDA">
              <w:rPr>
                <w:bCs/>
                <w:color w:val="000000"/>
                <w:sz w:val="22"/>
                <w:szCs w:val="22"/>
              </w:rPr>
              <w:t xml:space="preserve"> </w:t>
            </w:r>
            <w:r w:rsidRPr="00AF0EDA">
              <w:rPr>
                <w:bCs/>
                <w:color w:val="000000"/>
                <w:sz w:val="22"/>
                <w:szCs w:val="22"/>
              </w:rPr>
              <w:t>361</w:t>
            </w:r>
            <w:r w:rsidR="008F5A96" w:rsidRPr="00AF0EDA">
              <w:rPr>
                <w:bCs/>
                <w:color w:val="000000"/>
                <w:sz w:val="22"/>
                <w:szCs w:val="22"/>
              </w:rPr>
              <w:t xml:space="preserve"> </w:t>
            </w:r>
            <w:r w:rsidRPr="00AF0EDA">
              <w:rPr>
                <w:bCs/>
                <w:color w:val="000000"/>
                <w:sz w:val="22"/>
                <w:szCs w:val="22"/>
              </w:rPr>
              <w:t>286.00</w:t>
            </w:r>
          </w:p>
        </w:tc>
        <w:tc>
          <w:tcPr>
            <w:tcW w:w="1695" w:type="dxa"/>
            <w:tcBorders>
              <w:top w:val="dotted" w:sz="4" w:space="0" w:color="auto"/>
              <w:bottom w:val="dotted" w:sz="4" w:space="0" w:color="auto"/>
            </w:tcBorders>
            <w:vAlign w:val="center"/>
          </w:tcPr>
          <w:p w:rsidR="008F3AFD" w:rsidRPr="00AF0EDA" w:rsidRDefault="008F3AFD" w:rsidP="000002E8">
            <w:pPr>
              <w:jc w:val="right"/>
              <w:rPr>
                <w:color w:val="000000"/>
                <w:sz w:val="22"/>
                <w:szCs w:val="22"/>
              </w:rPr>
            </w:pPr>
            <w:r w:rsidRPr="00AF0EDA">
              <w:rPr>
                <w:color w:val="000000"/>
                <w:sz w:val="22"/>
                <w:szCs w:val="22"/>
              </w:rPr>
              <w:t>9 991 286.00</w:t>
            </w:r>
          </w:p>
        </w:tc>
        <w:tc>
          <w:tcPr>
            <w:tcW w:w="1676" w:type="dxa"/>
            <w:tcBorders>
              <w:top w:val="dotted" w:sz="4" w:space="0" w:color="auto"/>
              <w:bottom w:val="dotted" w:sz="4" w:space="0" w:color="auto"/>
            </w:tcBorders>
            <w:shd w:val="clear" w:color="auto" w:fill="auto"/>
            <w:vAlign w:val="center"/>
            <w:hideMark/>
          </w:tcPr>
          <w:p w:rsidR="008F3AFD" w:rsidRPr="00AF0EDA" w:rsidRDefault="008F3AFD" w:rsidP="000002E8">
            <w:pPr>
              <w:jc w:val="right"/>
              <w:rPr>
                <w:color w:val="000000"/>
                <w:sz w:val="22"/>
                <w:szCs w:val="22"/>
              </w:rPr>
            </w:pPr>
            <w:r w:rsidRPr="00AF0EDA">
              <w:rPr>
                <w:color w:val="000000"/>
                <w:sz w:val="22"/>
                <w:szCs w:val="22"/>
              </w:rPr>
              <w:t>10 603 692.71</w:t>
            </w:r>
          </w:p>
        </w:tc>
        <w:tc>
          <w:tcPr>
            <w:tcW w:w="1134" w:type="dxa"/>
            <w:tcBorders>
              <w:top w:val="dotted" w:sz="4" w:space="0" w:color="auto"/>
              <w:bottom w:val="dotted" w:sz="4" w:space="0" w:color="auto"/>
            </w:tcBorders>
            <w:vAlign w:val="center"/>
          </w:tcPr>
          <w:p w:rsidR="008F3AFD" w:rsidRPr="00AF0EDA" w:rsidRDefault="008F3AFD" w:rsidP="000002E8">
            <w:pPr>
              <w:jc w:val="right"/>
              <w:rPr>
                <w:color w:val="000000"/>
                <w:sz w:val="22"/>
                <w:szCs w:val="22"/>
              </w:rPr>
            </w:pPr>
            <w:r w:rsidRPr="00AF0EDA">
              <w:rPr>
                <w:color w:val="000000"/>
                <w:sz w:val="22"/>
                <w:szCs w:val="22"/>
              </w:rPr>
              <w:t>106.13</w:t>
            </w:r>
            <w:r w:rsidR="002540DA">
              <w:rPr>
                <w:color w:val="000000"/>
                <w:sz w:val="22"/>
                <w:szCs w:val="22"/>
              </w:rPr>
              <w:t xml:space="preserve"> %</w:t>
            </w:r>
          </w:p>
        </w:tc>
        <w:tc>
          <w:tcPr>
            <w:tcW w:w="1404" w:type="dxa"/>
            <w:tcBorders>
              <w:top w:val="dotted" w:sz="4" w:space="0" w:color="auto"/>
              <w:bottom w:val="dotted" w:sz="4" w:space="0" w:color="auto"/>
            </w:tcBorders>
            <w:shd w:val="clear" w:color="auto" w:fill="auto"/>
            <w:vAlign w:val="center"/>
            <w:hideMark/>
          </w:tcPr>
          <w:p w:rsidR="008F3AFD" w:rsidRPr="00AF0EDA" w:rsidRDefault="008F3AFD" w:rsidP="000002E8">
            <w:pPr>
              <w:jc w:val="right"/>
              <w:rPr>
                <w:color w:val="000000"/>
                <w:sz w:val="22"/>
                <w:szCs w:val="22"/>
              </w:rPr>
            </w:pPr>
            <w:r w:rsidRPr="00AF0EDA">
              <w:rPr>
                <w:color w:val="000000"/>
                <w:sz w:val="22"/>
                <w:szCs w:val="22"/>
              </w:rPr>
              <w:t>612 406.71</w:t>
            </w:r>
          </w:p>
        </w:tc>
        <w:tc>
          <w:tcPr>
            <w:tcW w:w="1609" w:type="dxa"/>
            <w:tcBorders>
              <w:top w:val="dotted" w:sz="4" w:space="0" w:color="auto"/>
              <w:bottom w:val="dotted" w:sz="4" w:space="0" w:color="auto"/>
            </w:tcBorders>
            <w:vAlign w:val="center"/>
          </w:tcPr>
          <w:p w:rsidR="008F3AFD" w:rsidRPr="00AF0EDA" w:rsidRDefault="008F3AFD" w:rsidP="000002E8">
            <w:pPr>
              <w:jc w:val="right"/>
              <w:rPr>
                <w:color w:val="000000"/>
                <w:sz w:val="22"/>
                <w:szCs w:val="22"/>
              </w:rPr>
            </w:pPr>
            <w:r w:rsidRPr="00AF0EDA">
              <w:rPr>
                <w:color w:val="000000"/>
                <w:sz w:val="22"/>
                <w:szCs w:val="22"/>
              </w:rPr>
              <w:t>9 839 534.32</w:t>
            </w:r>
          </w:p>
        </w:tc>
        <w:tc>
          <w:tcPr>
            <w:tcW w:w="1272" w:type="dxa"/>
            <w:tcBorders>
              <w:top w:val="dotted" w:sz="4" w:space="0" w:color="auto"/>
              <w:bottom w:val="dotted" w:sz="4" w:space="0" w:color="auto"/>
            </w:tcBorders>
            <w:vAlign w:val="center"/>
          </w:tcPr>
          <w:p w:rsidR="008F3AFD" w:rsidRPr="000002E8" w:rsidRDefault="008F3AFD" w:rsidP="000002E8">
            <w:pPr>
              <w:ind w:right="33"/>
              <w:jc w:val="right"/>
              <w:rPr>
                <w:sz w:val="22"/>
                <w:szCs w:val="22"/>
              </w:rPr>
            </w:pPr>
            <w:r w:rsidRPr="000002E8">
              <w:rPr>
                <w:sz w:val="22"/>
                <w:szCs w:val="22"/>
              </w:rPr>
              <w:t>107.77</w:t>
            </w:r>
            <w:r w:rsidR="002540DA" w:rsidRPr="000002E8">
              <w:rPr>
                <w:sz w:val="22"/>
                <w:szCs w:val="22"/>
              </w:rPr>
              <w:t xml:space="preserve"> %</w:t>
            </w:r>
          </w:p>
        </w:tc>
        <w:tc>
          <w:tcPr>
            <w:tcW w:w="1647" w:type="dxa"/>
            <w:tcBorders>
              <w:top w:val="dotted" w:sz="4" w:space="0" w:color="auto"/>
              <w:bottom w:val="dotted" w:sz="4" w:space="0" w:color="auto"/>
            </w:tcBorders>
            <w:vAlign w:val="center"/>
          </w:tcPr>
          <w:p w:rsidR="008F3AFD" w:rsidRPr="00AF0EDA" w:rsidRDefault="008F3AFD" w:rsidP="000002E8">
            <w:pPr>
              <w:jc w:val="right"/>
              <w:rPr>
                <w:bCs/>
                <w:color w:val="000000"/>
                <w:sz w:val="22"/>
                <w:szCs w:val="22"/>
              </w:rPr>
            </w:pPr>
            <w:r w:rsidRPr="00AF0EDA">
              <w:rPr>
                <w:bCs/>
                <w:color w:val="000000"/>
                <w:sz w:val="22"/>
                <w:szCs w:val="22"/>
              </w:rPr>
              <w:t>764</w:t>
            </w:r>
            <w:r w:rsidR="00F15981">
              <w:rPr>
                <w:bCs/>
                <w:color w:val="000000"/>
                <w:sz w:val="22"/>
                <w:szCs w:val="22"/>
              </w:rPr>
              <w:t xml:space="preserve"> </w:t>
            </w:r>
            <w:r w:rsidRPr="00AF0EDA">
              <w:rPr>
                <w:bCs/>
                <w:color w:val="000000"/>
                <w:sz w:val="22"/>
                <w:szCs w:val="22"/>
              </w:rPr>
              <w:t>158.39</w:t>
            </w:r>
          </w:p>
        </w:tc>
      </w:tr>
      <w:tr w:rsidR="008F3AFD" w:rsidRPr="00AF0EDA" w:rsidTr="00607DE7">
        <w:trPr>
          <w:trHeight w:val="255"/>
          <w:jc w:val="center"/>
        </w:trPr>
        <w:tc>
          <w:tcPr>
            <w:tcW w:w="3545" w:type="dxa"/>
            <w:tcBorders>
              <w:top w:val="dotted" w:sz="4" w:space="0" w:color="auto"/>
            </w:tcBorders>
            <w:shd w:val="clear" w:color="auto" w:fill="auto"/>
            <w:vAlign w:val="center"/>
            <w:hideMark/>
          </w:tcPr>
          <w:p w:rsidR="008F3AFD" w:rsidRPr="00AF0EDA" w:rsidRDefault="008F3AFD" w:rsidP="000002E8">
            <w:pPr>
              <w:rPr>
                <w:color w:val="000000"/>
                <w:sz w:val="22"/>
                <w:szCs w:val="22"/>
              </w:rPr>
            </w:pPr>
            <w:r w:rsidRPr="00AF0EDA">
              <w:rPr>
                <w:color w:val="000000"/>
                <w:sz w:val="22"/>
                <w:szCs w:val="22"/>
              </w:rPr>
              <w:t>транспортний податок</w:t>
            </w:r>
          </w:p>
        </w:tc>
        <w:tc>
          <w:tcPr>
            <w:tcW w:w="1645" w:type="dxa"/>
            <w:tcBorders>
              <w:top w:val="dotted" w:sz="4" w:space="0" w:color="auto"/>
            </w:tcBorders>
            <w:vAlign w:val="center"/>
          </w:tcPr>
          <w:p w:rsidR="008F3AFD" w:rsidRPr="00AF0EDA" w:rsidRDefault="008F3AFD" w:rsidP="000002E8">
            <w:pPr>
              <w:jc w:val="right"/>
              <w:rPr>
                <w:color w:val="000000"/>
                <w:sz w:val="22"/>
                <w:szCs w:val="22"/>
              </w:rPr>
            </w:pPr>
            <w:r w:rsidRPr="00AF0EDA">
              <w:rPr>
                <w:color w:val="000000"/>
                <w:sz w:val="22"/>
                <w:szCs w:val="22"/>
              </w:rPr>
              <w:t>12</w:t>
            </w:r>
            <w:r w:rsidR="008F5A96" w:rsidRPr="00AF0EDA">
              <w:rPr>
                <w:color w:val="000000"/>
                <w:sz w:val="22"/>
                <w:szCs w:val="22"/>
              </w:rPr>
              <w:t xml:space="preserve"> </w:t>
            </w:r>
            <w:r w:rsidRPr="00AF0EDA">
              <w:rPr>
                <w:color w:val="000000"/>
                <w:sz w:val="22"/>
                <w:szCs w:val="22"/>
              </w:rPr>
              <w:t>500.00</w:t>
            </w:r>
          </w:p>
        </w:tc>
        <w:tc>
          <w:tcPr>
            <w:tcW w:w="1695" w:type="dxa"/>
            <w:tcBorders>
              <w:top w:val="dotted" w:sz="4" w:space="0" w:color="auto"/>
            </w:tcBorders>
            <w:vAlign w:val="center"/>
          </w:tcPr>
          <w:p w:rsidR="008F3AFD" w:rsidRPr="00AF0EDA" w:rsidRDefault="008F3AFD" w:rsidP="000002E8">
            <w:pPr>
              <w:jc w:val="right"/>
              <w:rPr>
                <w:color w:val="000000"/>
                <w:sz w:val="22"/>
                <w:szCs w:val="22"/>
              </w:rPr>
            </w:pPr>
            <w:r w:rsidRPr="00AF0EDA">
              <w:rPr>
                <w:color w:val="000000"/>
                <w:sz w:val="22"/>
                <w:szCs w:val="22"/>
              </w:rPr>
              <w:t>12 500.00</w:t>
            </w:r>
          </w:p>
        </w:tc>
        <w:tc>
          <w:tcPr>
            <w:tcW w:w="1676" w:type="dxa"/>
            <w:tcBorders>
              <w:top w:val="dotted" w:sz="4" w:space="0" w:color="auto"/>
            </w:tcBorders>
            <w:shd w:val="clear" w:color="auto" w:fill="auto"/>
            <w:vAlign w:val="center"/>
            <w:hideMark/>
          </w:tcPr>
          <w:p w:rsidR="008F3AFD" w:rsidRPr="00AF0EDA" w:rsidRDefault="008F3AFD" w:rsidP="000002E8">
            <w:pPr>
              <w:jc w:val="right"/>
              <w:rPr>
                <w:color w:val="000000"/>
                <w:sz w:val="22"/>
                <w:szCs w:val="22"/>
              </w:rPr>
            </w:pPr>
            <w:r w:rsidRPr="00AF0EDA">
              <w:rPr>
                <w:color w:val="000000"/>
                <w:sz w:val="22"/>
                <w:szCs w:val="22"/>
              </w:rPr>
              <w:t>15 833.33</w:t>
            </w:r>
          </w:p>
        </w:tc>
        <w:tc>
          <w:tcPr>
            <w:tcW w:w="1134" w:type="dxa"/>
            <w:tcBorders>
              <w:top w:val="dotted" w:sz="4" w:space="0" w:color="auto"/>
            </w:tcBorders>
            <w:vAlign w:val="center"/>
          </w:tcPr>
          <w:p w:rsidR="008F3AFD" w:rsidRPr="00AF0EDA" w:rsidRDefault="008F3AFD" w:rsidP="000002E8">
            <w:pPr>
              <w:jc w:val="right"/>
              <w:rPr>
                <w:color w:val="000000"/>
                <w:sz w:val="22"/>
                <w:szCs w:val="22"/>
              </w:rPr>
            </w:pPr>
            <w:r w:rsidRPr="00AF0EDA">
              <w:rPr>
                <w:color w:val="000000"/>
                <w:sz w:val="22"/>
                <w:szCs w:val="22"/>
              </w:rPr>
              <w:t>126.67</w:t>
            </w:r>
            <w:r w:rsidR="002540DA">
              <w:rPr>
                <w:color w:val="000000"/>
                <w:sz w:val="22"/>
                <w:szCs w:val="22"/>
              </w:rPr>
              <w:t xml:space="preserve"> %</w:t>
            </w:r>
          </w:p>
        </w:tc>
        <w:tc>
          <w:tcPr>
            <w:tcW w:w="1404" w:type="dxa"/>
            <w:tcBorders>
              <w:top w:val="dotted" w:sz="4" w:space="0" w:color="auto"/>
            </w:tcBorders>
            <w:shd w:val="clear" w:color="auto" w:fill="auto"/>
            <w:vAlign w:val="center"/>
            <w:hideMark/>
          </w:tcPr>
          <w:p w:rsidR="008F3AFD" w:rsidRPr="00AF0EDA" w:rsidRDefault="008F3AFD" w:rsidP="000002E8">
            <w:pPr>
              <w:jc w:val="right"/>
              <w:rPr>
                <w:color w:val="000000"/>
                <w:sz w:val="22"/>
                <w:szCs w:val="22"/>
              </w:rPr>
            </w:pPr>
            <w:r w:rsidRPr="00AF0EDA">
              <w:rPr>
                <w:color w:val="000000"/>
                <w:sz w:val="22"/>
                <w:szCs w:val="22"/>
              </w:rPr>
              <w:t>3 333.33</w:t>
            </w:r>
          </w:p>
        </w:tc>
        <w:tc>
          <w:tcPr>
            <w:tcW w:w="1609" w:type="dxa"/>
            <w:tcBorders>
              <w:top w:val="dotted" w:sz="4" w:space="0" w:color="auto"/>
            </w:tcBorders>
            <w:vAlign w:val="center"/>
          </w:tcPr>
          <w:p w:rsidR="008F3AFD" w:rsidRPr="00AF0EDA" w:rsidRDefault="008F3AFD" w:rsidP="000002E8">
            <w:pPr>
              <w:jc w:val="right"/>
              <w:rPr>
                <w:color w:val="000000"/>
                <w:sz w:val="22"/>
                <w:szCs w:val="22"/>
              </w:rPr>
            </w:pPr>
            <w:r w:rsidRPr="00AF0EDA">
              <w:rPr>
                <w:color w:val="000000"/>
                <w:sz w:val="22"/>
                <w:szCs w:val="22"/>
              </w:rPr>
              <w:t>14 583.33</w:t>
            </w:r>
          </w:p>
        </w:tc>
        <w:tc>
          <w:tcPr>
            <w:tcW w:w="1272" w:type="dxa"/>
            <w:tcBorders>
              <w:top w:val="dotted" w:sz="4" w:space="0" w:color="auto"/>
            </w:tcBorders>
            <w:vAlign w:val="center"/>
          </w:tcPr>
          <w:p w:rsidR="008F3AFD" w:rsidRPr="000002E8" w:rsidRDefault="008F3AFD" w:rsidP="000002E8">
            <w:pPr>
              <w:ind w:right="33"/>
              <w:jc w:val="right"/>
              <w:rPr>
                <w:sz w:val="22"/>
                <w:szCs w:val="22"/>
              </w:rPr>
            </w:pPr>
            <w:r w:rsidRPr="000002E8">
              <w:rPr>
                <w:sz w:val="22"/>
                <w:szCs w:val="22"/>
              </w:rPr>
              <w:t>108.57</w:t>
            </w:r>
            <w:r w:rsidR="002540DA" w:rsidRPr="000002E8">
              <w:rPr>
                <w:sz w:val="22"/>
                <w:szCs w:val="22"/>
              </w:rPr>
              <w:t xml:space="preserve"> %</w:t>
            </w:r>
          </w:p>
        </w:tc>
        <w:tc>
          <w:tcPr>
            <w:tcW w:w="1647" w:type="dxa"/>
            <w:tcBorders>
              <w:top w:val="dotted" w:sz="4" w:space="0" w:color="auto"/>
            </w:tcBorders>
            <w:vAlign w:val="center"/>
          </w:tcPr>
          <w:p w:rsidR="008F3AFD" w:rsidRPr="00AF0EDA" w:rsidRDefault="008F3AFD" w:rsidP="000002E8">
            <w:pPr>
              <w:jc w:val="right"/>
              <w:rPr>
                <w:bCs/>
                <w:color w:val="000000"/>
                <w:sz w:val="22"/>
                <w:szCs w:val="22"/>
              </w:rPr>
            </w:pPr>
            <w:r w:rsidRPr="00AF0EDA">
              <w:rPr>
                <w:bCs/>
                <w:color w:val="000000"/>
                <w:sz w:val="22"/>
                <w:szCs w:val="22"/>
              </w:rPr>
              <w:t>1</w:t>
            </w:r>
            <w:r w:rsidR="00F15981">
              <w:rPr>
                <w:bCs/>
                <w:color w:val="000000"/>
                <w:sz w:val="22"/>
                <w:szCs w:val="22"/>
              </w:rPr>
              <w:t xml:space="preserve"> </w:t>
            </w:r>
            <w:r w:rsidRPr="00AF0EDA">
              <w:rPr>
                <w:bCs/>
                <w:color w:val="000000"/>
                <w:sz w:val="22"/>
                <w:szCs w:val="22"/>
              </w:rPr>
              <w:t>250.00</w:t>
            </w:r>
          </w:p>
        </w:tc>
      </w:tr>
      <w:tr w:rsidR="008F3AFD" w:rsidRPr="00AF0EDA" w:rsidTr="00607DE7">
        <w:trPr>
          <w:trHeight w:val="255"/>
          <w:jc w:val="center"/>
        </w:trPr>
        <w:tc>
          <w:tcPr>
            <w:tcW w:w="3545" w:type="dxa"/>
            <w:shd w:val="clear" w:color="auto" w:fill="auto"/>
            <w:vAlign w:val="center"/>
            <w:hideMark/>
          </w:tcPr>
          <w:p w:rsidR="008F3AFD" w:rsidRPr="00AF0EDA" w:rsidRDefault="008F3AFD" w:rsidP="000002E8">
            <w:pPr>
              <w:rPr>
                <w:bCs/>
                <w:color w:val="000000"/>
                <w:sz w:val="22"/>
                <w:szCs w:val="22"/>
              </w:rPr>
            </w:pPr>
            <w:r w:rsidRPr="00AF0EDA">
              <w:rPr>
                <w:bCs/>
                <w:color w:val="000000"/>
                <w:sz w:val="22"/>
                <w:szCs w:val="22"/>
              </w:rPr>
              <w:t>Туристичний збір </w:t>
            </w:r>
          </w:p>
        </w:tc>
        <w:tc>
          <w:tcPr>
            <w:tcW w:w="1645" w:type="dxa"/>
            <w:vAlign w:val="center"/>
          </w:tcPr>
          <w:p w:rsidR="008F3AFD" w:rsidRPr="00AF0EDA" w:rsidRDefault="008F3AFD" w:rsidP="000002E8">
            <w:pPr>
              <w:jc w:val="right"/>
              <w:rPr>
                <w:bCs/>
                <w:color w:val="000000"/>
                <w:sz w:val="22"/>
                <w:szCs w:val="22"/>
              </w:rPr>
            </w:pPr>
            <w:r w:rsidRPr="00AF0EDA">
              <w:rPr>
                <w:bCs/>
                <w:color w:val="000000"/>
                <w:sz w:val="22"/>
                <w:szCs w:val="22"/>
              </w:rPr>
              <w:t>48</w:t>
            </w:r>
            <w:r w:rsidR="008F5A96" w:rsidRPr="00AF0EDA">
              <w:rPr>
                <w:bCs/>
                <w:color w:val="000000"/>
                <w:sz w:val="22"/>
                <w:szCs w:val="22"/>
              </w:rPr>
              <w:t xml:space="preserve"> </w:t>
            </w:r>
            <w:r w:rsidRPr="00AF0EDA">
              <w:rPr>
                <w:bCs/>
                <w:color w:val="000000"/>
                <w:sz w:val="22"/>
                <w:szCs w:val="22"/>
              </w:rPr>
              <w:t>421.00</w:t>
            </w:r>
          </w:p>
        </w:tc>
        <w:tc>
          <w:tcPr>
            <w:tcW w:w="1695" w:type="dxa"/>
            <w:vAlign w:val="center"/>
          </w:tcPr>
          <w:p w:rsidR="008F3AFD" w:rsidRPr="00AF0EDA" w:rsidRDefault="008F3AFD" w:rsidP="000002E8">
            <w:pPr>
              <w:jc w:val="right"/>
              <w:rPr>
                <w:bCs/>
                <w:color w:val="000000"/>
                <w:sz w:val="22"/>
                <w:szCs w:val="22"/>
              </w:rPr>
            </w:pPr>
            <w:r w:rsidRPr="00AF0EDA">
              <w:rPr>
                <w:bCs/>
                <w:color w:val="000000"/>
                <w:sz w:val="22"/>
                <w:szCs w:val="22"/>
              </w:rPr>
              <w:t>48 421.00</w:t>
            </w:r>
          </w:p>
        </w:tc>
        <w:tc>
          <w:tcPr>
            <w:tcW w:w="1676" w:type="dxa"/>
            <w:shd w:val="clear" w:color="auto" w:fill="auto"/>
            <w:vAlign w:val="center"/>
            <w:hideMark/>
          </w:tcPr>
          <w:p w:rsidR="008F3AFD" w:rsidRPr="00AF0EDA" w:rsidRDefault="008F3AFD" w:rsidP="000002E8">
            <w:pPr>
              <w:jc w:val="right"/>
              <w:rPr>
                <w:bCs/>
                <w:color w:val="000000"/>
                <w:sz w:val="22"/>
                <w:szCs w:val="22"/>
              </w:rPr>
            </w:pPr>
            <w:r w:rsidRPr="00AF0EDA">
              <w:rPr>
                <w:bCs/>
                <w:color w:val="000000"/>
                <w:sz w:val="22"/>
                <w:szCs w:val="22"/>
              </w:rPr>
              <w:t>41 461.50</w:t>
            </w:r>
          </w:p>
        </w:tc>
        <w:tc>
          <w:tcPr>
            <w:tcW w:w="1134" w:type="dxa"/>
            <w:vAlign w:val="center"/>
          </w:tcPr>
          <w:p w:rsidR="008F3AFD" w:rsidRPr="00AF0EDA" w:rsidRDefault="008F3AFD" w:rsidP="000002E8">
            <w:pPr>
              <w:jc w:val="right"/>
              <w:rPr>
                <w:bCs/>
                <w:color w:val="000000"/>
                <w:sz w:val="22"/>
                <w:szCs w:val="22"/>
              </w:rPr>
            </w:pPr>
            <w:r w:rsidRPr="00AF0EDA">
              <w:rPr>
                <w:bCs/>
                <w:color w:val="000000"/>
                <w:sz w:val="22"/>
                <w:szCs w:val="22"/>
              </w:rPr>
              <w:t>85.63 %</w:t>
            </w:r>
          </w:p>
        </w:tc>
        <w:tc>
          <w:tcPr>
            <w:tcW w:w="1404" w:type="dxa"/>
            <w:shd w:val="clear" w:color="auto" w:fill="auto"/>
            <w:vAlign w:val="center"/>
            <w:hideMark/>
          </w:tcPr>
          <w:p w:rsidR="008F3AFD" w:rsidRPr="00AF0EDA" w:rsidRDefault="008F3AFD" w:rsidP="000002E8">
            <w:pPr>
              <w:jc w:val="right"/>
              <w:rPr>
                <w:bCs/>
                <w:color w:val="000000"/>
                <w:sz w:val="22"/>
                <w:szCs w:val="22"/>
              </w:rPr>
            </w:pPr>
            <w:r w:rsidRPr="00AF0EDA">
              <w:rPr>
                <w:bCs/>
                <w:color w:val="000000"/>
                <w:sz w:val="22"/>
                <w:szCs w:val="22"/>
              </w:rPr>
              <w:t>-6 959.50</w:t>
            </w:r>
          </w:p>
        </w:tc>
        <w:tc>
          <w:tcPr>
            <w:tcW w:w="1609" w:type="dxa"/>
            <w:vAlign w:val="center"/>
          </w:tcPr>
          <w:p w:rsidR="008F3AFD" w:rsidRPr="00AF0EDA" w:rsidRDefault="008F3AFD" w:rsidP="000002E8">
            <w:pPr>
              <w:jc w:val="right"/>
              <w:rPr>
                <w:bCs/>
                <w:color w:val="000000"/>
                <w:sz w:val="22"/>
                <w:szCs w:val="22"/>
              </w:rPr>
            </w:pPr>
            <w:r w:rsidRPr="00AF0EDA">
              <w:rPr>
                <w:bCs/>
                <w:color w:val="000000"/>
                <w:sz w:val="22"/>
                <w:szCs w:val="22"/>
              </w:rPr>
              <w:t>46 424.43</w:t>
            </w:r>
          </w:p>
        </w:tc>
        <w:tc>
          <w:tcPr>
            <w:tcW w:w="1272" w:type="dxa"/>
            <w:vAlign w:val="center"/>
          </w:tcPr>
          <w:p w:rsidR="008F3AFD" w:rsidRPr="000002E8" w:rsidRDefault="008F3AFD" w:rsidP="000002E8">
            <w:pPr>
              <w:ind w:right="33"/>
              <w:jc w:val="right"/>
              <w:rPr>
                <w:bCs/>
                <w:sz w:val="22"/>
                <w:szCs w:val="22"/>
              </w:rPr>
            </w:pPr>
            <w:r w:rsidRPr="000002E8">
              <w:rPr>
                <w:bCs/>
                <w:sz w:val="22"/>
                <w:szCs w:val="22"/>
              </w:rPr>
              <w:t>89.31 %</w:t>
            </w:r>
          </w:p>
        </w:tc>
        <w:tc>
          <w:tcPr>
            <w:tcW w:w="1647" w:type="dxa"/>
            <w:vAlign w:val="center"/>
          </w:tcPr>
          <w:p w:rsidR="008F3AFD" w:rsidRPr="00AF0EDA" w:rsidRDefault="008F3AFD" w:rsidP="000002E8">
            <w:pPr>
              <w:jc w:val="right"/>
              <w:rPr>
                <w:bCs/>
                <w:color w:val="000000"/>
                <w:sz w:val="22"/>
                <w:szCs w:val="22"/>
              </w:rPr>
            </w:pPr>
            <w:r w:rsidRPr="00AF0EDA">
              <w:rPr>
                <w:bCs/>
                <w:color w:val="000000"/>
                <w:sz w:val="22"/>
                <w:szCs w:val="22"/>
              </w:rPr>
              <w:t>-4</w:t>
            </w:r>
            <w:r w:rsidR="00F15981">
              <w:rPr>
                <w:bCs/>
                <w:color w:val="000000"/>
                <w:sz w:val="22"/>
                <w:szCs w:val="22"/>
              </w:rPr>
              <w:t xml:space="preserve"> </w:t>
            </w:r>
            <w:r w:rsidRPr="00AF0EDA">
              <w:rPr>
                <w:bCs/>
                <w:color w:val="000000"/>
                <w:sz w:val="22"/>
                <w:szCs w:val="22"/>
              </w:rPr>
              <w:t>962.93</w:t>
            </w:r>
          </w:p>
        </w:tc>
      </w:tr>
      <w:tr w:rsidR="008F3AFD" w:rsidRPr="00AF0EDA" w:rsidTr="00607DE7">
        <w:trPr>
          <w:trHeight w:val="255"/>
          <w:jc w:val="center"/>
        </w:trPr>
        <w:tc>
          <w:tcPr>
            <w:tcW w:w="3545" w:type="dxa"/>
            <w:shd w:val="clear" w:color="auto" w:fill="auto"/>
            <w:vAlign w:val="center"/>
            <w:hideMark/>
          </w:tcPr>
          <w:p w:rsidR="008F3AFD" w:rsidRPr="00AF0EDA" w:rsidRDefault="008F3AFD" w:rsidP="007A370B">
            <w:pPr>
              <w:rPr>
                <w:bCs/>
                <w:color w:val="000000"/>
                <w:sz w:val="22"/>
                <w:szCs w:val="22"/>
              </w:rPr>
            </w:pPr>
            <w:r w:rsidRPr="00AF0EDA">
              <w:rPr>
                <w:bCs/>
                <w:color w:val="000000"/>
                <w:sz w:val="22"/>
                <w:szCs w:val="22"/>
              </w:rPr>
              <w:t xml:space="preserve">Збір за </w:t>
            </w:r>
            <w:proofErr w:type="spellStart"/>
            <w:r w:rsidRPr="00AF0EDA">
              <w:rPr>
                <w:bCs/>
                <w:color w:val="000000"/>
                <w:sz w:val="22"/>
                <w:szCs w:val="22"/>
              </w:rPr>
              <w:t>провадж</w:t>
            </w:r>
            <w:proofErr w:type="spellEnd"/>
            <w:r w:rsidR="007A370B">
              <w:rPr>
                <w:bCs/>
                <w:color w:val="000000"/>
                <w:sz w:val="22"/>
                <w:szCs w:val="22"/>
              </w:rPr>
              <w:t>.</w:t>
            </w:r>
            <w:r w:rsidRPr="00AF0EDA">
              <w:rPr>
                <w:bCs/>
                <w:color w:val="000000"/>
                <w:sz w:val="22"/>
                <w:szCs w:val="22"/>
              </w:rPr>
              <w:t xml:space="preserve"> </w:t>
            </w:r>
            <w:proofErr w:type="spellStart"/>
            <w:r w:rsidRPr="00AF0EDA">
              <w:rPr>
                <w:bCs/>
                <w:color w:val="000000"/>
                <w:sz w:val="22"/>
                <w:szCs w:val="22"/>
              </w:rPr>
              <w:t>підприєм</w:t>
            </w:r>
            <w:proofErr w:type="spellEnd"/>
            <w:r w:rsidRPr="00AF0EDA">
              <w:rPr>
                <w:bCs/>
                <w:color w:val="000000"/>
                <w:sz w:val="22"/>
                <w:szCs w:val="22"/>
              </w:rPr>
              <w:t xml:space="preserve">. </w:t>
            </w:r>
            <w:proofErr w:type="spellStart"/>
            <w:r w:rsidR="007A370B">
              <w:rPr>
                <w:bCs/>
                <w:color w:val="000000"/>
                <w:sz w:val="22"/>
                <w:szCs w:val="22"/>
              </w:rPr>
              <w:t>д</w:t>
            </w:r>
            <w:r w:rsidRPr="00AF0EDA">
              <w:rPr>
                <w:bCs/>
                <w:color w:val="000000"/>
                <w:sz w:val="22"/>
                <w:szCs w:val="22"/>
              </w:rPr>
              <w:t>іяльн</w:t>
            </w:r>
            <w:proofErr w:type="spellEnd"/>
            <w:r w:rsidR="007A370B">
              <w:rPr>
                <w:bCs/>
                <w:color w:val="000000"/>
                <w:sz w:val="22"/>
                <w:szCs w:val="22"/>
              </w:rPr>
              <w:t>.</w:t>
            </w:r>
            <w:r w:rsidRPr="00AF0EDA">
              <w:rPr>
                <w:bCs/>
                <w:color w:val="000000"/>
                <w:sz w:val="22"/>
                <w:szCs w:val="22"/>
              </w:rPr>
              <w:t>, що справлявся до 01.01.2015</w:t>
            </w:r>
          </w:p>
        </w:tc>
        <w:tc>
          <w:tcPr>
            <w:tcW w:w="1645" w:type="dxa"/>
            <w:vAlign w:val="center"/>
          </w:tcPr>
          <w:p w:rsidR="008F3AFD" w:rsidRPr="00AF0EDA" w:rsidRDefault="008F3AFD" w:rsidP="000002E8">
            <w:pPr>
              <w:jc w:val="right"/>
              <w:rPr>
                <w:bCs/>
                <w:color w:val="000000"/>
                <w:sz w:val="22"/>
                <w:szCs w:val="22"/>
              </w:rPr>
            </w:pPr>
            <w:r w:rsidRPr="00AF0EDA">
              <w:rPr>
                <w:bCs/>
                <w:color w:val="000000"/>
                <w:sz w:val="22"/>
                <w:szCs w:val="22"/>
              </w:rPr>
              <w:t>0.00</w:t>
            </w:r>
          </w:p>
        </w:tc>
        <w:tc>
          <w:tcPr>
            <w:tcW w:w="1695" w:type="dxa"/>
            <w:vAlign w:val="center"/>
          </w:tcPr>
          <w:p w:rsidR="008F3AFD" w:rsidRPr="00AF0EDA" w:rsidRDefault="008F3AFD" w:rsidP="000002E8">
            <w:pPr>
              <w:jc w:val="right"/>
              <w:rPr>
                <w:bCs/>
                <w:color w:val="000000"/>
                <w:sz w:val="22"/>
                <w:szCs w:val="22"/>
              </w:rPr>
            </w:pPr>
            <w:r w:rsidRPr="00AF0EDA">
              <w:rPr>
                <w:bCs/>
                <w:color w:val="000000"/>
                <w:sz w:val="22"/>
                <w:szCs w:val="22"/>
              </w:rPr>
              <w:t>0.00</w:t>
            </w:r>
          </w:p>
        </w:tc>
        <w:tc>
          <w:tcPr>
            <w:tcW w:w="1676" w:type="dxa"/>
            <w:shd w:val="clear" w:color="auto" w:fill="auto"/>
            <w:vAlign w:val="center"/>
            <w:hideMark/>
          </w:tcPr>
          <w:p w:rsidR="008F3AFD" w:rsidRPr="00AF0EDA" w:rsidRDefault="008F3AFD" w:rsidP="000002E8">
            <w:pPr>
              <w:jc w:val="right"/>
              <w:rPr>
                <w:bCs/>
                <w:color w:val="000000"/>
                <w:sz w:val="22"/>
                <w:szCs w:val="22"/>
              </w:rPr>
            </w:pPr>
            <w:r w:rsidRPr="00AF0EDA">
              <w:rPr>
                <w:bCs/>
                <w:color w:val="000000"/>
                <w:sz w:val="22"/>
                <w:szCs w:val="22"/>
              </w:rPr>
              <w:t>8 025.60</w:t>
            </w:r>
          </w:p>
        </w:tc>
        <w:tc>
          <w:tcPr>
            <w:tcW w:w="1134" w:type="dxa"/>
            <w:vAlign w:val="center"/>
          </w:tcPr>
          <w:p w:rsidR="008F3AFD" w:rsidRPr="00AF0EDA" w:rsidRDefault="008F3AFD" w:rsidP="000002E8">
            <w:pPr>
              <w:jc w:val="right"/>
              <w:rPr>
                <w:bCs/>
                <w:color w:val="000000"/>
                <w:sz w:val="22"/>
                <w:szCs w:val="22"/>
              </w:rPr>
            </w:pPr>
            <w:r w:rsidRPr="00AF0EDA">
              <w:rPr>
                <w:bCs/>
                <w:color w:val="000000"/>
                <w:sz w:val="22"/>
                <w:szCs w:val="22"/>
              </w:rPr>
              <w:t>0.00 %</w:t>
            </w:r>
          </w:p>
        </w:tc>
        <w:tc>
          <w:tcPr>
            <w:tcW w:w="1404" w:type="dxa"/>
            <w:shd w:val="clear" w:color="auto" w:fill="auto"/>
            <w:vAlign w:val="center"/>
            <w:hideMark/>
          </w:tcPr>
          <w:p w:rsidR="008F3AFD" w:rsidRPr="00AF0EDA" w:rsidRDefault="008F3AFD" w:rsidP="000002E8">
            <w:pPr>
              <w:jc w:val="right"/>
              <w:rPr>
                <w:bCs/>
                <w:color w:val="000000"/>
                <w:sz w:val="22"/>
                <w:szCs w:val="22"/>
              </w:rPr>
            </w:pPr>
            <w:r w:rsidRPr="00AF0EDA">
              <w:rPr>
                <w:bCs/>
                <w:color w:val="000000"/>
                <w:sz w:val="22"/>
                <w:szCs w:val="22"/>
              </w:rPr>
              <w:t>8 025.60</w:t>
            </w:r>
          </w:p>
        </w:tc>
        <w:tc>
          <w:tcPr>
            <w:tcW w:w="1609" w:type="dxa"/>
            <w:vAlign w:val="center"/>
          </w:tcPr>
          <w:p w:rsidR="008F3AFD" w:rsidRPr="00AF0EDA" w:rsidRDefault="008F3AFD" w:rsidP="000002E8">
            <w:pPr>
              <w:jc w:val="right"/>
              <w:rPr>
                <w:bCs/>
                <w:color w:val="000000"/>
                <w:sz w:val="22"/>
                <w:szCs w:val="22"/>
              </w:rPr>
            </w:pPr>
            <w:r w:rsidRPr="00AF0EDA">
              <w:rPr>
                <w:bCs/>
                <w:color w:val="000000"/>
                <w:sz w:val="22"/>
                <w:szCs w:val="22"/>
              </w:rPr>
              <w:t>0.00</w:t>
            </w:r>
          </w:p>
        </w:tc>
        <w:tc>
          <w:tcPr>
            <w:tcW w:w="1272" w:type="dxa"/>
            <w:vAlign w:val="center"/>
          </w:tcPr>
          <w:p w:rsidR="008F3AFD" w:rsidRPr="00AF0EDA" w:rsidRDefault="008F3AFD" w:rsidP="000002E8">
            <w:pPr>
              <w:ind w:right="33"/>
              <w:jc w:val="right"/>
              <w:rPr>
                <w:bCs/>
                <w:color w:val="000000"/>
                <w:sz w:val="22"/>
                <w:szCs w:val="22"/>
              </w:rPr>
            </w:pPr>
            <w:r w:rsidRPr="00AF0EDA">
              <w:rPr>
                <w:bCs/>
                <w:color w:val="000000"/>
                <w:sz w:val="22"/>
                <w:szCs w:val="22"/>
              </w:rPr>
              <w:t>0.00 %</w:t>
            </w:r>
          </w:p>
        </w:tc>
        <w:tc>
          <w:tcPr>
            <w:tcW w:w="1647" w:type="dxa"/>
            <w:vAlign w:val="center"/>
          </w:tcPr>
          <w:p w:rsidR="008F3AFD" w:rsidRPr="00AF0EDA" w:rsidRDefault="008F3AFD" w:rsidP="000002E8">
            <w:pPr>
              <w:jc w:val="right"/>
              <w:rPr>
                <w:bCs/>
                <w:color w:val="000000"/>
                <w:sz w:val="22"/>
                <w:szCs w:val="22"/>
              </w:rPr>
            </w:pPr>
            <w:r w:rsidRPr="00AF0EDA">
              <w:rPr>
                <w:bCs/>
                <w:color w:val="000000"/>
                <w:sz w:val="22"/>
                <w:szCs w:val="22"/>
              </w:rPr>
              <w:t>8</w:t>
            </w:r>
            <w:r w:rsidR="00F15981">
              <w:rPr>
                <w:bCs/>
                <w:color w:val="000000"/>
                <w:sz w:val="22"/>
                <w:szCs w:val="22"/>
              </w:rPr>
              <w:t xml:space="preserve"> </w:t>
            </w:r>
            <w:r w:rsidRPr="00AF0EDA">
              <w:rPr>
                <w:bCs/>
                <w:color w:val="000000"/>
                <w:sz w:val="22"/>
                <w:szCs w:val="22"/>
              </w:rPr>
              <w:t>025.60</w:t>
            </w:r>
          </w:p>
        </w:tc>
      </w:tr>
      <w:tr w:rsidR="008F3AFD" w:rsidRPr="00AF0EDA" w:rsidTr="00607DE7">
        <w:trPr>
          <w:trHeight w:val="255"/>
          <w:jc w:val="center"/>
        </w:trPr>
        <w:tc>
          <w:tcPr>
            <w:tcW w:w="3545" w:type="dxa"/>
            <w:shd w:val="clear" w:color="auto" w:fill="auto"/>
            <w:vAlign w:val="center"/>
            <w:hideMark/>
          </w:tcPr>
          <w:p w:rsidR="008F3AFD" w:rsidRPr="00AF0EDA" w:rsidRDefault="008F3AFD" w:rsidP="000002E8">
            <w:pPr>
              <w:rPr>
                <w:bCs/>
                <w:color w:val="000000"/>
                <w:sz w:val="22"/>
                <w:szCs w:val="22"/>
              </w:rPr>
            </w:pPr>
            <w:r w:rsidRPr="00AF0EDA">
              <w:rPr>
                <w:bCs/>
                <w:color w:val="000000"/>
                <w:sz w:val="22"/>
                <w:szCs w:val="22"/>
              </w:rPr>
              <w:t>Єдиний податок  </w:t>
            </w:r>
          </w:p>
        </w:tc>
        <w:tc>
          <w:tcPr>
            <w:tcW w:w="1645" w:type="dxa"/>
            <w:vAlign w:val="center"/>
          </w:tcPr>
          <w:p w:rsidR="008F3AFD" w:rsidRPr="00AF0EDA" w:rsidRDefault="008F3AFD" w:rsidP="000002E8">
            <w:pPr>
              <w:jc w:val="right"/>
              <w:rPr>
                <w:bCs/>
                <w:color w:val="000000"/>
                <w:sz w:val="22"/>
                <w:szCs w:val="22"/>
              </w:rPr>
            </w:pPr>
            <w:r w:rsidRPr="00AF0EDA">
              <w:rPr>
                <w:bCs/>
                <w:color w:val="000000"/>
                <w:sz w:val="22"/>
                <w:szCs w:val="22"/>
              </w:rPr>
              <w:t>20</w:t>
            </w:r>
            <w:r w:rsidR="008F5A96" w:rsidRPr="00AF0EDA">
              <w:rPr>
                <w:bCs/>
                <w:color w:val="000000"/>
                <w:sz w:val="22"/>
                <w:szCs w:val="22"/>
              </w:rPr>
              <w:t xml:space="preserve"> </w:t>
            </w:r>
            <w:r w:rsidRPr="00AF0EDA">
              <w:rPr>
                <w:bCs/>
                <w:color w:val="000000"/>
                <w:sz w:val="22"/>
                <w:szCs w:val="22"/>
              </w:rPr>
              <w:t>987</w:t>
            </w:r>
            <w:r w:rsidR="008F5A96" w:rsidRPr="00AF0EDA">
              <w:rPr>
                <w:bCs/>
                <w:color w:val="000000"/>
                <w:sz w:val="22"/>
                <w:szCs w:val="22"/>
              </w:rPr>
              <w:t xml:space="preserve"> </w:t>
            </w:r>
            <w:r w:rsidRPr="00AF0EDA">
              <w:rPr>
                <w:bCs/>
                <w:color w:val="000000"/>
                <w:sz w:val="22"/>
                <w:szCs w:val="22"/>
              </w:rPr>
              <w:t>755.00</w:t>
            </w:r>
          </w:p>
        </w:tc>
        <w:tc>
          <w:tcPr>
            <w:tcW w:w="1695" w:type="dxa"/>
            <w:vAlign w:val="center"/>
          </w:tcPr>
          <w:p w:rsidR="008F3AFD" w:rsidRPr="00AF0EDA" w:rsidRDefault="008F3AFD" w:rsidP="000002E8">
            <w:pPr>
              <w:jc w:val="right"/>
              <w:rPr>
                <w:bCs/>
                <w:color w:val="000000"/>
                <w:sz w:val="22"/>
                <w:szCs w:val="22"/>
              </w:rPr>
            </w:pPr>
            <w:r w:rsidRPr="00AF0EDA">
              <w:rPr>
                <w:bCs/>
                <w:color w:val="000000"/>
                <w:sz w:val="22"/>
                <w:szCs w:val="22"/>
              </w:rPr>
              <w:t>30 306 138.00</w:t>
            </w:r>
          </w:p>
        </w:tc>
        <w:tc>
          <w:tcPr>
            <w:tcW w:w="1676" w:type="dxa"/>
            <w:shd w:val="clear" w:color="auto" w:fill="auto"/>
            <w:vAlign w:val="center"/>
            <w:hideMark/>
          </w:tcPr>
          <w:p w:rsidR="008F3AFD" w:rsidRPr="00AF0EDA" w:rsidRDefault="008F3AFD" w:rsidP="000002E8">
            <w:pPr>
              <w:jc w:val="right"/>
              <w:rPr>
                <w:bCs/>
                <w:color w:val="000000"/>
                <w:sz w:val="22"/>
                <w:szCs w:val="22"/>
              </w:rPr>
            </w:pPr>
            <w:r w:rsidRPr="00AF0EDA">
              <w:rPr>
                <w:bCs/>
                <w:color w:val="000000"/>
                <w:sz w:val="22"/>
                <w:szCs w:val="22"/>
              </w:rPr>
              <w:t>29 966 599.34</w:t>
            </w:r>
          </w:p>
        </w:tc>
        <w:tc>
          <w:tcPr>
            <w:tcW w:w="1134" w:type="dxa"/>
            <w:vAlign w:val="center"/>
          </w:tcPr>
          <w:p w:rsidR="008F3AFD" w:rsidRPr="00AF0EDA" w:rsidRDefault="008F3AFD" w:rsidP="000002E8">
            <w:pPr>
              <w:jc w:val="right"/>
              <w:rPr>
                <w:bCs/>
                <w:color w:val="000000"/>
                <w:sz w:val="22"/>
                <w:szCs w:val="22"/>
              </w:rPr>
            </w:pPr>
            <w:r w:rsidRPr="00AF0EDA">
              <w:rPr>
                <w:bCs/>
                <w:color w:val="000000"/>
                <w:sz w:val="22"/>
                <w:szCs w:val="22"/>
              </w:rPr>
              <w:t>98.88 %</w:t>
            </w:r>
          </w:p>
        </w:tc>
        <w:tc>
          <w:tcPr>
            <w:tcW w:w="1404" w:type="dxa"/>
            <w:shd w:val="clear" w:color="auto" w:fill="auto"/>
            <w:vAlign w:val="center"/>
            <w:hideMark/>
          </w:tcPr>
          <w:p w:rsidR="008F3AFD" w:rsidRPr="00AF0EDA" w:rsidRDefault="008F3AFD" w:rsidP="000002E8">
            <w:pPr>
              <w:jc w:val="right"/>
              <w:rPr>
                <w:bCs/>
                <w:color w:val="000000"/>
                <w:sz w:val="22"/>
                <w:szCs w:val="22"/>
              </w:rPr>
            </w:pPr>
            <w:r w:rsidRPr="00AF0EDA">
              <w:rPr>
                <w:bCs/>
                <w:color w:val="000000"/>
                <w:sz w:val="22"/>
                <w:szCs w:val="22"/>
              </w:rPr>
              <w:t>-339 538.66</w:t>
            </w:r>
          </w:p>
        </w:tc>
        <w:tc>
          <w:tcPr>
            <w:tcW w:w="1609" w:type="dxa"/>
            <w:vAlign w:val="center"/>
          </w:tcPr>
          <w:p w:rsidR="008F3AFD" w:rsidRPr="00AF0EDA" w:rsidRDefault="008F3AFD" w:rsidP="000002E8">
            <w:pPr>
              <w:jc w:val="right"/>
              <w:rPr>
                <w:bCs/>
                <w:color w:val="000000"/>
                <w:sz w:val="22"/>
                <w:szCs w:val="22"/>
              </w:rPr>
            </w:pPr>
            <w:r w:rsidRPr="00AF0EDA">
              <w:rPr>
                <w:bCs/>
                <w:color w:val="000000"/>
                <w:sz w:val="22"/>
                <w:szCs w:val="22"/>
              </w:rPr>
              <w:t>16 645 996.18</w:t>
            </w:r>
          </w:p>
        </w:tc>
        <w:tc>
          <w:tcPr>
            <w:tcW w:w="1272" w:type="dxa"/>
            <w:vAlign w:val="center"/>
          </w:tcPr>
          <w:p w:rsidR="008F3AFD" w:rsidRPr="00AF0EDA" w:rsidRDefault="008F3AFD" w:rsidP="000002E8">
            <w:pPr>
              <w:ind w:right="33"/>
              <w:jc w:val="right"/>
              <w:rPr>
                <w:bCs/>
                <w:color w:val="000000"/>
                <w:sz w:val="22"/>
                <w:szCs w:val="22"/>
              </w:rPr>
            </w:pPr>
            <w:r w:rsidRPr="00AF0EDA">
              <w:rPr>
                <w:bCs/>
                <w:color w:val="000000"/>
                <w:sz w:val="22"/>
                <w:szCs w:val="22"/>
              </w:rPr>
              <w:t>180.02 %</w:t>
            </w:r>
          </w:p>
        </w:tc>
        <w:tc>
          <w:tcPr>
            <w:tcW w:w="1647" w:type="dxa"/>
            <w:vAlign w:val="center"/>
          </w:tcPr>
          <w:p w:rsidR="008F3AFD" w:rsidRPr="00AF0EDA" w:rsidRDefault="008F3AFD" w:rsidP="000002E8">
            <w:pPr>
              <w:jc w:val="right"/>
              <w:rPr>
                <w:bCs/>
                <w:color w:val="000000"/>
                <w:sz w:val="22"/>
                <w:szCs w:val="22"/>
              </w:rPr>
            </w:pPr>
            <w:r w:rsidRPr="00AF0EDA">
              <w:rPr>
                <w:bCs/>
                <w:color w:val="000000"/>
                <w:sz w:val="22"/>
                <w:szCs w:val="22"/>
              </w:rPr>
              <w:t>13</w:t>
            </w:r>
            <w:r w:rsidR="00F15981">
              <w:rPr>
                <w:bCs/>
                <w:color w:val="000000"/>
                <w:sz w:val="22"/>
                <w:szCs w:val="22"/>
              </w:rPr>
              <w:t xml:space="preserve"> </w:t>
            </w:r>
            <w:r w:rsidRPr="00AF0EDA">
              <w:rPr>
                <w:bCs/>
                <w:color w:val="000000"/>
                <w:sz w:val="22"/>
                <w:szCs w:val="22"/>
              </w:rPr>
              <w:t>320</w:t>
            </w:r>
            <w:r w:rsidR="00F15981">
              <w:rPr>
                <w:bCs/>
                <w:color w:val="000000"/>
                <w:sz w:val="22"/>
                <w:szCs w:val="22"/>
              </w:rPr>
              <w:t xml:space="preserve"> </w:t>
            </w:r>
            <w:r w:rsidRPr="00AF0EDA">
              <w:rPr>
                <w:bCs/>
                <w:color w:val="000000"/>
                <w:sz w:val="22"/>
                <w:szCs w:val="22"/>
              </w:rPr>
              <w:t>603.16</w:t>
            </w:r>
          </w:p>
        </w:tc>
      </w:tr>
      <w:tr w:rsidR="008F3AFD" w:rsidRPr="00AF0EDA" w:rsidTr="00607DE7">
        <w:trPr>
          <w:trHeight w:val="353"/>
          <w:jc w:val="center"/>
        </w:trPr>
        <w:tc>
          <w:tcPr>
            <w:tcW w:w="3545" w:type="dxa"/>
            <w:shd w:val="clear" w:color="auto" w:fill="auto"/>
            <w:vAlign w:val="center"/>
            <w:hideMark/>
          </w:tcPr>
          <w:p w:rsidR="008F3AFD" w:rsidRPr="00AF0EDA" w:rsidRDefault="008F3AFD" w:rsidP="000002E8">
            <w:pPr>
              <w:rPr>
                <w:b/>
                <w:bCs/>
                <w:color w:val="000000"/>
                <w:sz w:val="22"/>
                <w:szCs w:val="22"/>
              </w:rPr>
            </w:pPr>
            <w:r w:rsidRPr="00AF0EDA">
              <w:rPr>
                <w:b/>
                <w:bCs/>
                <w:color w:val="000000"/>
                <w:sz w:val="22"/>
                <w:szCs w:val="22"/>
              </w:rPr>
              <w:t>Неподаткові надходження, з них:</w:t>
            </w:r>
          </w:p>
        </w:tc>
        <w:tc>
          <w:tcPr>
            <w:tcW w:w="1645" w:type="dxa"/>
            <w:vAlign w:val="center"/>
          </w:tcPr>
          <w:p w:rsidR="008F3AFD" w:rsidRPr="00AF0EDA" w:rsidRDefault="008F3AFD" w:rsidP="000002E8">
            <w:pPr>
              <w:jc w:val="right"/>
              <w:rPr>
                <w:b/>
                <w:bCs/>
                <w:color w:val="000000"/>
                <w:sz w:val="22"/>
                <w:szCs w:val="22"/>
              </w:rPr>
            </w:pPr>
            <w:r w:rsidRPr="00AF0EDA">
              <w:rPr>
                <w:b/>
                <w:bCs/>
                <w:color w:val="000000"/>
                <w:sz w:val="22"/>
                <w:szCs w:val="22"/>
              </w:rPr>
              <w:t>2</w:t>
            </w:r>
            <w:r w:rsidR="008F5A96" w:rsidRPr="00AF0EDA">
              <w:rPr>
                <w:b/>
                <w:bCs/>
                <w:color w:val="000000"/>
                <w:sz w:val="22"/>
                <w:szCs w:val="22"/>
              </w:rPr>
              <w:t xml:space="preserve"> </w:t>
            </w:r>
            <w:r w:rsidRPr="00AF0EDA">
              <w:rPr>
                <w:b/>
                <w:bCs/>
                <w:color w:val="000000"/>
                <w:sz w:val="22"/>
                <w:szCs w:val="22"/>
              </w:rPr>
              <w:t>713</w:t>
            </w:r>
            <w:r w:rsidR="008F5A96" w:rsidRPr="00AF0EDA">
              <w:rPr>
                <w:b/>
                <w:bCs/>
                <w:color w:val="000000"/>
                <w:sz w:val="22"/>
                <w:szCs w:val="22"/>
              </w:rPr>
              <w:t xml:space="preserve"> </w:t>
            </w:r>
            <w:r w:rsidRPr="00AF0EDA">
              <w:rPr>
                <w:b/>
                <w:bCs/>
                <w:color w:val="000000"/>
                <w:sz w:val="22"/>
                <w:szCs w:val="22"/>
              </w:rPr>
              <w:t>197.00</w:t>
            </w:r>
          </w:p>
        </w:tc>
        <w:tc>
          <w:tcPr>
            <w:tcW w:w="1695" w:type="dxa"/>
            <w:vAlign w:val="center"/>
          </w:tcPr>
          <w:p w:rsidR="008F3AFD" w:rsidRPr="00AF0EDA" w:rsidRDefault="008F3AFD" w:rsidP="000002E8">
            <w:pPr>
              <w:jc w:val="right"/>
              <w:rPr>
                <w:b/>
                <w:bCs/>
                <w:color w:val="000000"/>
                <w:sz w:val="22"/>
                <w:szCs w:val="22"/>
              </w:rPr>
            </w:pPr>
            <w:r w:rsidRPr="00AF0EDA">
              <w:rPr>
                <w:b/>
                <w:bCs/>
                <w:color w:val="000000"/>
                <w:sz w:val="22"/>
                <w:szCs w:val="22"/>
              </w:rPr>
              <w:t>4 165 097.00</w:t>
            </w:r>
          </w:p>
        </w:tc>
        <w:tc>
          <w:tcPr>
            <w:tcW w:w="1676" w:type="dxa"/>
            <w:shd w:val="clear" w:color="auto" w:fill="auto"/>
            <w:vAlign w:val="center"/>
            <w:hideMark/>
          </w:tcPr>
          <w:p w:rsidR="008F3AFD" w:rsidRPr="00AF0EDA" w:rsidRDefault="008F3AFD" w:rsidP="000002E8">
            <w:pPr>
              <w:jc w:val="right"/>
              <w:rPr>
                <w:b/>
                <w:bCs/>
                <w:color w:val="000000"/>
                <w:sz w:val="22"/>
                <w:szCs w:val="22"/>
              </w:rPr>
            </w:pPr>
            <w:r w:rsidRPr="00AF0EDA">
              <w:rPr>
                <w:b/>
                <w:bCs/>
                <w:color w:val="000000"/>
                <w:sz w:val="22"/>
                <w:szCs w:val="22"/>
              </w:rPr>
              <w:t>5 114 052.04</w:t>
            </w:r>
          </w:p>
        </w:tc>
        <w:tc>
          <w:tcPr>
            <w:tcW w:w="1134" w:type="dxa"/>
            <w:vAlign w:val="center"/>
          </w:tcPr>
          <w:p w:rsidR="008F3AFD" w:rsidRPr="00AF0EDA" w:rsidRDefault="008F3AFD" w:rsidP="000002E8">
            <w:pPr>
              <w:jc w:val="right"/>
              <w:rPr>
                <w:b/>
                <w:bCs/>
                <w:color w:val="000000"/>
                <w:sz w:val="22"/>
                <w:szCs w:val="22"/>
              </w:rPr>
            </w:pPr>
            <w:r w:rsidRPr="00AF0EDA">
              <w:rPr>
                <w:b/>
                <w:bCs/>
                <w:color w:val="000000"/>
                <w:sz w:val="22"/>
                <w:szCs w:val="22"/>
              </w:rPr>
              <w:t>122.78 %</w:t>
            </w:r>
          </w:p>
        </w:tc>
        <w:tc>
          <w:tcPr>
            <w:tcW w:w="1404" w:type="dxa"/>
            <w:shd w:val="clear" w:color="auto" w:fill="auto"/>
            <w:vAlign w:val="center"/>
            <w:hideMark/>
          </w:tcPr>
          <w:p w:rsidR="008F3AFD" w:rsidRPr="00AF0EDA" w:rsidRDefault="008F3AFD" w:rsidP="000002E8">
            <w:pPr>
              <w:jc w:val="right"/>
              <w:rPr>
                <w:b/>
                <w:bCs/>
                <w:color w:val="000000"/>
                <w:sz w:val="22"/>
                <w:szCs w:val="22"/>
              </w:rPr>
            </w:pPr>
            <w:r w:rsidRPr="00AF0EDA">
              <w:rPr>
                <w:b/>
                <w:bCs/>
                <w:color w:val="000000"/>
                <w:sz w:val="22"/>
                <w:szCs w:val="22"/>
              </w:rPr>
              <w:t>948 955.04</w:t>
            </w:r>
          </w:p>
        </w:tc>
        <w:tc>
          <w:tcPr>
            <w:tcW w:w="1609" w:type="dxa"/>
            <w:vAlign w:val="center"/>
          </w:tcPr>
          <w:p w:rsidR="008F3AFD" w:rsidRPr="00AF0EDA" w:rsidRDefault="008F3AFD" w:rsidP="000002E8">
            <w:pPr>
              <w:jc w:val="right"/>
              <w:rPr>
                <w:b/>
                <w:bCs/>
                <w:color w:val="000000"/>
                <w:sz w:val="22"/>
                <w:szCs w:val="22"/>
              </w:rPr>
            </w:pPr>
            <w:r w:rsidRPr="00AF0EDA">
              <w:rPr>
                <w:b/>
                <w:bCs/>
                <w:color w:val="000000"/>
                <w:sz w:val="22"/>
                <w:szCs w:val="22"/>
              </w:rPr>
              <w:t>3 207 331.46</w:t>
            </w:r>
          </w:p>
        </w:tc>
        <w:tc>
          <w:tcPr>
            <w:tcW w:w="1272" w:type="dxa"/>
            <w:vAlign w:val="center"/>
          </w:tcPr>
          <w:p w:rsidR="008F3AFD" w:rsidRPr="00AF0EDA" w:rsidRDefault="008F3AFD" w:rsidP="000002E8">
            <w:pPr>
              <w:ind w:right="33"/>
              <w:jc w:val="right"/>
              <w:rPr>
                <w:b/>
                <w:bCs/>
                <w:color w:val="000000"/>
                <w:sz w:val="22"/>
                <w:szCs w:val="22"/>
              </w:rPr>
            </w:pPr>
            <w:r w:rsidRPr="00AF0EDA">
              <w:rPr>
                <w:b/>
                <w:bCs/>
                <w:color w:val="000000"/>
                <w:sz w:val="22"/>
                <w:szCs w:val="22"/>
              </w:rPr>
              <w:t>159.45 %</w:t>
            </w:r>
          </w:p>
        </w:tc>
        <w:tc>
          <w:tcPr>
            <w:tcW w:w="1647" w:type="dxa"/>
            <w:vAlign w:val="center"/>
          </w:tcPr>
          <w:p w:rsidR="008F3AFD" w:rsidRPr="00AF0EDA" w:rsidRDefault="008F3AFD" w:rsidP="000002E8">
            <w:pPr>
              <w:jc w:val="right"/>
              <w:rPr>
                <w:b/>
                <w:bCs/>
                <w:color w:val="000000"/>
                <w:sz w:val="22"/>
                <w:szCs w:val="22"/>
              </w:rPr>
            </w:pPr>
            <w:r w:rsidRPr="00AF0EDA">
              <w:rPr>
                <w:b/>
                <w:bCs/>
                <w:color w:val="000000"/>
                <w:sz w:val="22"/>
                <w:szCs w:val="22"/>
              </w:rPr>
              <w:t>1</w:t>
            </w:r>
            <w:r w:rsidR="00F15981">
              <w:rPr>
                <w:b/>
                <w:bCs/>
                <w:color w:val="000000"/>
                <w:sz w:val="22"/>
                <w:szCs w:val="22"/>
              </w:rPr>
              <w:t xml:space="preserve"> </w:t>
            </w:r>
            <w:r w:rsidRPr="00AF0EDA">
              <w:rPr>
                <w:b/>
                <w:bCs/>
                <w:color w:val="000000"/>
                <w:sz w:val="22"/>
                <w:szCs w:val="22"/>
              </w:rPr>
              <w:t>906</w:t>
            </w:r>
            <w:r w:rsidR="00F15981">
              <w:rPr>
                <w:b/>
                <w:bCs/>
                <w:color w:val="000000"/>
                <w:sz w:val="22"/>
                <w:szCs w:val="22"/>
              </w:rPr>
              <w:t xml:space="preserve"> </w:t>
            </w:r>
            <w:r w:rsidRPr="00AF0EDA">
              <w:rPr>
                <w:b/>
                <w:bCs/>
                <w:color w:val="000000"/>
                <w:sz w:val="22"/>
                <w:szCs w:val="22"/>
              </w:rPr>
              <w:t>720.58</w:t>
            </w:r>
          </w:p>
        </w:tc>
      </w:tr>
      <w:tr w:rsidR="008F3AFD" w:rsidRPr="00AF0EDA" w:rsidTr="00607DE7">
        <w:trPr>
          <w:trHeight w:val="255"/>
          <w:jc w:val="center"/>
        </w:trPr>
        <w:tc>
          <w:tcPr>
            <w:tcW w:w="3545" w:type="dxa"/>
            <w:shd w:val="clear" w:color="auto" w:fill="auto"/>
            <w:vAlign w:val="center"/>
            <w:hideMark/>
          </w:tcPr>
          <w:p w:rsidR="008F3AFD" w:rsidRPr="00AF0EDA" w:rsidRDefault="008F3AFD" w:rsidP="000002E8">
            <w:pPr>
              <w:rPr>
                <w:bCs/>
                <w:color w:val="000000"/>
                <w:sz w:val="22"/>
                <w:szCs w:val="22"/>
              </w:rPr>
            </w:pPr>
            <w:r w:rsidRPr="00AF0EDA">
              <w:rPr>
                <w:bCs/>
                <w:color w:val="000000"/>
                <w:sz w:val="22"/>
                <w:szCs w:val="22"/>
              </w:rPr>
              <w:t xml:space="preserve">Доходи від власності та </w:t>
            </w:r>
            <w:proofErr w:type="spellStart"/>
            <w:r w:rsidRPr="00AF0EDA">
              <w:rPr>
                <w:bCs/>
                <w:color w:val="000000"/>
                <w:sz w:val="22"/>
                <w:szCs w:val="22"/>
              </w:rPr>
              <w:t>підприєм.діяльн</w:t>
            </w:r>
            <w:proofErr w:type="spellEnd"/>
            <w:r w:rsidRPr="00AF0EDA">
              <w:rPr>
                <w:bCs/>
                <w:color w:val="000000"/>
                <w:sz w:val="22"/>
                <w:szCs w:val="22"/>
              </w:rPr>
              <w:t>. </w:t>
            </w:r>
          </w:p>
        </w:tc>
        <w:tc>
          <w:tcPr>
            <w:tcW w:w="1645" w:type="dxa"/>
            <w:vAlign w:val="center"/>
          </w:tcPr>
          <w:p w:rsidR="008F3AFD" w:rsidRPr="00AF0EDA" w:rsidRDefault="008F3AFD" w:rsidP="000002E8">
            <w:pPr>
              <w:jc w:val="right"/>
              <w:rPr>
                <w:bCs/>
                <w:color w:val="000000"/>
                <w:sz w:val="22"/>
                <w:szCs w:val="22"/>
              </w:rPr>
            </w:pPr>
            <w:r w:rsidRPr="00AF0EDA">
              <w:rPr>
                <w:bCs/>
                <w:color w:val="000000"/>
                <w:sz w:val="22"/>
                <w:szCs w:val="22"/>
              </w:rPr>
              <w:t>42</w:t>
            </w:r>
            <w:r w:rsidR="008F5A96" w:rsidRPr="00AF0EDA">
              <w:rPr>
                <w:bCs/>
                <w:color w:val="000000"/>
                <w:sz w:val="22"/>
                <w:szCs w:val="22"/>
              </w:rPr>
              <w:t xml:space="preserve"> </w:t>
            </w:r>
            <w:r w:rsidRPr="00AF0EDA">
              <w:rPr>
                <w:bCs/>
                <w:color w:val="000000"/>
                <w:sz w:val="22"/>
                <w:szCs w:val="22"/>
              </w:rPr>
              <w:t>660.00</w:t>
            </w:r>
          </w:p>
        </w:tc>
        <w:tc>
          <w:tcPr>
            <w:tcW w:w="1695" w:type="dxa"/>
            <w:vAlign w:val="center"/>
          </w:tcPr>
          <w:p w:rsidR="008F3AFD" w:rsidRPr="00AF0EDA" w:rsidRDefault="008F3AFD" w:rsidP="000002E8">
            <w:pPr>
              <w:jc w:val="right"/>
              <w:rPr>
                <w:bCs/>
                <w:color w:val="000000"/>
                <w:sz w:val="22"/>
                <w:szCs w:val="22"/>
              </w:rPr>
            </w:pPr>
            <w:r w:rsidRPr="00AF0EDA">
              <w:rPr>
                <w:bCs/>
                <w:color w:val="000000"/>
                <w:sz w:val="22"/>
                <w:szCs w:val="22"/>
              </w:rPr>
              <w:t>42 660.00</w:t>
            </w:r>
          </w:p>
        </w:tc>
        <w:tc>
          <w:tcPr>
            <w:tcW w:w="1676" w:type="dxa"/>
            <w:shd w:val="clear" w:color="auto" w:fill="auto"/>
            <w:vAlign w:val="center"/>
            <w:hideMark/>
          </w:tcPr>
          <w:p w:rsidR="008F3AFD" w:rsidRPr="00AF0EDA" w:rsidRDefault="008F3AFD" w:rsidP="000002E8">
            <w:pPr>
              <w:jc w:val="right"/>
              <w:rPr>
                <w:bCs/>
                <w:color w:val="000000"/>
                <w:sz w:val="22"/>
                <w:szCs w:val="22"/>
              </w:rPr>
            </w:pPr>
            <w:r w:rsidRPr="00AF0EDA">
              <w:rPr>
                <w:bCs/>
                <w:color w:val="000000"/>
                <w:sz w:val="22"/>
                <w:szCs w:val="22"/>
              </w:rPr>
              <w:t>55 873.63</w:t>
            </w:r>
          </w:p>
        </w:tc>
        <w:tc>
          <w:tcPr>
            <w:tcW w:w="1134" w:type="dxa"/>
            <w:vAlign w:val="center"/>
          </w:tcPr>
          <w:p w:rsidR="008F3AFD" w:rsidRPr="00AF0EDA" w:rsidRDefault="008F3AFD" w:rsidP="000002E8">
            <w:pPr>
              <w:jc w:val="right"/>
              <w:rPr>
                <w:bCs/>
                <w:color w:val="000000"/>
                <w:sz w:val="22"/>
                <w:szCs w:val="22"/>
              </w:rPr>
            </w:pPr>
            <w:r w:rsidRPr="00AF0EDA">
              <w:rPr>
                <w:bCs/>
                <w:color w:val="000000"/>
                <w:sz w:val="22"/>
                <w:szCs w:val="22"/>
              </w:rPr>
              <w:t>130.97 %</w:t>
            </w:r>
          </w:p>
        </w:tc>
        <w:tc>
          <w:tcPr>
            <w:tcW w:w="1404" w:type="dxa"/>
            <w:shd w:val="clear" w:color="auto" w:fill="auto"/>
            <w:vAlign w:val="center"/>
            <w:hideMark/>
          </w:tcPr>
          <w:p w:rsidR="008F3AFD" w:rsidRPr="00AF0EDA" w:rsidRDefault="008F3AFD" w:rsidP="000002E8">
            <w:pPr>
              <w:jc w:val="right"/>
              <w:rPr>
                <w:bCs/>
                <w:color w:val="000000"/>
                <w:sz w:val="22"/>
                <w:szCs w:val="22"/>
              </w:rPr>
            </w:pPr>
            <w:r w:rsidRPr="00AF0EDA">
              <w:rPr>
                <w:bCs/>
                <w:color w:val="000000"/>
                <w:sz w:val="22"/>
                <w:szCs w:val="22"/>
              </w:rPr>
              <w:t>13 213.63</w:t>
            </w:r>
          </w:p>
        </w:tc>
        <w:tc>
          <w:tcPr>
            <w:tcW w:w="1609" w:type="dxa"/>
            <w:vAlign w:val="center"/>
          </w:tcPr>
          <w:p w:rsidR="008F3AFD" w:rsidRPr="00AF0EDA" w:rsidRDefault="008F3AFD" w:rsidP="000002E8">
            <w:pPr>
              <w:jc w:val="right"/>
              <w:rPr>
                <w:bCs/>
                <w:color w:val="000000"/>
                <w:sz w:val="22"/>
                <w:szCs w:val="22"/>
              </w:rPr>
            </w:pPr>
            <w:r w:rsidRPr="00AF0EDA">
              <w:rPr>
                <w:bCs/>
                <w:color w:val="000000"/>
                <w:sz w:val="22"/>
                <w:szCs w:val="22"/>
              </w:rPr>
              <w:t>56 132.45</w:t>
            </w:r>
          </w:p>
        </w:tc>
        <w:tc>
          <w:tcPr>
            <w:tcW w:w="1272" w:type="dxa"/>
            <w:vAlign w:val="center"/>
          </w:tcPr>
          <w:p w:rsidR="008F3AFD" w:rsidRPr="00AF0EDA" w:rsidRDefault="008F3AFD" w:rsidP="000002E8">
            <w:pPr>
              <w:ind w:right="33"/>
              <w:jc w:val="right"/>
              <w:rPr>
                <w:bCs/>
                <w:color w:val="000000"/>
                <w:sz w:val="22"/>
                <w:szCs w:val="22"/>
              </w:rPr>
            </w:pPr>
            <w:r w:rsidRPr="00AF0EDA">
              <w:rPr>
                <w:bCs/>
                <w:color w:val="000000"/>
                <w:sz w:val="22"/>
                <w:szCs w:val="22"/>
              </w:rPr>
              <w:t>99.54 %</w:t>
            </w:r>
          </w:p>
        </w:tc>
        <w:tc>
          <w:tcPr>
            <w:tcW w:w="1647" w:type="dxa"/>
            <w:vAlign w:val="center"/>
          </w:tcPr>
          <w:p w:rsidR="008F3AFD" w:rsidRPr="00AF0EDA" w:rsidRDefault="008F3AFD" w:rsidP="000002E8">
            <w:pPr>
              <w:jc w:val="right"/>
              <w:rPr>
                <w:bCs/>
                <w:color w:val="000000"/>
                <w:sz w:val="22"/>
                <w:szCs w:val="22"/>
              </w:rPr>
            </w:pPr>
            <w:r w:rsidRPr="00AF0EDA">
              <w:rPr>
                <w:bCs/>
                <w:color w:val="000000"/>
                <w:sz w:val="22"/>
                <w:szCs w:val="22"/>
              </w:rPr>
              <w:t>-258.82</w:t>
            </w:r>
          </w:p>
        </w:tc>
      </w:tr>
      <w:tr w:rsidR="008F3AFD" w:rsidRPr="00AF0EDA" w:rsidTr="00607DE7">
        <w:trPr>
          <w:trHeight w:val="360"/>
          <w:jc w:val="center"/>
        </w:trPr>
        <w:tc>
          <w:tcPr>
            <w:tcW w:w="3545" w:type="dxa"/>
            <w:tcBorders>
              <w:bottom w:val="dotted" w:sz="2" w:space="0" w:color="auto"/>
            </w:tcBorders>
            <w:shd w:val="clear" w:color="auto" w:fill="auto"/>
            <w:vAlign w:val="center"/>
            <w:hideMark/>
          </w:tcPr>
          <w:p w:rsidR="008F3AFD" w:rsidRPr="00AF0EDA" w:rsidRDefault="008F3AFD" w:rsidP="000002E8">
            <w:pPr>
              <w:rPr>
                <w:bCs/>
                <w:color w:val="000000"/>
                <w:sz w:val="22"/>
                <w:szCs w:val="22"/>
              </w:rPr>
            </w:pPr>
            <w:r w:rsidRPr="00AF0EDA">
              <w:rPr>
                <w:bCs/>
                <w:color w:val="000000"/>
                <w:sz w:val="22"/>
                <w:szCs w:val="22"/>
              </w:rPr>
              <w:t xml:space="preserve">Адмін. збори, доходи від </w:t>
            </w:r>
            <w:proofErr w:type="spellStart"/>
            <w:r w:rsidRPr="00AF0EDA">
              <w:rPr>
                <w:bCs/>
                <w:color w:val="000000"/>
                <w:sz w:val="22"/>
                <w:szCs w:val="22"/>
              </w:rPr>
              <w:t>некомерц</w:t>
            </w:r>
            <w:proofErr w:type="spellEnd"/>
            <w:r w:rsidRPr="00AF0EDA">
              <w:rPr>
                <w:bCs/>
                <w:color w:val="000000"/>
                <w:sz w:val="22"/>
                <w:szCs w:val="22"/>
              </w:rPr>
              <w:t xml:space="preserve">. </w:t>
            </w:r>
            <w:proofErr w:type="spellStart"/>
            <w:r w:rsidRPr="00AF0EDA">
              <w:rPr>
                <w:bCs/>
                <w:color w:val="000000"/>
                <w:sz w:val="22"/>
                <w:szCs w:val="22"/>
              </w:rPr>
              <w:t>діяльн</w:t>
            </w:r>
            <w:proofErr w:type="spellEnd"/>
            <w:r w:rsidRPr="00AF0EDA">
              <w:rPr>
                <w:bCs/>
                <w:color w:val="000000"/>
                <w:sz w:val="22"/>
                <w:szCs w:val="22"/>
              </w:rPr>
              <w:t>., в т.ч.:</w:t>
            </w:r>
          </w:p>
        </w:tc>
        <w:tc>
          <w:tcPr>
            <w:tcW w:w="1645" w:type="dxa"/>
            <w:tcBorders>
              <w:bottom w:val="dotted" w:sz="2" w:space="0" w:color="auto"/>
            </w:tcBorders>
            <w:vAlign w:val="center"/>
          </w:tcPr>
          <w:p w:rsidR="008F3AFD" w:rsidRPr="00AF0EDA" w:rsidRDefault="008F3AFD" w:rsidP="000002E8">
            <w:pPr>
              <w:jc w:val="right"/>
              <w:rPr>
                <w:bCs/>
                <w:color w:val="000000"/>
                <w:sz w:val="22"/>
                <w:szCs w:val="22"/>
              </w:rPr>
            </w:pPr>
            <w:r w:rsidRPr="00AF0EDA">
              <w:rPr>
                <w:bCs/>
                <w:color w:val="000000"/>
                <w:sz w:val="22"/>
                <w:szCs w:val="22"/>
              </w:rPr>
              <w:t>2</w:t>
            </w:r>
            <w:r w:rsidR="008F5A96" w:rsidRPr="00AF0EDA">
              <w:rPr>
                <w:bCs/>
                <w:color w:val="000000"/>
                <w:sz w:val="22"/>
                <w:szCs w:val="22"/>
              </w:rPr>
              <w:t xml:space="preserve"> </w:t>
            </w:r>
            <w:r w:rsidRPr="00AF0EDA">
              <w:rPr>
                <w:bCs/>
                <w:color w:val="000000"/>
                <w:sz w:val="22"/>
                <w:szCs w:val="22"/>
              </w:rPr>
              <w:t>479</w:t>
            </w:r>
            <w:r w:rsidR="008F5A96" w:rsidRPr="00AF0EDA">
              <w:rPr>
                <w:bCs/>
                <w:color w:val="000000"/>
                <w:sz w:val="22"/>
                <w:szCs w:val="22"/>
              </w:rPr>
              <w:t xml:space="preserve"> </w:t>
            </w:r>
            <w:r w:rsidRPr="00AF0EDA">
              <w:rPr>
                <w:bCs/>
                <w:color w:val="000000"/>
                <w:sz w:val="22"/>
                <w:szCs w:val="22"/>
              </w:rPr>
              <w:t>377.00</w:t>
            </w:r>
          </w:p>
        </w:tc>
        <w:tc>
          <w:tcPr>
            <w:tcW w:w="1695" w:type="dxa"/>
            <w:tcBorders>
              <w:bottom w:val="dotted" w:sz="2" w:space="0" w:color="auto"/>
            </w:tcBorders>
            <w:vAlign w:val="center"/>
          </w:tcPr>
          <w:p w:rsidR="008F3AFD" w:rsidRPr="00AF0EDA" w:rsidRDefault="008F3AFD" w:rsidP="000002E8">
            <w:pPr>
              <w:jc w:val="right"/>
              <w:rPr>
                <w:bCs/>
                <w:color w:val="000000"/>
                <w:sz w:val="22"/>
                <w:szCs w:val="22"/>
              </w:rPr>
            </w:pPr>
            <w:r w:rsidRPr="00AF0EDA">
              <w:rPr>
                <w:bCs/>
                <w:color w:val="000000"/>
                <w:sz w:val="22"/>
                <w:szCs w:val="22"/>
              </w:rPr>
              <w:t>3 869 277.00</w:t>
            </w:r>
          </w:p>
        </w:tc>
        <w:tc>
          <w:tcPr>
            <w:tcW w:w="1676" w:type="dxa"/>
            <w:tcBorders>
              <w:bottom w:val="dotted" w:sz="2" w:space="0" w:color="auto"/>
            </w:tcBorders>
            <w:shd w:val="clear" w:color="auto" w:fill="auto"/>
            <w:vAlign w:val="center"/>
            <w:hideMark/>
          </w:tcPr>
          <w:p w:rsidR="008F3AFD" w:rsidRPr="00AF0EDA" w:rsidRDefault="008F3AFD" w:rsidP="000002E8">
            <w:pPr>
              <w:jc w:val="right"/>
              <w:rPr>
                <w:bCs/>
                <w:color w:val="000000"/>
                <w:sz w:val="22"/>
                <w:szCs w:val="22"/>
              </w:rPr>
            </w:pPr>
            <w:r w:rsidRPr="00AF0EDA">
              <w:rPr>
                <w:bCs/>
                <w:color w:val="000000"/>
                <w:sz w:val="22"/>
                <w:szCs w:val="22"/>
              </w:rPr>
              <w:t>4 443 812.29</w:t>
            </w:r>
          </w:p>
        </w:tc>
        <w:tc>
          <w:tcPr>
            <w:tcW w:w="1134" w:type="dxa"/>
            <w:tcBorders>
              <w:bottom w:val="dotted" w:sz="2" w:space="0" w:color="auto"/>
            </w:tcBorders>
            <w:vAlign w:val="center"/>
          </w:tcPr>
          <w:p w:rsidR="008F3AFD" w:rsidRPr="00AF0EDA" w:rsidRDefault="008F3AFD" w:rsidP="000002E8">
            <w:pPr>
              <w:jc w:val="right"/>
              <w:rPr>
                <w:bCs/>
                <w:color w:val="000000"/>
                <w:sz w:val="22"/>
                <w:szCs w:val="22"/>
              </w:rPr>
            </w:pPr>
            <w:r w:rsidRPr="00AF0EDA">
              <w:rPr>
                <w:bCs/>
                <w:color w:val="000000"/>
                <w:sz w:val="22"/>
                <w:szCs w:val="22"/>
              </w:rPr>
              <w:t>114.85 %</w:t>
            </w:r>
          </w:p>
        </w:tc>
        <w:tc>
          <w:tcPr>
            <w:tcW w:w="1404" w:type="dxa"/>
            <w:tcBorders>
              <w:bottom w:val="dotted" w:sz="2" w:space="0" w:color="auto"/>
            </w:tcBorders>
            <w:shd w:val="clear" w:color="auto" w:fill="auto"/>
            <w:vAlign w:val="center"/>
            <w:hideMark/>
          </w:tcPr>
          <w:p w:rsidR="008F3AFD" w:rsidRPr="00AF0EDA" w:rsidRDefault="008F3AFD" w:rsidP="000002E8">
            <w:pPr>
              <w:jc w:val="right"/>
              <w:rPr>
                <w:bCs/>
                <w:color w:val="000000"/>
                <w:sz w:val="22"/>
                <w:szCs w:val="22"/>
              </w:rPr>
            </w:pPr>
            <w:r w:rsidRPr="00AF0EDA">
              <w:rPr>
                <w:bCs/>
                <w:color w:val="000000"/>
                <w:sz w:val="22"/>
                <w:szCs w:val="22"/>
              </w:rPr>
              <w:t>574 535.29</w:t>
            </w:r>
          </w:p>
        </w:tc>
        <w:tc>
          <w:tcPr>
            <w:tcW w:w="1609" w:type="dxa"/>
            <w:tcBorders>
              <w:bottom w:val="dotted" w:sz="2" w:space="0" w:color="auto"/>
            </w:tcBorders>
            <w:vAlign w:val="center"/>
          </w:tcPr>
          <w:p w:rsidR="008F3AFD" w:rsidRPr="00AF0EDA" w:rsidRDefault="008F3AFD" w:rsidP="000002E8">
            <w:pPr>
              <w:jc w:val="right"/>
              <w:rPr>
                <w:bCs/>
                <w:color w:val="000000"/>
                <w:sz w:val="22"/>
                <w:szCs w:val="22"/>
              </w:rPr>
            </w:pPr>
            <w:r w:rsidRPr="00AF0EDA">
              <w:rPr>
                <w:bCs/>
                <w:color w:val="000000"/>
                <w:sz w:val="22"/>
                <w:szCs w:val="22"/>
              </w:rPr>
              <w:t>2 627 074.99</w:t>
            </w:r>
          </w:p>
        </w:tc>
        <w:tc>
          <w:tcPr>
            <w:tcW w:w="1272" w:type="dxa"/>
            <w:tcBorders>
              <w:bottom w:val="dotted" w:sz="2" w:space="0" w:color="auto"/>
            </w:tcBorders>
            <w:vAlign w:val="center"/>
          </w:tcPr>
          <w:p w:rsidR="008F3AFD" w:rsidRPr="00AF0EDA" w:rsidRDefault="008F3AFD" w:rsidP="000002E8">
            <w:pPr>
              <w:ind w:right="33"/>
              <w:jc w:val="right"/>
              <w:rPr>
                <w:bCs/>
                <w:color w:val="000000"/>
                <w:sz w:val="22"/>
                <w:szCs w:val="22"/>
              </w:rPr>
            </w:pPr>
            <w:r w:rsidRPr="00AF0EDA">
              <w:rPr>
                <w:bCs/>
                <w:color w:val="000000"/>
                <w:sz w:val="22"/>
                <w:szCs w:val="22"/>
              </w:rPr>
              <w:t>169.15 %</w:t>
            </w:r>
          </w:p>
        </w:tc>
        <w:tc>
          <w:tcPr>
            <w:tcW w:w="1647" w:type="dxa"/>
            <w:tcBorders>
              <w:bottom w:val="dotted" w:sz="2" w:space="0" w:color="auto"/>
            </w:tcBorders>
            <w:vAlign w:val="center"/>
          </w:tcPr>
          <w:p w:rsidR="008F3AFD" w:rsidRPr="00AF0EDA" w:rsidRDefault="008F3AFD" w:rsidP="000002E8">
            <w:pPr>
              <w:jc w:val="right"/>
              <w:rPr>
                <w:bCs/>
                <w:color w:val="000000"/>
                <w:sz w:val="22"/>
                <w:szCs w:val="22"/>
              </w:rPr>
            </w:pPr>
            <w:r w:rsidRPr="00AF0EDA">
              <w:rPr>
                <w:bCs/>
                <w:color w:val="000000"/>
                <w:sz w:val="22"/>
                <w:szCs w:val="22"/>
              </w:rPr>
              <w:t>1</w:t>
            </w:r>
            <w:r w:rsidR="00F15981">
              <w:rPr>
                <w:bCs/>
                <w:color w:val="000000"/>
                <w:sz w:val="22"/>
                <w:szCs w:val="22"/>
              </w:rPr>
              <w:t xml:space="preserve"> </w:t>
            </w:r>
            <w:r w:rsidRPr="00AF0EDA">
              <w:rPr>
                <w:bCs/>
                <w:color w:val="000000"/>
                <w:sz w:val="22"/>
                <w:szCs w:val="22"/>
              </w:rPr>
              <w:t>816</w:t>
            </w:r>
            <w:r w:rsidR="00F15981">
              <w:rPr>
                <w:bCs/>
                <w:color w:val="000000"/>
                <w:sz w:val="22"/>
                <w:szCs w:val="22"/>
              </w:rPr>
              <w:t xml:space="preserve"> </w:t>
            </w:r>
            <w:r w:rsidRPr="00AF0EDA">
              <w:rPr>
                <w:bCs/>
                <w:color w:val="000000"/>
                <w:sz w:val="22"/>
                <w:szCs w:val="22"/>
              </w:rPr>
              <w:t>737.30</w:t>
            </w:r>
          </w:p>
        </w:tc>
      </w:tr>
      <w:tr w:rsidR="008F3AFD" w:rsidRPr="00AF0EDA" w:rsidTr="00607DE7">
        <w:trPr>
          <w:trHeight w:val="255"/>
          <w:jc w:val="center"/>
        </w:trPr>
        <w:tc>
          <w:tcPr>
            <w:tcW w:w="3545" w:type="dxa"/>
            <w:tcBorders>
              <w:top w:val="dotted" w:sz="2" w:space="0" w:color="auto"/>
              <w:bottom w:val="dotted" w:sz="2" w:space="0" w:color="auto"/>
            </w:tcBorders>
            <w:shd w:val="clear" w:color="auto" w:fill="auto"/>
            <w:vAlign w:val="center"/>
            <w:hideMark/>
          </w:tcPr>
          <w:p w:rsidR="008F3AFD" w:rsidRPr="00AF0EDA" w:rsidRDefault="008F3AFD" w:rsidP="000002E8">
            <w:pPr>
              <w:rPr>
                <w:bCs/>
                <w:color w:val="000000"/>
                <w:sz w:val="22"/>
                <w:szCs w:val="22"/>
              </w:rPr>
            </w:pPr>
            <w:r w:rsidRPr="00AF0EDA">
              <w:rPr>
                <w:bCs/>
                <w:color w:val="000000"/>
                <w:sz w:val="22"/>
                <w:szCs w:val="22"/>
              </w:rPr>
              <w:t>плата за надання адмін. послуг</w:t>
            </w:r>
          </w:p>
        </w:tc>
        <w:tc>
          <w:tcPr>
            <w:tcW w:w="1645" w:type="dxa"/>
            <w:tcBorders>
              <w:top w:val="dotted" w:sz="2" w:space="0" w:color="auto"/>
              <w:bottom w:val="dotted" w:sz="2" w:space="0" w:color="auto"/>
            </w:tcBorders>
            <w:vAlign w:val="center"/>
          </w:tcPr>
          <w:p w:rsidR="008F3AFD" w:rsidRPr="00AF0EDA" w:rsidRDefault="008F3AFD" w:rsidP="000002E8">
            <w:pPr>
              <w:jc w:val="right"/>
              <w:rPr>
                <w:bCs/>
                <w:color w:val="000000"/>
                <w:sz w:val="22"/>
                <w:szCs w:val="22"/>
              </w:rPr>
            </w:pPr>
            <w:r w:rsidRPr="00AF0EDA">
              <w:rPr>
                <w:bCs/>
                <w:color w:val="000000"/>
                <w:sz w:val="22"/>
                <w:szCs w:val="22"/>
              </w:rPr>
              <w:t>1</w:t>
            </w:r>
            <w:r w:rsidR="008F5A96" w:rsidRPr="00AF0EDA">
              <w:rPr>
                <w:bCs/>
                <w:color w:val="000000"/>
                <w:sz w:val="22"/>
                <w:szCs w:val="22"/>
              </w:rPr>
              <w:t xml:space="preserve"> </w:t>
            </w:r>
            <w:r w:rsidRPr="00AF0EDA">
              <w:rPr>
                <w:bCs/>
                <w:color w:val="000000"/>
                <w:sz w:val="22"/>
                <w:szCs w:val="22"/>
              </w:rPr>
              <w:t>921</w:t>
            </w:r>
            <w:r w:rsidR="008F5A96" w:rsidRPr="00AF0EDA">
              <w:rPr>
                <w:bCs/>
                <w:color w:val="000000"/>
                <w:sz w:val="22"/>
                <w:szCs w:val="22"/>
              </w:rPr>
              <w:t xml:space="preserve"> </w:t>
            </w:r>
            <w:r w:rsidRPr="00AF0EDA">
              <w:rPr>
                <w:bCs/>
                <w:color w:val="000000"/>
                <w:sz w:val="22"/>
                <w:szCs w:val="22"/>
              </w:rPr>
              <w:t>941.00</w:t>
            </w:r>
          </w:p>
        </w:tc>
        <w:tc>
          <w:tcPr>
            <w:tcW w:w="1695" w:type="dxa"/>
            <w:tcBorders>
              <w:top w:val="dotted" w:sz="2" w:space="0" w:color="auto"/>
              <w:bottom w:val="dotted" w:sz="2" w:space="0" w:color="auto"/>
            </w:tcBorders>
            <w:vAlign w:val="center"/>
          </w:tcPr>
          <w:p w:rsidR="008F3AFD" w:rsidRPr="00AF0EDA" w:rsidRDefault="008F3AFD" w:rsidP="000002E8">
            <w:pPr>
              <w:jc w:val="right"/>
              <w:rPr>
                <w:bCs/>
                <w:color w:val="000000"/>
                <w:sz w:val="22"/>
                <w:szCs w:val="22"/>
              </w:rPr>
            </w:pPr>
            <w:r w:rsidRPr="00AF0EDA">
              <w:rPr>
                <w:bCs/>
                <w:color w:val="000000"/>
                <w:sz w:val="22"/>
                <w:szCs w:val="22"/>
              </w:rPr>
              <w:t>3 237 941.00</w:t>
            </w:r>
          </w:p>
        </w:tc>
        <w:tc>
          <w:tcPr>
            <w:tcW w:w="1676" w:type="dxa"/>
            <w:tcBorders>
              <w:top w:val="dotted" w:sz="2" w:space="0" w:color="auto"/>
              <w:bottom w:val="dotted" w:sz="2" w:space="0" w:color="auto"/>
            </w:tcBorders>
            <w:shd w:val="clear" w:color="auto" w:fill="auto"/>
            <w:vAlign w:val="center"/>
            <w:hideMark/>
          </w:tcPr>
          <w:p w:rsidR="008F3AFD" w:rsidRPr="00AF0EDA" w:rsidRDefault="008F3AFD" w:rsidP="000002E8">
            <w:pPr>
              <w:jc w:val="right"/>
              <w:rPr>
                <w:bCs/>
                <w:color w:val="000000"/>
                <w:sz w:val="22"/>
                <w:szCs w:val="22"/>
              </w:rPr>
            </w:pPr>
            <w:r w:rsidRPr="00AF0EDA">
              <w:rPr>
                <w:bCs/>
                <w:color w:val="000000"/>
                <w:sz w:val="22"/>
                <w:szCs w:val="22"/>
              </w:rPr>
              <w:t>3 843 985.89</w:t>
            </w:r>
          </w:p>
        </w:tc>
        <w:tc>
          <w:tcPr>
            <w:tcW w:w="1134" w:type="dxa"/>
            <w:tcBorders>
              <w:top w:val="dotted" w:sz="2" w:space="0" w:color="auto"/>
              <w:bottom w:val="dotted" w:sz="2" w:space="0" w:color="auto"/>
            </w:tcBorders>
            <w:vAlign w:val="center"/>
          </w:tcPr>
          <w:p w:rsidR="008F3AFD" w:rsidRPr="00AF0EDA" w:rsidRDefault="008F3AFD" w:rsidP="000002E8">
            <w:pPr>
              <w:jc w:val="right"/>
              <w:rPr>
                <w:bCs/>
                <w:color w:val="000000"/>
                <w:sz w:val="22"/>
                <w:szCs w:val="22"/>
              </w:rPr>
            </w:pPr>
            <w:r w:rsidRPr="00AF0EDA">
              <w:rPr>
                <w:bCs/>
                <w:color w:val="000000"/>
                <w:sz w:val="22"/>
                <w:szCs w:val="22"/>
              </w:rPr>
              <w:t>118.72 %</w:t>
            </w:r>
          </w:p>
        </w:tc>
        <w:tc>
          <w:tcPr>
            <w:tcW w:w="1404" w:type="dxa"/>
            <w:tcBorders>
              <w:top w:val="dotted" w:sz="2" w:space="0" w:color="auto"/>
              <w:bottom w:val="dotted" w:sz="2" w:space="0" w:color="auto"/>
            </w:tcBorders>
            <w:shd w:val="clear" w:color="auto" w:fill="auto"/>
            <w:vAlign w:val="center"/>
            <w:hideMark/>
          </w:tcPr>
          <w:p w:rsidR="008F3AFD" w:rsidRPr="00AF0EDA" w:rsidRDefault="008F3AFD" w:rsidP="000002E8">
            <w:pPr>
              <w:jc w:val="right"/>
              <w:rPr>
                <w:bCs/>
                <w:color w:val="000000"/>
                <w:sz w:val="22"/>
                <w:szCs w:val="22"/>
              </w:rPr>
            </w:pPr>
            <w:r w:rsidRPr="00AF0EDA">
              <w:rPr>
                <w:bCs/>
                <w:color w:val="000000"/>
                <w:sz w:val="22"/>
                <w:szCs w:val="22"/>
              </w:rPr>
              <w:t>606 044.89</w:t>
            </w:r>
          </w:p>
        </w:tc>
        <w:tc>
          <w:tcPr>
            <w:tcW w:w="1609" w:type="dxa"/>
            <w:tcBorders>
              <w:top w:val="dotted" w:sz="2" w:space="0" w:color="auto"/>
              <w:bottom w:val="dotted" w:sz="2" w:space="0" w:color="auto"/>
            </w:tcBorders>
            <w:vAlign w:val="center"/>
          </w:tcPr>
          <w:p w:rsidR="008F3AFD" w:rsidRPr="00AF0EDA" w:rsidRDefault="008F3AFD" w:rsidP="000002E8">
            <w:pPr>
              <w:jc w:val="right"/>
              <w:rPr>
                <w:bCs/>
                <w:color w:val="000000"/>
                <w:sz w:val="22"/>
                <w:szCs w:val="22"/>
              </w:rPr>
            </w:pPr>
            <w:r w:rsidRPr="00AF0EDA">
              <w:rPr>
                <w:bCs/>
                <w:color w:val="000000"/>
                <w:sz w:val="22"/>
                <w:szCs w:val="22"/>
              </w:rPr>
              <w:t>2 001 944.48</w:t>
            </w:r>
          </w:p>
        </w:tc>
        <w:tc>
          <w:tcPr>
            <w:tcW w:w="1272" w:type="dxa"/>
            <w:tcBorders>
              <w:top w:val="dotted" w:sz="2" w:space="0" w:color="auto"/>
              <w:bottom w:val="dotted" w:sz="2" w:space="0" w:color="auto"/>
            </w:tcBorders>
            <w:vAlign w:val="center"/>
          </w:tcPr>
          <w:p w:rsidR="008F3AFD" w:rsidRPr="00AF0EDA" w:rsidRDefault="008F3AFD" w:rsidP="000002E8">
            <w:pPr>
              <w:ind w:right="33"/>
              <w:jc w:val="right"/>
              <w:rPr>
                <w:bCs/>
                <w:color w:val="000000"/>
                <w:sz w:val="22"/>
                <w:szCs w:val="22"/>
              </w:rPr>
            </w:pPr>
            <w:r w:rsidRPr="00AF0EDA">
              <w:rPr>
                <w:bCs/>
                <w:color w:val="000000"/>
                <w:sz w:val="22"/>
                <w:szCs w:val="22"/>
              </w:rPr>
              <w:t>192.01 %</w:t>
            </w:r>
          </w:p>
        </w:tc>
        <w:tc>
          <w:tcPr>
            <w:tcW w:w="1647" w:type="dxa"/>
            <w:tcBorders>
              <w:top w:val="dotted" w:sz="2" w:space="0" w:color="auto"/>
              <w:bottom w:val="dotted" w:sz="2" w:space="0" w:color="auto"/>
            </w:tcBorders>
            <w:vAlign w:val="center"/>
          </w:tcPr>
          <w:p w:rsidR="008F3AFD" w:rsidRPr="00AF0EDA" w:rsidRDefault="008F3AFD" w:rsidP="000002E8">
            <w:pPr>
              <w:jc w:val="right"/>
              <w:rPr>
                <w:bCs/>
                <w:color w:val="000000"/>
                <w:sz w:val="22"/>
                <w:szCs w:val="22"/>
              </w:rPr>
            </w:pPr>
            <w:r w:rsidRPr="00AF0EDA">
              <w:rPr>
                <w:bCs/>
                <w:color w:val="000000"/>
                <w:sz w:val="22"/>
                <w:szCs w:val="22"/>
              </w:rPr>
              <w:t>1</w:t>
            </w:r>
            <w:r w:rsidR="00F15981">
              <w:rPr>
                <w:bCs/>
                <w:color w:val="000000"/>
                <w:sz w:val="22"/>
                <w:szCs w:val="22"/>
              </w:rPr>
              <w:t xml:space="preserve"> </w:t>
            </w:r>
            <w:r w:rsidRPr="00AF0EDA">
              <w:rPr>
                <w:bCs/>
                <w:color w:val="000000"/>
                <w:sz w:val="22"/>
                <w:szCs w:val="22"/>
              </w:rPr>
              <w:t>842</w:t>
            </w:r>
            <w:r w:rsidR="00F15981">
              <w:rPr>
                <w:bCs/>
                <w:color w:val="000000"/>
                <w:sz w:val="22"/>
                <w:szCs w:val="22"/>
              </w:rPr>
              <w:t xml:space="preserve"> </w:t>
            </w:r>
            <w:r w:rsidRPr="00AF0EDA">
              <w:rPr>
                <w:bCs/>
                <w:color w:val="000000"/>
                <w:sz w:val="22"/>
                <w:szCs w:val="22"/>
              </w:rPr>
              <w:t>041.41</w:t>
            </w:r>
          </w:p>
        </w:tc>
      </w:tr>
      <w:tr w:rsidR="008F3AFD" w:rsidRPr="00AF0EDA" w:rsidTr="00607DE7">
        <w:trPr>
          <w:trHeight w:val="360"/>
          <w:jc w:val="center"/>
        </w:trPr>
        <w:tc>
          <w:tcPr>
            <w:tcW w:w="3545" w:type="dxa"/>
            <w:tcBorders>
              <w:top w:val="dotted" w:sz="2" w:space="0" w:color="auto"/>
              <w:bottom w:val="dotted" w:sz="2" w:space="0" w:color="auto"/>
            </w:tcBorders>
            <w:shd w:val="clear" w:color="auto" w:fill="auto"/>
            <w:vAlign w:val="center"/>
            <w:hideMark/>
          </w:tcPr>
          <w:p w:rsidR="008F3AFD" w:rsidRPr="00AF0EDA" w:rsidRDefault="008F3AFD" w:rsidP="000002E8">
            <w:pPr>
              <w:rPr>
                <w:bCs/>
                <w:color w:val="000000"/>
                <w:sz w:val="22"/>
                <w:szCs w:val="22"/>
              </w:rPr>
            </w:pPr>
            <w:r w:rsidRPr="00AF0EDA">
              <w:rPr>
                <w:bCs/>
                <w:color w:val="000000"/>
                <w:sz w:val="22"/>
                <w:szCs w:val="22"/>
              </w:rPr>
              <w:t>надходження від оренди майна</w:t>
            </w:r>
          </w:p>
        </w:tc>
        <w:tc>
          <w:tcPr>
            <w:tcW w:w="1645" w:type="dxa"/>
            <w:tcBorders>
              <w:top w:val="dotted" w:sz="2" w:space="0" w:color="auto"/>
              <w:bottom w:val="dotted" w:sz="2" w:space="0" w:color="auto"/>
            </w:tcBorders>
            <w:vAlign w:val="center"/>
          </w:tcPr>
          <w:p w:rsidR="008F3AFD" w:rsidRPr="00AF0EDA" w:rsidRDefault="008F3AFD" w:rsidP="000002E8">
            <w:pPr>
              <w:jc w:val="right"/>
              <w:rPr>
                <w:bCs/>
                <w:color w:val="000000"/>
                <w:sz w:val="22"/>
                <w:szCs w:val="22"/>
              </w:rPr>
            </w:pPr>
            <w:r w:rsidRPr="00AF0EDA">
              <w:rPr>
                <w:bCs/>
                <w:color w:val="000000"/>
                <w:sz w:val="22"/>
                <w:szCs w:val="22"/>
              </w:rPr>
              <w:t>287</w:t>
            </w:r>
            <w:r w:rsidR="008F5A96" w:rsidRPr="00AF0EDA">
              <w:rPr>
                <w:bCs/>
                <w:color w:val="000000"/>
                <w:sz w:val="22"/>
                <w:szCs w:val="22"/>
              </w:rPr>
              <w:t xml:space="preserve"> </w:t>
            </w:r>
            <w:r w:rsidRPr="00AF0EDA">
              <w:rPr>
                <w:bCs/>
                <w:color w:val="000000"/>
                <w:sz w:val="22"/>
                <w:szCs w:val="22"/>
              </w:rPr>
              <w:t>316.00</w:t>
            </w:r>
          </w:p>
        </w:tc>
        <w:tc>
          <w:tcPr>
            <w:tcW w:w="1695" w:type="dxa"/>
            <w:tcBorders>
              <w:top w:val="dotted" w:sz="2" w:space="0" w:color="auto"/>
              <w:bottom w:val="dotted" w:sz="2" w:space="0" w:color="auto"/>
            </w:tcBorders>
            <w:vAlign w:val="center"/>
          </w:tcPr>
          <w:p w:rsidR="008F3AFD" w:rsidRPr="00AF0EDA" w:rsidRDefault="008F3AFD" w:rsidP="000002E8">
            <w:pPr>
              <w:jc w:val="right"/>
              <w:rPr>
                <w:bCs/>
                <w:color w:val="000000"/>
                <w:sz w:val="22"/>
                <w:szCs w:val="22"/>
              </w:rPr>
            </w:pPr>
            <w:r w:rsidRPr="00AF0EDA">
              <w:rPr>
                <w:bCs/>
                <w:color w:val="000000"/>
                <w:sz w:val="22"/>
                <w:szCs w:val="22"/>
              </w:rPr>
              <w:t>317 316.00</w:t>
            </w:r>
          </w:p>
        </w:tc>
        <w:tc>
          <w:tcPr>
            <w:tcW w:w="1676" w:type="dxa"/>
            <w:tcBorders>
              <w:top w:val="dotted" w:sz="2" w:space="0" w:color="auto"/>
              <w:bottom w:val="dotted" w:sz="2" w:space="0" w:color="auto"/>
            </w:tcBorders>
            <w:shd w:val="clear" w:color="auto" w:fill="auto"/>
            <w:vAlign w:val="center"/>
            <w:hideMark/>
          </w:tcPr>
          <w:p w:rsidR="008F3AFD" w:rsidRPr="00AF0EDA" w:rsidRDefault="008F3AFD" w:rsidP="000002E8">
            <w:pPr>
              <w:jc w:val="right"/>
              <w:rPr>
                <w:bCs/>
                <w:color w:val="000000"/>
                <w:sz w:val="22"/>
                <w:szCs w:val="22"/>
              </w:rPr>
            </w:pPr>
            <w:r w:rsidRPr="00AF0EDA">
              <w:rPr>
                <w:bCs/>
                <w:color w:val="000000"/>
                <w:sz w:val="22"/>
                <w:szCs w:val="22"/>
              </w:rPr>
              <w:t>325 829.85</w:t>
            </w:r>
          </w:p>
        </w:tc>
        <w:tc>
          <w:tcPr>
            <w:tcW w:w="1134" w:type="dxa"/>
            <w:tcBorders>
              <w:top w:val="dotted" w:sz="2" w:space="0" w:color="auto"/>
              <w:bottom w:val="dotted" w:sz="2" w:space="0" w:color="auto"/>
            </w:tcBorders>
            <w:vAlign w:val="center"/>
          </w:tcPr>
          <w:p w:rsidR="008F3AFD" w:rsidRPr="00AF0EDA" w:rsidRDefault="008F3AFD" w:rsidP="000002E8">
            <w:pPr>
              <w:jc w:val="right"/>
              <w:rPr>
                <w:bCs/>
                <w:color w:val="000000"/>
                <w:sz w:val="22"/>
                <w:szCs w:val="22"/>
              </w:rPr>
            </w:pPr>
            <w:r w:rsidRPr="00AF0EDA">
              <w:rPr>
                <w:bCs/>
                <w:color w:val="000000"/>
                <w:sz w:val="22"/>
                <w:szCs w:val="22"/>
              </w:rPr>
              <w:t>102.68 %</w:t>
            </w:r>
          </w:p>
        </w:tc>
        <w:tc>
          <w:tcPr>
            <w:tcW w:w="1404" w:type="dxa"/>
            <w:tcBorders>
              <w:top w:val="dotted" w:sz="2" w:space="0" w:color="auto"/>
              <w:bottom w:val="dotted" w:sz="2" w:space="0" w:color="auto"/>
            </w:tcBorders>
            <w:shd w:val="clear" w:color="auto" w:fill="auto"/>
            <w:vAlign w:val="center"/>
            <w:hideMark/>
          </w:tcPr>
          <w:p w:rsidR="008F3AFD" w:rsidRPr="00AF0EDA" w:rsidRDefault="008F3AFD" w:rsidP="000002E8">
            <w:pPr>
              <w:jc w:val="right"/>
              <w:rPr>
                <w:bCs/>
                <w:color w:val="000000"/>
                <w:sz w:val="22"/>
                <w:szCs w:val="22"/>
              </w:rPr>
            </w:pPr>
            <w:r w:rsidRPr="00AF0EDA">
              <w:rPr>
                <w:bCs/>
                <w:color w:val="000000"/>
                <w:sz w:val="22"/>
                <w:szCs w:val="22"/>
              </w:rPr>
              <w:t>8 513.85</w:t>
            </w:r>
          </w:p>
        </w:tc>
        <w:tc>
          <w:tcPr>
            <w:tcW w:w="1609" w:type="dxa"/>
            <w:tcBorders>
              <w:top w:val="dotted" w:sz="2" w:space="0" w:color="auto"/>
              <w:bottom w:val="dotted" w:sz="2" w:space="0" w:color="auto"/>
            </w:tcBorders>
            <w:vAlign w:val="center"/>
          </w:tcPr>
          <w:p w:rsidR="008F3AFD" w:rsidRPr="00AF0EDA" w:rsidRDefault="008F3AFD" w:rsidP="000002E8">
            <w:pPr>
              <w:jc w:val="right"/>
              <w:rPr>
                <w:bCs/>
                <w:color w:val="000000"/>
                <w:sz w:val="22"/>
                <w:szCs w:val="22"/>
              </w:rPr>
            </w:pPr>
            <w:r w:rsidRPr="00AF0EDA">
              <w:rPr>
                <w:bCs/>
                <w:color w:val="000000"/>
                <w:sz w:val="22"/>
                <w:szCs w:val="22"/>
              </w:rPr>
              <w:t>313 654.01</w:t>
            </w:r>
          </w:p>
        </w:tc>
        <w:tc>
          <w:tcPr>
            <w:tcW w:w="1272" w:type="dxa"/>
            <w:tcBorders>
              <w:top w:val="dotted" w:sz="2" w:space="0" w:color="auto"/>
              <w:bottom w:val="dotted" w:sz="2" w:space="0" w:color="auto"/>
            </w:tcBorders>
            <w:vAlign w:val="center"/>
          </w:tcPr>
          <w:p w:rsidR="008F3AFD" w:rsidRPr="00AF0EDA" w:rsidRDefault="008F3AFD" w:rsidP="000002E8">
            <w:pPr>
              <w:ind w:right="33"/>
              <w:jc w:val="right"/>
              <w:rPr>
                <w:bCs/>
                <w:color w:val="000000"/>
                <w:sz w:val="22"/>
                <w:szCs w:val="22"/>
              </w:rPr>
            </w:pPr>
            <w:r w:rsidRPr="00AF0EDA">
              <w:rPr>
                <w:bCs/>
                <w:color w:val="000000"/>
                <w:sz w:val="22"/>
                <w:szCs w:val="22"/>
              </w:rPr>
              <w:t>103.88 %</w:t>
            </w:r>
          </w:p>
        </w:tc>
        <w:tc>
          <w:tcPr>
            <w:tcW w:w="1647" w:type="dxa"/>
            <w:tcBorders>
              <w:top w:val="dotted" w:sz="2" w:space="0" w:color="auto"/>
              <w:bottom w:val="dotted" w:sz="2" w:space="0" w:color="auto"/>
            </w:tcBorders>
            <w:vAlign w:val="center"/>
          </w:tcPr>
          <w:p w:rsidR="008F3AFD" w:rsidRPr="00AF0EDA" w:rsidRDefault="008F3AFD" w:rsidP="000002E8">
            <w:pPr>
              <w:jc w:val="right"/>
              <w:rPr>
                <w:bCs/>
                <w:color w:val="000000"/>
                <w:sz w:val="22"/>
                <w:szCs w:val="22"/>
              </w:rPr>
            </w:pPr>
            <w:r w:rsidRPr="00AF0EDA">
              <w:rPr>
                <w:bCs/>
                <w:color w:val="000000"/>
                <w:sz w:val="22"/>
                <w:szCs w:val="22"/>
              </w:rPr>
              <w:t>12</w:t>
            </w:r>
            <w:r w:rsidR="00F15981">
              <w:rPr>
                <w:bCs/>
                <w:color w:val="000000"/>
                <w:sz w:val="22"/>
                <w:szCs w:val="22"/>
              </w:rPr>
              <w:t xml:space="preserve"> </w:t>
            </w:r>
            <w:r w:rsidRPr="00AF0EDA">
              <w:rPr>
                <w:bCs/>
                <w:color w:val="000000"/>
                <w:sz w:val="22"/>
                <w:szCs w:val="22"/>
              </w:rPr>
              <w:t>175.84</w:t>
            </w:r>
          </w:p>
        </w:tc>
      </w:tr>
      <w:tr w:rsidR="008F3AFD" w:rsidRPr="00AF0EDA" w:rsidTr="00607DE7">
        <w:trPr>
          <w:trHeight w:val="255"/>
          <w:jc w:val="center"/>
        </w:trPr>
        <w:tc>
          <w:tcPr>
            <w:tcW w:w="3545" w:type="dxa"/>
            <w:tcBorders>
              <w:top w:val="dotted" w:sz="2" w:space="0" w:color="auto"/>
            </w:tcBorders>
            <w:shd w:val="clear" w:color="auto" w:fill="auto"/>
            <w:vAlign w:val="center"/>
            <w:hideMark/>
          </w:tcPr>
          <w:p w:rsidR="008F3AFD" w:rsidRPr="00AF0EDA" w:rsidRDefault="008F3AFD" w:rsidP="000002E8">
            <w:pPr>
              <w:rPr>
                <w:bCs/>
                <w:color w:val="000000"/>
                <w:sz w:val="22"/>
                <w:szCs w:val="22"/>
              </w:rPr>
            </w:pPr>
            <w:r w:rsidRPr="00AF0EDA">
              <w:rPr>
                <w:bCs/>
                <w:color w:val="000000"/>
                <w:sz w:val="22"/>
                <w:szCs w:val="22"/>
              </w:rPr>
              <w:t>державне мито  </w:t>
            </w:r>
          </w:p>
        </w:tc>
        <w:tc>
          <w:tcPr>
            <w:tcW w:w="1645" w:type="dxa"/>
            <w:tcBorders>
              <w:top w:val="dotted" w:sz="2" w:space="0" w:color="auto"/>
            </w:tcBorders>
            <w:vAlign w:val="center"/>
          </w:tcPr>
          <w:p w:rsidR="008F3AFD" w:rsidRPr="00AF0EDA" w:rsidRDefault="008F3AFD" w:rsidP="000002E8">
            <w:pPr>
              <w:jc w:val="right"/>
              <w:rPr>
                <w:bCs/>
                <w:color w:val="000000"/>
                <w:sz w:val="22"/>
                <w:szCs w:val="22"/>
              </w:rPr>
            </w:pPr>
            <w:r w:rsidRPr="00AF0EDA">
              <w:rPr>
                <w:bCs/>
                <w:color w:val="000000"/>
                <w:sz w:val="22"/>
                <w:szCs w:val="22"/>
              </w:rPr>
              <w:t>270</w:t>
            </w:r>
            <w:r w:rsidR="008F5A96" w:rsidRPr="00AF0EDA">
              <w:rPr>
                <w:bCs/>
                <w:color w:val="000000"/>
                <w:sz w:val="22"/>
                <w:szCs w:val="22"/>
              </w:rPr>
              <w:t xml:space="preserve"> </w:t>
            </w:r>
            <w:r w:rsidRPr="00AF0EDA">
              <w:rPr>
                <w:bCs/>
                <w:color w:val="000000"/>
                <w:sz w:val="22"/>
                <w:szCs w:val="22"/>
              </w:rPr>
              <w:t>120.00</w:t>
            </w:r>
          </w:p>
        </w:tc>
        <w:tc>
          <w:tcPr>
            <w:tcW w:w="1695" w:type="dxa"/>
            <w:tcBorders>
              <w:top w:val="dotted" w:sz="2" w:space="0" w:color="auto"/>
            </w:tcBorders>
            <w:vAlign w:val="center"/>
          </w:tcPr>
          <w:p w:rsidR="008F3AFD" w:rsidRPr="00AF0EDA" w:rsidRDefault="008F3AFD" w:rsidP="000002E8">
            <w:pPr>
              <w:jc w:val="right"/>
              <w:rPr>
                <w:bCs/>
                <w:color w:val="000000"/>
                <w:sz w:val="22"/>
                <w:szCs w:val="22"/>
              </w:rPr>
            </w:pPr>
            <w:r w:rsidRPr="00AF0EDA">
              <w:rPr>
                <w:bCs/>
                <w:color w:val="000000"/>
                <w:sz w:val="22"/>
                <w:szCs w:val="22"/>
              </w:rPr>
              <w:t>314 020.00</w:t>
            </w:r>
          </w:p>
        </w:tc>
        <w:tc>
          <w:tcPr>
            <w:tcW w:w="1676" w:type="dxa"/>
            <w:tcBorders>
              <w:top w:val="dotted" w:sz="2" w:space="0" w:color="auto"/>
            </w:tcBorders>
            <w:shd w:val="clear" w:color="auto" w:fill="auto"/>
            <w:vAlign w:val="center"/>
            <w:hideMark/>
          </w:tcPr>
          <w:p w:rsidR="008F3AFD" w:rsidRPr="00AF0EDA" w:rsidRDefault="008F3AFD" w:rsidP="000002E8">
            <w:pPr>
              <w:jc w:val="right"/>
              <w:rPr>
                <w:bCs/>
                <w:color w:val="000000"/>
                <w:sz w:val="22"/>
                <w:szCs w:val="22"/>
              </w:rPr>
            </w:pPr>
            <w:r w:rsidRPr="00AF0EDA">
              <w:rPr>
                <w:bCs/>
                <w:color w:val="000000"/>
                <w:sz w:val="22"/>
                <w:szCs w:val="22"/>
              </w:rPr>
              <w:t>273 996.55</w:t>
            </w:r>
          </w:p>
        </w:tc>
        <w:tc>
          <w:tcPr>
            <w:tcW w:w="1134" w:type="dxa"/>
            <w:tcBorders>
              <w:top w:val="dotted" w:sz="2" w:space="0" w:color="auto"/>
            </w:tcBorders>
            <w:vAlign w:val="center"/>
          </w:tcPr>
          <w:p w:rsidR="008F3AFD" w:rsidRPr="00AF0EDA" w:rsidRDefault="008F3AFD" w:rsidP="000002E8">
            <w:pPr>
              <w:jc w:val="right"/>
              <w:rPr>
                <w:bCs/>
                <w:color w:val="000000"/>
                <w:sz w:val="22"/>
                <w:szCs w:val="22"/>
              </w:rPr>
            </w:pPr>
            <w:r w:rsidRPr="00AF0EDA">
              <w:rPr>
                <w:bCs/>
                <w:color w:val="000000"/>
                <w:sz w:val="22"/>
                <w:szCs w:val="22"/>
              </w:rPr>
              <w:t>87.25 %</w:t>
            </w:r>
          </w:p>
        </w:tc>
        <w:tc>
          <w:tcPr>
            <w:tcW w:w="1404" w:type="dxa"/>
            <w:tcBorders>
              <w:top w:val="dotted" w:sz="2" w:space="0" w:color="auto"/>
            </w:tcBorders>
            <w:shd w:val="clear" w:color="auto" w:fill="auto"/>
            <w:vAlign w:val="center"/>
            <w:hideMark/>
          </w:tcPr>
          <w:p w:rsidR="008F3AFD" w:rsidRPr="00AF0EDA" w:rsidRDefault="008F3AFD" w:rsidP="000002E8">
            <w:pPr>
              <w:jc w:val="right"/>
              <w:rPr>
                <w:bCs/>
                <w:color w:val="000000"/>
                <w:sz w:val="22"/>
                <w:szCs w:val="22"/>
              </w:rPr>
            </w:pPr>
            <w:r w:rsidRPr="00AF0EDA">
              <w:rPr>
                <w:bCs/>
                <w:color w:val="000000"/>
                <w:sz w:val="22"/>
                <w:szCs w:val="22"/>
              </w:rPr>
              <w:t>-40 023.45</w:t>
            </w:r>
          </w:p>
        </w:tc>
        <w:tc>
          <w:tcPr>
            <w:tcW w:w="1609" w:type="dxa"/>
            <w:tcBorders>
              <w:top w:val="dotted" w:sz="2" w:space="0" w:color="auto"/>
            </w:tcBorders>
            <w:vAlign w:val="center"/>
          </w:tcPr>
          <w:p w:rsidR="008F3AFD" w:rsidRPr="00AF0EDA" w:rsidRDefault="008F3AFD" w:rsidP="000002E8">
            <w:pPr>
              <w:jc w:val="right"/>
              <w:rPr>
                <w:bCs/>
                <w:color w:val="000000"/>
                <w:sz w:val="22"/>
                <w:szCs w:val="22"/>
              </w:rPr>
            </w:pPr>
            <w:r w:rsidRPr="00AF0EDA">
              <w:rPr>
                <w:bCs/>
                <w:color w:val="000000"/>
                <w:sz w:val="22"/>
                <w:szCs w:val="22"/>
              </w:rPr>
              <w:t>311 476.50</w:t>
            </w:r>
          </w:p>
        </w:tc>
        <w:tc>
          <w:tcPr>
            <w:tcW w:w="1272" w:type="dxa"/>
            <w:tcBorders>
              <w:top w:val="dotted" w:sz="2" w:space="0" w:color="auto"/>
            </w:tcBorders>
            <w:vAlign w:val="center"/>
          </w:tcPr>
          <w:p w:rsidR="008F3AFD" w:rsidRPr="00AF0EDA" w:rsidRDefault="008F3AFD" w:rsidP="000002E8">
            <w:pPr>
              <w:ind w:right="33"/>
              <w:jc w:val="right"/>
              <w:rPr>
                <w:bCs/>
                <w:color w:val="000000"/>
                <w:sz w:val="22"/>
                <w:szCs w:val="22"/>
              </w:rPr>
            </w:pPr>
            <w:r w:rsidRPr="00AF0EDA">
              <w:rPr>
                <w:bCs/>
                <w:color w:val="000000"/>
                <w:sz w:val="22"/>
                <w:szCs w:val="22"/>
              </w:rPr>
              <w:t>87.97 %</w:t>
            </w:r>
          </w:p>
        </w:tc>
        <w:tc>
          <w:tcPr>
            <w:tcW w:w="1647" w:type="dxa"/>
            <w:tcBorders>
              <w:top w:val="dotted" w:sz="2" w:space="0" w:color="auto"/>
            </w:tcBorders>
            <w:vAlign w:val="center"/>
          </w:tcPr>
          <w:p w:rsidR="008F3AFD" w:rsidRPr="00AF0EDA" w:rsidRDefault="008F3AFD" w:rsidP="000002E8">
            <w:pPr>
              <w:jc w:val="right"/>
              <w:rPr>
                <w:bCs/>
                <w:color w:val="000000"/>
                <w:sz w:val="22"/>
                <w:szCs w:val="22"/>
              </w:rPr>
            </w:pPr>
            <w:r w:rsidRPr="00AF0EDA">
              <w:rPr>
                <w:bCs/>
                <w:color w:val="000000"/>
                <w:sz w:val="22"/>
                <w:szCs w:val="22"/>
              </w:rPr>
              <w:t>-37</w:t>
            </w:r>
            <w:r w:rsidR="00F15981">
              <w:rPr>
                <w:bCs/>
                <w:color w:val="000000"/>
                <w:sz w:val="22"/>
                <w:szCs w:val="22"/>
              </w:rPr>
              <w:t xml:space="preserve"> </w:t>
            </w:r>
            <w:r w:rsidRPr="00AF0EDA">
              <w:rPr>
                <w:bCs/>
                <w:color w:val="000000"/>
                <w:sz w:val="22"/>
                <w:szCs w:val="22"/>
              </w:rPr>
              <w:t>479.95</w:t>
            </w:r>
          </w:p>
        </w:tc>
      </w:tr>
      <w:tr w:rsidR="008F3AFD" w:rsidRPr="00AF0EDA" w:rsidTr="00607DE7">
        <w:trPr>
          <w:trHeight w:val="255"/>
          <w:jc w:val="center"/>
        </w:trPr>
        <w:tc>
          <w:tcPr>
            <w:tcW w:w="3545" w:type="dxa"/>
            <w:shd w:val="clear" w:color="auto" w:fill="auto"/>
            <w:vAlign w:val="center"/>
            <w:hideMark/>
          </w:tcPr>
          <w:p w:rsidR="008F3AFD" w:rsidRPr="00AF0EDA" w:rsidRDefault="008F3AFD" w:rsidP="000002E8">
            <w:pPr>
              <w:rPr>
                <w:bCs/>
                <w:color w:val="000000"/>
                <w:sz w:val="22"/>
                <w:szCs w:val="22"/>
              </w:rPr>
            </w:pPr>
            <w:r w:rsidRPr="00AF0EDA">
              <w:rPr>
                <w:bCs/>
                <w:color w:val="000000"/>
                <w:sz w:val="22"/>
                <w:szCs w:val="22"/>
              </w:rPr>
              <w:t>Інші неподаткові надходження  </w:t>
            </w:r>
          </w:p>
        </w:tc>
        <w:tc>
          <w:tcPr>
            <w:tcW w:w="1645" w:type="dxa"/>
            <w:vAlign w:val="center"/>
          </w:tcPr>
          <w:p w:rsidR="008F3AFD" w:rsidRPr="00AF0EDA" w:rsidRDefault="008F3AFD" w:rsidP="000002E8">
            <w:pPr>
              <w:jc w:val="right"/>
              <w:rPr>
                <w:bCs/>
                <w:color w:val="000000"/>
                <w:sz w:val="22"/>
                <w:szCs w:val="22"/>
              </w:rPr>
            </w:pPr>
            <w:r w:rsidRPr="00AF0EDA">
              <w:rPr>
                <w:bCs/>
                <w:color w:val="000000"/>
                <w:sz w:val="22"/>
                <w:szCs w:val="22"/>
              </w:rPr>
              <w:t>191</w:t>
            </w:r>
            <w:r w:rsidR="008F5A96" w:rsidRPr="00AF0EDA">
              <w:rPr>
                <w:bCs/>
                <w:color w:val="000000"/>
                <w:sz w:val="22"/>
                <w:szCs w:val="22"/>
              </w:rPr>
              <w:t xml:space="preserve"> </w:t>
            </w:r>
            <w:r w:rsidRPr="00AF0EDA">
              <w:rPr>
                <w:bCs/>
                <w:color w:val="000000"/>
                <w:sz w:val="22"/>
                <w:szCs w:val="22"/>
              </w:rPr>
              <w:t>160.00</w:t>
            </w:r>
          </w:p>
        </w:tc>
        <w:tc>
          <w:tcPr>
            <w:tcW w:w="1695" w:type="dxa"/>
            <w:vAlign w:val="center"/>
          </w:tcPr>
          <w:p w:rsidR="008F3AFD" w:rsidRPr="00AF0EDA" w:rsidRDefault="008F3AFD" w:rsidP="000002E8">
            <w:pPr>
              <w:jc w:val="right"/>
              <w:rPr>
                <w:bCs/>
                <w:color w:val="000000"/>
                <w:sz w:val="22"/>
                <w:szCs w:val="22"/>
              </w:rPr>
            </w:pPr>
            <w:r w:rsidRPr="00AF0EDA">
              <w:rPr>
                <w:bCs/>
                <w:color w:val="000000"/>
                <w:sz w:val="22"/>
                <w:szCs w:val="22"/>
              </w:rPr>
              <w:t>253 160.00</w:t>
            </w:r>
          </w:p>
        </w:tc>
        <w:tc>
          <w:tcPr>
            <w:tcW w:w="1676" w:type="dxa"/>
            <w:shd w:val="clear" w:color="auto" w:fill="auto"/>
            <w:vAlign w:val="center"/>
            <w:hideMark/>
          </w:tcPr>
          <w:p w:rsidR="008F3AFD" w:rsidRPr="00AF0EDA" w:rsidRDefault="008F3AFD" w:rsidP="000002E8">
            <w:pPr>
              <w:jc w:val="right"/>
              <w:rPr>
                <w:bCs/>
                <w:color w:val="000000"/>
                <w:sz w:val="22"/>
                <w:szCs w:val="22"/>
              </w:rPr>
            </w:pPr>
            <w:r w:rsidRPr="00AF0EDA">
              <w:rPr>
                <w:bCs/>
                <w:color w:val="000000"/>
                <w:sz w:val="22"/>
                <w:szCs w:val="22"/>
              </w:rPr>
              <w:t>614 366.12</w:t>
            </w:r>
          </w:p>
        </w:tc>
        <w:tc>
          <w:tcPr>
            <w:tcW w:w="1134" w:type="dxa"/>
            <w:vAlign w:val="center"/>
          </w:tcPr>
          <w:p w:rsidR="008F3AFD" w:rsidRPr="00AF0EDA" w:rsidRDefault="008F3AFD" w:rsidP="000002E8">
            <w:pPr>
              <w:jc w:val="right"/>
              <w:rPr>
                <w:bCs/>
                <w:color w:val="000000"/>
                <w:sz w:val="22"/>
                <w:szCs w:val="22"/>
              </w:rPr>
            </w:pPr>
            <w:r w:rsidRPr="00AF0EDA">
              <w:rPr>
                <w:bCs/>
                <w:color w:val="000000"/>
                <w:sz w:val="22"/>
                <w:szCs w:val="22"/>
              </w:rPr>
              <w:t>242.68 %</w:t>
            </w:r>
          </w:p>
        </w:tc>
        <w:tc>
          <w:tcPr>
            <w:tcW w:w="1404" w:type="dxa"/>
            <w:shd w:val="clear" w:color="auto" w:fill="auto"/>
            <w:vAlign w:val="center"/>
            <w:hideMark/>
          </w:tcPr>
          <w:p w:rsidR="008F3AFD" w:rsidRPr="00AF0EDA" w:rsidRDefault="008F3AFD" w:rsidP="000002E8">
            <w:pPr>
              <w:jc w:val="right"/>
              <w:rPr>
                <w:bCs/>
                <w:color w:val="000000"/>
                <w:sz w:val="22"/>
                <w:szCs w:val="22"/>
              </w:rPr>
            </w:pPr>
            <w:r w:rsidRPr="00AF0EDA">
              <w:rPr>
                <w:bCs/>
                <w:color w:val="000000"/>
                <w:sz w:val="22"/>
                <w:szCs w:val="22"/>
              </w:rPr>
              <w:t>361 206.12</w:t>
            </w:r>
          </w:p>
        </w:tc>
        <w:tc>
          <w:tcPr>
            <w:tcW w:w="1609" w:type="dxa"/>
            <w:vAlign w:val="center"/>
          </w:tcPr>
          <w:p w:rsidR="008F3AFD" w:rsidRPr="00AF0EDA" w:rsidRDefault="008F3AFD" w:rsidP="000002E8">
            <w:pPr>
              <w:jc w:val="right"/>
              <w:rPr>
                <w:bCs/>
                <w:color w:val="000000"/>
                <w:sz w:val="22"/>
                <w:szCs w:val="22"/>
              </w:rPr>
            </w:pPr>
            <w:r w:rsidRPr="00AF0EDA">
              <w:rPr>
                <w:bCs/>
                <w:color w:val="000000"/>
                <w:sz w:val="22"/>
                <w:szCs w:val="22"/>
              </w:rPr>
              <w:t>524 124.02</w:t>
            </w:r>
          </w:p>
        </w:tc>
        <w:tc>
          <w:tcPr>
            <w:tcW w:w="1272" w:type="dxa"/>
            <w:vAlign w:val="center"/>
          </w:tcPr>
          <w:p w:rsidR="008F3AFD" w:rsidRPr="00AF0EDA" w:rsidRDefault="008F3AFD" w:rsidP="000002E8">
            <w:pPr>
              <w:ind w:right="33"/>
              <w:jc w:val="right"/>
              <w:rPr>
                <w:bCs/>
                <w:color w:val="000000"/>
                <w:sz w:val="22"/>
                <w:szCs w:val="22"/>
              </w:rPr>
            </w:pPr>
            <w:r w:rsidRPr="00AF0EDA">
              <w:rPr>
                <w:bCs/>
                <w:color w:val="000000"/>
                <w:sz w:val="22"/>
                <w:szCs w:val="22"/>
              </w:rPr>
              <w:t>117.22 %</w:t>
            </w:r>
          </w:p>
        </w:tc>
        <w:tc>
          <w:tcPr>
            <w:tcW w:w="1647" w:type="dxa"/>
            <w:vAlign w:val="center"/>
          </w:tcPr>
          <w:p w:rsidR="008F3AFD" w:rsidRPr="00AF0EDA" w:rsidRDefault="008F3AFD" w:rsidP="000002E8">
            <w:pPr>
              <w:jc w:val="right"/>
              <w:rPr>
                <w:bCs/>
                <w:color w:val="000000"/>
                <w:sz w:val="22"/>
                <w:szCs w:val="22"/>
              </w:rPr>
            </w:pPr>
            <w:r w:rsidRPr="00AF0EDA">
              <w:rPr>
                <w:bCs/>
                <w:color w:val="000000"/>
                <w:sz w:val="22"/>
                <w:szCs w:val="22"/>
              </w:rPr>
              <w:t>90</w:t>
            </w:r>
            <w:r w:rsidR="00F15981">
              <w:rPr>
                <w:bCs/>
                <w:color w:val="000000"/>
                <w:sz w:val="22"/>
                <w:szCs w:val="22"/>
              </w:rPr>
              <w:t xml:space="preserve"> </w:t>
            </w:r>
            <w:r w:rsidRPr="00AF0EDA">
              <w:rPr>
                <w:bCs/>
                <w:color w:val="000000"/>
                <w:sz w:val="22"/>
                <w:szCs w:val="22"/>
              </w:rPr>
              <w:t>242.10</w:t>
            </w:r>
          </w:p>
        </w:tc>
      </w:tr>
      <w:tr w:rsidR="008F3AFD" w:rsidRPr="00AF0EDA" w:rsidTr="00607DE7">
        <w:trPr>
          <w:trHeight w:val="359"/>
          <w:jc w:val="center"/>
        </w:trPr>
        <w:tc>
          <w:tcPr>
            <w:tcW w:w="3545" w:type="dxa"/>
            <w:shd w:val="clear" w:color="auto" w:fill="auto"/>
            <w:vAlign w:val="center"/>
            <w:hideMark/>
          </w:tcPr>
          <w:p w:rsidR="008F3AFD" w:rsidRPr="00AF0EDA" w:rsidRDefault="008F3AFD" w:rsidP="000002E8">
            <w:pPr>
              <w:rPr>
                <w:b/>
                <w:bCs/>
                <w:color w:val="000000"/>
                <w:sz w:val="22"/>
                <w:szCs w:val="22"/>
              </w:rPr>
            </w:pPr>
            <w:r w:rsidRPr="00AF0EDA">
              <w:rPr>
                <w:b/>
                <w:bCs/>
                <w:color w:val="000000"/>
                <w:sz w:val="22"/>
                <w:szCs w:val="22"/>
              </w:rPr>
              <w:t xml:space="preserve">Усього </w:t>
            </w:r>
          </w:p>
        </w:tc>
        <w:tc>
          <w:tcPr>
            <w:tcW w:w="1645" w:type="dxa"/>
            <w:vAlign w:val="center"/>
          </w:tcPr>
          <w:p w:rsidR="008F3AFD" w:rsidRPr="00AF0EDA" w:rsidRDefault="008F3AFD" w:rsidP="000002E8">
            <w:pPr>
              <w:jc w:val="right"/>
              <w:rPr>
                <w:b/>
                <w:bCs/>
                <w:color w:val="000000"/>
                <w:sz w:val="22"/>
                <w:szCs w:val="22"/>
              </w:rPr>
            </w:pPr>
            <w:r w:rsidRPr="00AF0EDA">
              <w:rPr>
                <w:b/>
                <w:bCs/>
                <w:color w:val="000000"/>
                <w:sz w:val="22"/>
                <w:szCs w:val="22"/>
              </w:rPr>
              <w:t>136</w:t>
            </w:r>
            <w:r w:rsidR="008F5A96" w:rsidRPr="00AF0EDA">
              <w:rPr>
                <w:b/>
                <w:bCs/>
                <w:color w:val="000000"/>
                <w:sz w:val="22"/>
                <w:szCs w:val="22"/>
              </w:rPr>
              <w:t xml:space="preserve"> </w:t>
            </w:r>
            <w:r w:rsidRPr="00AF0EDA">
              <w:rPr>
                <w:b/>
                <w:bCs/>
                <w:color w:val="000000"/>
                <w:sz w:val="22"/>
                <w:szCs w:val="22"/>
              </w:rPr>
              <w:t>839</w:t>
            </w:r>
            <w:r w:rsidR="008F5A96" w:rsidRPr="00AF0EDA">
              <w:rPr>
                <w:b/>
                <w:bCs/>
                <w:color w:val="000000"/>
                <w:sz w:val="22"/>
                <w:szCs w:val="22"/>
              </w:rPr>
              <w:t xml:space="preserve"> </w:t>
            </w:r>
            <w:r w:rsidRPr="00AF0EDA">
              <w:rPr>
                <w:b/>
                <w:bCs/>
                <w:color w:val="000000"/>
                <w:sz w:val="22"/>
                <w:szCs w:val="22"/>
              </w:rPr>
              <w:t>789.00</w:t>
            </w:r>
          </w:p>
        </w:tc>
        <w:tc>
          <w:tcPr>
            <w:tcW w:w="1695" w:type="dxa"/>
            <w:vAlign w:val="center"/>
          </w:tcPr>
          <w:p w:rsidR="008F3AFD" w:rsidRPr="00AF0EDA" w:rsidRDefault="008F3AFD" w:rsidP="000002E8">
            <w:pPr>
              <w:jc w:val="right"/>
              <w:rPr>
                <w:b/>
                <w:bCs/>
                <w:color w:val="000000"/>
                <w:sz w:val="22"/>
                <w:szCs w:val="22"/>
              </w:rPr>
            </w:pPr>
            <w:r w:rsidRPr="00AF0EDA">
              <w:rPr>
                <w:b/>
                <w:bCs/>
                <w:color w:val="000000"/>
                <w:sz w:val="22"/>
                <w:szCs w:val="22"/>
              </w:rPr>
              <w:t>152 976 315.00</w:t>
            </w:r>
          </w:p>
        </w:tc>
        <w:tc>
          <w:tcPr>
            <w:tcW w:w="1676" w:type="dxa"/>
            <w:shd w:val="clear" w:color="auto" w:fill="auto"/>
            <w:vAlign w:val="center"/>
            <w:hideMark/>
          </w:tcPr>
          <w:p w:rsidR="008F3AFD" w:rsidRPr="00AF0EDA" w:rsidRDefault="008F3AFD" w:rsidP="000002E8">
            <w:pPr>
              <w:jc w:val="right"/>
              <w:rPr>
                <w:b/>
                <w:bCs/>
                <w:color w:val="000000"/>
                <w:sz w:val="22"/>
                <w:szCs w:val="22"/>
              </w:rPr>
            </w:pPr>
            <w:r w:rsidRPr="00AF0EDA">
              <w:rPr>
                <w:b/>
                <w:bCs/>
                <w:color w:val="000000"/>
                <w:sz w:val="22"/>
                <w:szCs w:val="22"/>
              </w:rPr>
              <w:t>153 634 169.07</w:t>
            </w:r>
          </w:p>
        </w:tc>
        <w:tc>
          <w:tcPr>
            <w:tcW w:w="1134" w:type="dxa"/>
            <w:vAlign w:val="center"/>
          </w:tcPr>
          <w:p w:rsidR="008F3AFD" w:rsidRPr="00AF0EDA" w:rsidRDefault="008F3AFD" w:rsidP="000002E8">
            <w:pPr>
              <w:jc w:val="right"/>
              <w:rPr>
                <w:b/>
                <w:bCs/>
                <w:color w:val="000000"/>
                <w:sz w:val="22"/>
                <w:szCs w:val="22"/>
              </w:rPr>
            </w:pPr>
            <w:r w:rsidRPr="00AF0EDA">
              <w:rPr>
                <w:b/>
                <w:bCs/>
                <w:color w:val="000000"/>
                <w:sz w:val="22"/>
                <w:szCs w:val="22"/>
              </w:rPr>
              <w:t>100.43 %</w:t>
            </w:r>
          </w:p>
        </w:tc>
        <w:tc>
          <w:tcPr>
            <w:tcW w:w="1404" w:type="dxa"/>
            <w:shd w:val="clear" w:color="auto" w:fill="auto"/>
            <w:vAlign w:val="center"/>
            <w:hideMark/>
          </w:tcPr>
          <w:p w:rsidR="008F3AFD" w:rsidRPr="00AF0EDA" w:rsidRDefault="008F3AFD" w:rsidP="000002E8">
            <w:pPr>
              <w:jc w:val="right"/>
              <w:rPr>
                <w:b/>
                <w:bCs/>
                <w:color w:val="000000"/>
                <w:sz w:val="22"/>
                <w:szCs w:val="22"/>
              </w:rPr>
            </w:pPr>
            <w:r w:rsidRPr="00AF0EDA">
              <w:rPr>
                <w:b/>
                <w:bCs/>
                <w:color w:val="000000"/>
                <w:sz w:val="22"/>
                <w:szCs w:val="22"/>
              </w:rPr>
              <w:t>657 854.07</w:t>
            </w:r>
          </w:p>
        </w:tc>
        <w:tc>
          <w:tcPr>
            <w:tcW w:w="1609" w:type="dxa"/>
            <w:vAlign w:val="center"/>
          </w:tcPr>
          <w:p w:rsidR="008F3AFD" w:rsidRPr="00AF0EDA" w:rsidRDefault="008F3AFD" w:rsidP="000002E8">
            <w:pPr>
              <w:jc w:val="right"/>
              <w:rPr>
                <w:b/>
                <w:bCs/>
                <w:color w:val="000000"/>
                <w:sz w:val="22"/>
                <w:szCs w:val="22"/>
              </w:rPr>
            </w:pPr>
            <w:r w:rsidRPr="00AF0EDA">
              <w:rPr>
                <w:b/>
                <w:bCs/>
                <w:color w:val="000000"/>
                <w:sz w:val="22"/>
                <w:szCs w:val="22"/>
              </w:rPr>
              <w:t>150 965 787.45</w:t>
            </w:r>
          </w:p>
        </w:tc>
        <w:tc>
          <w:tcPr>
            <w:tcW w:w="1272" w:type="dxa"/>
            <w:vAlign w:val="center"/>
          </w:tcPr>
          <w:p w:rsidR="008F3AFD" w:rsidRPr="00AF0EDA" w:rsidRDefault="008F3AFD" w:rsidP="000002E8">
            <w:pPr>
              <w:ind w:right="33"/>
              <w:jc w:val="right"/>
              <w:rPr>
                <w:b/>
                <w:bCs/>
                <w:color w:val="000000"/>
                <w:sz w:val="22"/>
                <w:szCs w:val="22"/>
              </w:rPr>
            </w:pPr>
            <w:r w:rsidRPr="00AF0EDA">
              <w:rPr>
                <w:b/>
                <w:bCs/>
                <w:color w:val="000000"/>
                <w:sz w:val="22"/>
                <w:szCs w:val="22"/>
              </w:rPr>
              <w:t>101.77 %</w:t>
            </w:r>
          </w:p>
        </w:tc>
        <w:tc>
          <w:tcPr>
            <w:tcW w:w="1647" w:type="dxa"/>
            <w:vAlign w:val="center"/>
          </w:tcPr>
          <w:p w:rsidR="008F3AFD" w:rsidRPr="00AF0EDA" w:rsidRDefault="008F3AFD" w:rsidP="000002E8">
            <w:pPr>
              <w:jc w:val="right"/>
              <w:rPr>
                <w:b/>
                <w:bCs/>
                <w:color w:val="000000"/>
                <w:sz w:val="22"/>
                <w:szCs w:val="22"/>
              </w:rPr>
            </w:pPr>
            <w:r w:rsidRPr="00AF0EDA">
              <w:rPr>
                <w:b/>
                <w:bCs/>
                <w:color w:val="000000"/>
                <w:sz w:val="22"/>
                <w:szCs w:val="22"/>
              </w:rPr>
              <w:t>2</w:t>
            </w:r>
            <w:r w:rsidR="000002E8">
              <w:rPr>
                <w:b/>
                <w:bCs/>
                <w:color w:val="000000"/>
                <w:sz w:val="22"/>
                <w:szCs w:val="22"/>
              </w:rPr>
              <w:t xml:space="preserve"> </w:t>
            </w:r>
            <w:r w:rsidRPr="00AF0EDA">
              <w:rPr>
                <w:b/>
                <w:bCs/>
                <w:color w:val="000000"/>
                <w:sz w:val="22"/>
                <w:szCs w:val="22"/>
              </w:rPr>
              <w:t>668</w:t>
            </w:r>
            <w:r w:rsidR="000002E8">
              <w:rPr>
                <w:b/>
                <w:bCs/>
                <w:color w:val="000000"/>
                <w:sz w:val="22"/>
                <w:szCs w:val="22"/>
              </w:rPr>
              <w:t xml:space="preserve"> </w:t>
            </w:r>
            <w:r w:rsidRPr="00AF0EDA">
              <w:rPr>
                <w:b/>
                <w:bCs/>
                <w:color w:val="000000"/>
                <w:sz w:val="22"/>
                <w:szCs w:val="22"/>
              </w:rPr>
              <w:t>381.62</w:t>
            </w:r>
          </w:p>
        </w:tc>
      </w:tr>
    </w:tbl>
    <w:p w:rsidR="00301F64" w:rsidRDefault="00301F64" w:rsidP="006F01F7">
      <w:pPr>
        <w:pStyle w:val="aa"/>
        <w:jc w:val="right"/>
        <w:rPr>
          <w:rFonts w:ascii="Times New Roman" w:hAnsi="Times New Roman"/>
          <w:bCs/>
          <w:i/>
        </w:rPr>
        <w:sectPr w:rsidR="00301F64" w:rsidSect="003843FF">
          <w:headerReference w:type="first" r:id="rId12"/>
          <w:pgSz w:w="16838" w:h="11906" w:orient="landscape"/>
          <w:pgMar w:top="851" w:right="992" w:bottom="902" w:left="851" w:header="709" w:footer="709" w:gutter="0"/>
          <w:cols w:space="708"/>
          <w:docGrid w:linePitch="360"/>
        </w:sectPr>
      </w:pPr>
    </w:p>
    <w:p w:rsidR="006D790E" w:rsidRPr="00BC16ED" w:rsidRDefault="006D790E" w:rsidP="00C9429A">
      <w:pPr>
        <w:pStyle w:val="aa"/>
        <w:jc w:val="center"/>
        <w:rPr>
          <w:rFonts w:ascii="Times New Roman" w:hAnsi="Times New Roman"/>
          <w:bCs/>
          <w:sz w:val="24"/>
          <w:szCs w:val="24"/>
        </w:rPr>
      </w:pPr>
    </w:p>
    <w:p w:rsidR="00C9429A" w:rsidRDefault="00C9429A" w:rsidP="00C43057">
      <w:pPr>
        <w:pStyle w:val="aa"/>
        <w:jc w:val="center"/>
        <w:rPr>
          <w:rFonts w:ascii="Times New Roman" w:hAnsi="Times New Roman"/>
          <w:b/>
          <w:caps/>
          <w:noProof/>
          <w:sz w:val="28"/>
          <w:szCs w:val="28"/>
          <w:lang w:eastAsia="uk-UA"/>
        </w:rPr>
      </w:pPr>
      <w:r w:rsidRPr="00BC16ED">
        <w:rPr>
          <w:rFonts w:ascii="Times New Roman" w:hAnsi="Times New Roman"/>
          <w:b/>
          <w:caps/>
          <w:noProof/>
          <w:sz w:val="28"/>
          <w:szCs w:val="28"/>
          <w:lang w:eastAsia="uk-UA"/>
        </w:rPr>
        <w:t>Податок та збір на доходи фізичних осіб</w:t>
      </w:r>
    </w:p>
    <w:p w:rsidR="004D6B99" w:rsidRDefault="00DB0DA4" w:rsidP="00792CC0">
      <w:pPr>
        <w:pStyle w:val="af1"/>
        <w:ind w:firstLine="851"/>
        <w:jc w:val="both"/>
        <w:rPr>
          <w:sz w:val="28"/>
          <w:szCs w:val="28"/>
          <w:lang w:val="uk-UA"/>
        </w:rPr>
      </w:pPr>
      <w:r w:rsidRPr="004D6B99">
        <w:rPr>
          <w:spacing w:val="4"/>
          <w:sz w:val="28"/>
          <w:szCs w:val="28"/>
          <w:lang w:val="uk-UA"/>
        </w:rPr>
        <w:t>Основним</w:t>
      </w:r>
      <w:r w:rsidR="00792CC0" w:rsidRPr="004D6B99">
        <w:rPr>
          <w:spacing w:val="4"/>
          <w:sz w:val="28"/>
          <w:szCs w:val="28"/>
          <w:lang w:val="uk-UA"/>
        </w:rPr>
        <w:t xml:space="preserve"> </w:t>
      </w:r>
      <w:r w:rsidRPr="004D6B99">
        <w:rPr>
          <w:spacing w:val="4"/>
          <w:sz w:val="28"/>
          <w:szCs w:val="28"/>
          <w:lang w:val="uk-UA"/>
        </w:rPr>
        <w:t>джерелом бюджетних надходжень місцевої громади є податок та збір на доходи фізичних осіб (далі – ПДФО)</w:t>
      </w:r>
      <w:r w:rsidR="000474D0" w:rsidRPr="004D6B99">
        <w:rPr>
          <w:spacing w:val="4"/>
          <w:sz w:val="28"/>
          <w:szCs w:val="28"/>
          <w:lang w:val="uk-UA"/>
        </w:rPr>
        <w:t xml:space="preserve">. </w:t>
      </w:r>
      <w:r w:rsidR="00D63B4C" w:rsidRPr="004D6B99">
        <w:rPr>
          <w:spacing w:val="4"/>
          <w:sz w:val="28"/>
          <w:szCs w:val="28"/>
          <w:lang w:val="uk-UA"/>
        </w:rPr>
        <w:t>За шість місяців 2024 року п</w:t>
      </w:r>
      <w:r w:rsidR="000474D0" w:rsidRPr="004D6B99">
        <w:rPr>
          <w:spacing w:val="4"/>
          <w:sz w:val="28"/>
          <w:szCs w:val="28"/>
          <w:lang w:val="uk-UA"/>
        </w:rPr>
        <w:t>итома вага ПДФО в структурі власних доходів станови</w:t>
      </w:r>
      <w:r w:rsidR="003E2A9D" w:rsidRPr="004D6B99">
        <w:rPr>
          <w:spacing w:val="4"/>
          <w:sz w:val="28"/>
          <w:szCs w:val="28"/>
          <w:lang w:val="uk-UA"/>
        </w:rPr>
        <w:t>ла</w:t>
      </w:r>
      <w:r w:rsidR="000474D0" w:rsidRPr="004D6B99">
        <w:rPr>
          <w:spacing w:val="4"/>
          <w:sz w:val="28"/>
          <w:szCs w:val="28"/>
          <w:lang w:val="uk-UA"/>
        </w:rPr>
        <w:t xml:space="preserve"> </w:t>
      </w:r>
      <w:r w:rsidR="003E2A9D" w:rsidRPr="004D6B99">
        <w:rPr>
          <w:spacing w:val="4"/>
          <w:sz w:val="28"/>
          <w:szCs w:val="28"/>
          <w:lang w:val="uk-UA"/>
        </w:rPr>
        <w:t>61,14</w:t>
      </w:r>
      <w:r w:rsidR="000474D0" w:rsidRPr="004D6B99">
        <w:rPr>
          <w:spacing w:val="4"/>
          <w:sz w:val="28"/>
          <w:szCs w:val="28"/>
          <w:lang w:val="uk-UA"/>
        </w:rPr>
        <w:t>%</w:t>
      </w:r>
      <w:r w:rsidRPr="004D6B99">
        <w:rPr>
          <w:spacing w:val="4"/>
          <w:sz w:val="28"/>
          <w:szCs w:val="28"/>
          <w:lang w:val="uk-UA"/>
        </w:rPr>
        <w:t xml:space="preserve">. </w:t>
      </w:r>
      <w:r w:rsidR="0032074C" w:rsidRPr="004D6B99">
        <w:rPr>
          <w:spacing w:val="4"/>
          <w:sz w:val="28"/>
          <w:szCs w:val="28"/>
          <w:lang w:val="uk-UA"/>
        </w:rPr>
        <w:t>Н</w:t>
      </w:r>
      <w:r w:rsidRPr="004D6B99">
        <w:rPr>
          <w:spacing w:val="4"/>
          <w:sz w:val="28"/>
          <w:szCs w:val="28"/>
          <w:lang w:val="uk-UA"/>
        </w:rPr>
        <w:t xml:space="preserve">адходження від сплати цього податку </w:t>
      </w:r>
      <w:r w:rsidR="0032074C" w:rsidRPr="004D6B99">
        <w:rPr>
          <w:spacing w:val="4"/>
          <w:sz w:val="28"/>
          <w:szCs w:val="28"/>
          <w:lang w:val="uk-UA"/>
        </w:rPr>
        <w:t xml:space="preserve">за січень-червень 2024 року </w:t>
      </w:r>
      <w:r w:rsidRPr="004D6B99">
        <w:rPr>
          <w:spacing w:val="4"/>
          <w:sz w:val="28"/>
          <w:szCs w:val="28"/>
          <w:lang w:val="uk-UA"/>
        </w:rPr>
        <w:t xml:space="preserve">склали </w:t>
      </w:r>
      <w:r w:rsidR="0032074C" w:rsidRPr="004D6B99">
        <w:rPr>
          <w:spacing w:val="4"/>
          <w:sz w:val="28"/>
          <w:szCs w:val="28"/>
          <w:lang w:val="uk-UA"/>
        </w:rPr>
        <w:t>93 938 213,17</w:t>
      </w:r>
      <w:r w:rsidRPr="004D6B99">
        <w:rPr>
          <w:spacing w:val="4"/>
          <w:sz w:val="28"/>
          <w:szCs w:val="28"/>
          <w:lang w:val="uk-UA"/>
        </w:rPr>
        <w:t xml:space="preserve"> грн., що становить </w:t>
      </w:r>
      <w:r w:rsidR="00C961DC" w:rsidRPr="004D6B99">
        <w:rPr>
          <w:spacing w:val="4"/>
          <w:sz w:val="28"/>
          <w:szCs w:val="28"/>
          <w:lang w:val="uk-UA"/>
        </w:rPr>
        <w:t>99,24</w:t>
      </w:r>
      <w:r w:rsidRPr="004D6B99">
        <w:rPr>
          <w:spacing w:val="4"/>
          <w:sz w:val="28"/>
          <w:szCs w:val="28"/>
          <w:lang w:val="uk-UA"/>
        </w:rPr>
        <w:t>%</w:t>
      </w:r>
      <w:r w:rsidR="000944E4" w:rsidRPr="004D6B99">
        <w:rPr>
          <w:spacing w:val="4"/>
          <w:sz w:val="28"/>
          <w:szCs w:val="28"/>
          <w:lang w:val="uk-UA"/>
        </w:rPr>
        <w:t xml:space="preserve"> (</w:t>
      </w:r>
      <w:r w:rsidR="00C961DC" w:rsidRPr="004D6B99">
        <w:rPr>
          <w:spacing w:val="4"/>
          <w:sz w:val="28"/>
          <w:szCs w:val="28"/>
          <w:lang w:val="uk-UA"/>
        </w:rPr>
        <w:t>-717 479,83</w:t>
      </w:r>
      <w:r w:rsidR="000944E4" w:rsidRPr="004D6B99">
        <w:rPr>
          <w:spacing w:val="4"/>
          <w:sz w:val="28"/>
          <w:szCs w:val="28"/>
          <w:lang w:val="uk-UA"/>
        </w:rPr>
        <w:t> грн.)</w:t>
      </w:r>
      <w:r w:rsidRPr="004D6B99">
        <w:rPr>
          <w:spacing w:val="4"/>
          <w:sz w:val="28"/>
          <w:szCs w:val="28"/>
          <w:lang w:val="uk-UA"/>
        </w:rPr>
        <w:t xml:space="preserve"> до </w:t>
      </w:r>
      <w:r w:rsidR="000F5A1A" w:rsidRPr="004D6B99">
        <w:rPr>
          <w:spacing w:val="4"/>
          <w:sz w:val="28"/>
          <w:szCs w:val="28"/>
          <w:lang w:val="uk-UA"/>
        </w:rPr>
        <w:t xml:space="preserve">уточненого </w:t>
      </w:r>
      <w:r w:rsidRPr="004D6B99">
        <w:rPr>
          <w:spacing w:val="4"/>
          <w:sz w:val="28"/>
          <w:szCs w:val="28"/>
          <w:lang w:val="uk-UA"/>
        </w:rPr>
        <w:t>плану на звітну дату та 8</w:t>
      </w:r>
      <w:r w:rsidR="00C961DC" w:rsidRPr="004D6B99">
        <w:rPr>
          <w:spacing w:val="4"/>
          <w:sz w:val="28"/>
          <w:szCs w:val="28"/>
          <w:lang w:val="uk-UA"/>
        </w:rPr>
        <w:t>4</w:t>
      </w:r>
      <w:r w:rsidRPr="004D6B99">
        <w:rPr>
          <w:spacing w:val="4"/>
          <w:sz w:val="28"/>
          <w:szCs w:val="28"/>
          <w:lang w:val="uk-UA"/>
        </w:rPr>
        <w:t>,</w:t>
      </w:r>
      <w:r w:rsidR="00C961DC" w:rsidRPr="004D6B99">
        <w:rPr>
          <w:spacing w:val="4"/>
          <w:sz w:val="28"/>
          <w:szCs w:val="28"/>
          <w:lang w:val="uk-UA"/>
        </w:rPr>
        <w:t>56</w:t>
      </w:r>
      <w:r w:rsidRPr="004D6B99">
        <w:rPr>
          <w:spacing w:val="4"/>
          <w:sz w:val="28"/>
          <w:szCs w:val="28"/>
          <w:lang w:val="uk-UA"/>
        </w:rPr>
        <w:t>%</w:t>
      </w:r>
      <w:r w:rsidR="000F5A1A">
        <w:rPr>
          <w:sz w:val="28"/>
          <w:szCs w:val="28"/>
          <w:lang w:val="uk-UA"/>
        </w:rPr>
        <w:t xml:space="preserve"> (-</w:t>
      </w:r>
      <w:r w:rsidR="00C961DC">
        <w:rPr>
          <w:sz w:val="28"/>
          <w:szCs w:val="28"/>
          <w:lang w:val="uk-UA"/>
        </w:rPr>
        <w:t>17</w:t>
      </w:r>
      <w:r w:rsidR="000944E4" w:rsidRPr="00792CC0">
        <w:rPr>
          <w:sz w:val="28"/>
          <w:szCs w:val="28"/>
          <w:lang w:val="uk-UA"/>
        </w:rPr>
        <w:t> </w:t>
      </w:r>
      <w:r w:rsidR="00C961DC">
        <w:rPr>
          <w:sz w:val="28"/>
          <w:szCs w:val="28"/>
          <w:lang w:val="uk-UA"/>
        </w:rPr>
        <w:t>148</w:t>
      </w:r>
      <w:r w:rsidR="000944E4" w:rsidRPr="00792CC0">
        <w:rPr>
          <w:sz w:val="28"/>
          <w:szCs w:val="28"/>
          <w:lang w:val="uk-UA"/>
        </w:rPr>
        <w:t> 9</w:t>
      </w:r>
      <w:r w:rsidR="00C961DC">
        <w:rPr>
          <w:sz w:val="28"/>
          <w:szCs w:val="28"/>
          <w:lang w:val="uk-UA"/>
        </w:rPr>
        <w:t>06</w:t>
      </w:r>
      <w:r w:rsidR="000944E4" w:rsidRPr="00792CC0">
        <w:rPr>
          <w:sz w:val="28"/>
          <w:szCs w:val="28"/>
          <w:lang w:val="uk-UA"/>
        </w:rPr>
        <w:t>,8</w:t>
      </w:r>
      <w:r w:rsidR="00C961DC">
        <w:rPr>
          <w:sz w:val="28"/>
          <w:szCs w:val="28"/>
          <w:lang w:val="uk-UA"/>
        </w:rPr>
        <w:t>8</w:t>
      </w:r>
      <w:r w:rsidR="000944E4" w:rsidRPr="00792CC0">
        <w:rPr>
          <w:sz w:val="28"/>
          <w:szCs w:val="28"/>
          <w:lang w:val="uk-UA"/>
        </w:rPr>
        <w:t xml:space="preserve"> грн.) </w:t>
      </w:r>
      <w:r w:rsidRPr="00792CC0">
        <w:rPr>
          <w:sz w:val="28"/>
          <w:szCs w:val="28"/>
          <w:lang w:val="uk-UA"/>
        </w:rPr>
        <w:t xml:space="preserve">до фактичних надходжень аналогічного періоду минулого року. </w:t>
      </w:r>
    </w:p>
    <w:p w:rsidR="00DB0DA4" w:rsidRDefault="00DB0DA4" w:rsidP="00792CC0">
      <w:pPr>
        <w:pStyle w:val="af1"/>
        <w:ind w:firstLine="851"/>
        <w:jc w:val="both"/>
        <w:rPr>
          <w:sz w:val="28"/>
          <w:szCs w:val="28"/>
          <w:lang w:val="uk-UA"/>
        </w:rPr>
      </w:pPr>
      <w:r w:rsidRPr="00792CC0">
        <w:rPr>
          <w:sz w:val="28"/>
          <w:szCs w:val="28"/>
          <w:lang w:val="uk-UA"/>
        </w:rPr>
        <w:t xml:space="preserve">Зменшення надходжень від сплати ПДФО цього року спричинене </w:t>
      </w:r>
      <w:r w:rsidR="00690EED">
        <w:rPr>
          <w:sz w:val="28"/>
          <w:szCs w:val="28"/>
          <w:lang w:val="uk-UA"/>
        </w:rPr>
        <w:t xml:space="preserve">декількома факторами. </w:t>
      </w:r>
      <w:proofErr w:type="spellStart"/>
      <w:r w:rsidR="00690EED">
        <w:rPr>
          <w:sz w:val="28"/>
          <w:szCs w:val="28"/>
          <w:lang w:val="uk-UA"/>
        </w:rPr>
        <w:t>Впершу</w:t>
      </w:r>
      <w:proofErr w:type="spellEnd"/>
      <w:r w:rsidR="00690EED">
        <w:rPr>
          <w:sz w:val="28"/>
          <w:szCs w:val="28"/>
          <w:lang w:val="uk-UA"/>
        </w:rPr>
        <w:t xml:space="preserve"> чергу </w:t>
      </w:r>
      <w:r w:rsidR="00A0254F" w:rsidRPr="00792CC0">
        <w:rPr>
          <w:sz w:val="28"/>
          <w:szCs w:val="28"/>
          <w:lang w:val="uk-UA"/>
        </w:rPr>
        <w:t xml:space="preserve">змінами до Бюджетного кодексу України </w:t>
      </w:r>
      <w:r w:rsidR="007146FE" w:rsidRPr="00792CC0">
        <w:rPr>
          <w:sz w:val="28"/>
          <w:szCs w:val="28"/>
          <w:lang w:val="uk-UA"/>
        </w:rPr>
        <w:t>від</w:t>
      </w:r>
      <w:r w:rsidR="001B20DD" w:rsidRPr="00792CC0">
        <w:rPr>
          <w:sz w:val="28"/>
          <w:szCs w:val="28"/>
          <w:lang w:val="uk-UA"/>
        </w:rPr>
        <w:t xml:space="preserve"> 08.11.2023 № 3428-ІХ</w:t>
      </w:r>
      <w:r w:rsidR="009C2CB5" w:rsidRPr="00792CC0">
        <w:rPr>
          <w:sz w:val="28"/>
          <w:szCs w:val="28"/>
          <w:shd w:val="clear" w:color="auto" w:fill="FFFFFF"/>
          <w:lang w:val="uk-UA"/>
        </w:rPr>
        <w:t xml:space="preserve">, </w:t>
      </w:r>
      <w:r w:rsidR="00A90DAA" w:rsidRPr="00792CC0">
        <w:rPr>
          <w:sz w:val="28"/>
          <w:szCs w:val="28"/>
          <w:shd w:val="clear" w:color="auto" w:fill="FFFFFF"/>
          <w:lang w:val="uk-UA"/>
        </w:rPr>
        <w:t>згідно з якими,</w:t>
      </w:r>
      <w:r w:rsidR="009C2CB5" w:rsidRPr="00792CC0">
        <w:rPr>
          <w:sz w:val="28"/>
          <w:szCs w:val="28"/>
          <w:shd w:val="clear" w:color="auto" w:fill="FFFFFF"/>
          <w:lang w:val="uk-UA"/>
        </w:rPr>
        <w:t xml:space="preserve"> </w:t>
      </w:r>
      <w:r w:rsidR="00197FBF" w:rsidRPr="00792CC0">
        <w:rPr>
          <w:sz w:val="28"/>
          <w:szCs w:val="28"/>
          <w:shd w:val="clear" w:color="auto" w:fill="FFFFFF"/>
          <w:lang w:val="uk-UA"/>
        </w:rPr>
        <w:t>закріплені за місцевими бюджетами</w:t>
      </w:r>
      <w:r w:rsidR="00A90DAA" w:rsidRPr="00792CC0">
        <w:rPr>
          <w:sz w:val="28"/>
          <w:szCs w:val="28"/>
          <w:shd w:val="clear" w:color="auto" w:fill="FFFFFF"/>
          <w:lang w:val="uk-UA"/>
        </w:rPr>
        <w:t>,</w:t>
      </w:r>
      <w:r w:rsidR="00197FBF" w:rsidRPr="00792CC0">
        <w:rPr>
          <w:sz w:val="28"/>
          <w:szCs w:val="28"/>
          <w:shd w:val="clear" w:color="auto" w:fill="FFFFFF"/>
          <w:lang w:val="uk-UA"/>
        </w:rPr>
        <w:t xml:space="preserve"> надходження </w:t>
      </w:r>
      <w:r w:rsidRPr="00792CC0">
        <w:rPr>
          <w:sz w:val="28"/>
          <w:szCs w:val="28"/>
          <w:lang w:val="uk-UA"/>
        </w:rPr>
        <w:t>податку на доходи фізичних осіб з грошового забезпечення, грошових винагород та інших виплат, одержаних військовослужбовцями, поліцейськими та особами рядового і начальницького складу, що сплачується податковими агентами</w:t>
      </w:r>
      <w:r w:rsidR="00206AC8" w:rsidRPr="00792CC0">
        <w:rPr>
          <w:sz w:val="28"/>
          <w:szCs w:val="28"/>
          <w:lang w:val="uk-UA"/>
        </w:rPr>
        <w:t>,</w:t>
      </w:r>
      <w:r w:rsidR="009E6F90" w:rsidRPr="00792CC0">
        <w:rPr>
          <w:sz w:val="28"/>
          <w:szCs w:val="28"/>
          <w:lang w:val="uk-UA"/>
        </w:rPr>
        <w:t xml:space="preserve"> </w:t>
      </w:r>
      <w:r w:rsidR="003A1B05" w:rsidRPr="00792CC0">
        <w:rPr>
          <w:sz w:val="28"/>
          <w:szCs w:val="28"/>
          <w:lang w:val="uk-UA"/>
        </w:rPr>
        <w:t xml:space="preserve">в повному обсязі </w:t>
      </w:r>
      <w:r w:rsidR="00E675F6">
        <w:rPr>
          <w:sz w:val="28"/>
          <w:szCs w:val="28"/>
          <w:lang w:val="uk-UA"/>
        </w:rPr>
        <w:t>зарахов</w:t>
      </w:r>
      <w:r w:rsidR="003A1B05" w:rsidRPr="00792CC0">
        <w:rPr>
          <w:sz w:val="28"/>
          <w:szCs w:val="28"/>
          <w:lang w:val="uk-UA"/>
        </w:rPr>
        <w:t>уються до Державного бюджету України</w:t>
      </w:r>
      <w:r w:rsidR="006D00F8" w:rsidRPr="00792CC0">
        <w:rPr>
          <w:sz w:val="28"/>
          <w:szCs w:val="28"/>
          <w:lang w:val="uk-UA"/>
        </w:rPr>
        <w:t>.</w:t>
      </w:r>
      <w:r w:rsidR="00206AC8" w:rsidRPr="00792CC0">
        <w:rPr>
          <w:sz w:val="28"/>
          <w:szCs w:val="28"/>
          <w:lang w:val="uk-UA"/>
        </w:rPr>
        <w:t xml:space="preserve"> </w:t>
      </w:r>
      <w:r w:rsidR="009F05BF">
        <w:rPr>
          <w:sz w:val="28"/>
          <w:szCs w:val="28"/>
          <w:lang w:val="uk-UA"/>
        </w:rPr>
        <w:t>За І</w:t>
      </w:r>
      <w:r w:rsidR="00EB27A7" w:rsidRPr="00792CC0">
        <w:rPr>
          <w:sz w:val="28"/>
          <w:szCs w:val="28"/>
          <w:lang w:val="uk-UA"/>
        </w:rPr>
        <w:t> </w:t>
      </w:r>
      <w:r w:rsidR="009F05BF">
        <w:rPr>
          <w:sz w:val="28"/>
          <w:szCs w:val="28"/>
          <w:lang w:val="uk-UA"/>
        </w:rPr>
        <w:t>півріччя</w:t>
      </w:r>
      <w:r w:rsidR="00EB27A7" w:rsidRPr="00792CC0">
        <w:rPr>
          <w:sz w:val="28"/>
          <w:szCs w:val="28"/>
          <w:lang w:val="uk-UA"/>
        </w:rPr>
        <w:t xml:space="preserve"> 2023 року </w:t>
      </w:r>
      <w:r w:rsidR="00331396">
        <w:rPr>
          <w:sz w:val="28"/>
          <w:szCs w:val="28"/>
          <w:lang w:val="uk-UA"/>
        </w:rPr>
        <w:t>від сплати</w:t>
      </w:r>
      <w:r w:rsidR="00543618" w:rsidRPr="00792CC0">
        <w:rPr>
          <w:sz w:val="28"/>
          <w:szCs w:val="28"/>
          <w:lang w:val="uk-UA"/>
        </w:rPr>
        <w:t xml:space="preserve"> цього податку </w:t>
      </w:r>
      <w:r w:rsidR="00331396">
        <w:rPr>
          <w:sz w:val="28"/>
          <w:szCs w:val="28"/>
          <w:lang w:val="uk-UA"/>
        </w:rPr>
        <w:t>до місцевого бюджету надійшло 29</w:t>
      </w:r>
      <w:r w:rsidR="00EB27A7" w:rsidRPr="00792CC0">
        <w:rPr>
          <w:sz w:val="28"/>
          <w:szCs w:val="28"/>
          <w:lang w:val="uk-UA"/>
        </w:rPr>
        <w:t> </w:t>
      </w:r>
      <w:r w:rsidR="00331396">
        <w:rPr>
          <w:sz w:val="28"/>
          <w:szCs w:val="28"/>
          <w:lang w:val="uk-UA"/>
        </w:rPr>
        <w:t>028</w:t>
      </w:r>
      <w:r w:rsidR="00EB27A7" w:rsidRPr="00792CC0">
        <w:rPr>
          <w:sz w:val="28"/>
          <w:szCs w:val="28"/>
          <w:lang w:val="uk-UA"/>
        </w:rPr>
        <w:t> </w:t>
      </w:r>
      <w:r w:rsidR="00331396">
        <w:rPr>
          <w:sz w:val="28"/>
          <w:szCs w:val="28"/>
          <w:lang w:val="uk-UA"/>
        </w:rPr>
        <w:t>354</w:t>
      </w:r>
      <w:r w:rsidR="00EB27A7" w:rsidRPr="00792CC0">
        <w:rPr>
          <w:sz w:val="28"/>
          <w:szCs w:val="28"/>
          <w:lang w:val="uk-UA"/>
        </w:rPr>
        <w:t>,</w:t>
      </w:r>
      <w:r w:rsidR="00331396">
        <w:rPr>
          <w:sz w:val="28"/>
          <w:szCs w:val="28"/>
          <w:lang w:val="uk-UA"/>
        </w:rPr>
        <w:t>18</w:t>
      </w:r>
      <w:r w:rsidR="00EB27A7" w:rsidRPr="00792CC0">
        <w:rPr>
          <w:sz w:val="28"/>
          <w:szCs w:val="28"/>
          <w:lang w:val="uk-UA"/>
        </w:rPr>
        <w:t xml:space="preserve"> грн.</w:t>
      </w:r>
    </w:p>
    <w:p w:rsidR="006C6D76" w:rsidRPr="006C6D76" w:rsidRDefault="00250BCF" w:rsidP="00D7796C">
      <w:pPr>
        <w:pStyle w:val="af1"/>
        <w:ind w:firstLine="851"/>
        <w:jc w:val="both"/>
        <w:rPr>
          <w:bCs/>
          <w:sz w:val="28"/>
          <w:szCs w:val="28"/>
          <w:lang w:val="uk-UA"/>
        </w:rPr>
      </w:pPr>
      <w:r>
        <w:rPr>
          <w:sz w:val="28"/>
          <w:szCs w:val="28"/>
          <w:lang w:val="uk-UA"/>
        </w:rPr>
        <w:t xml:space="preserve">Другою причиною </w:t>
      </w:r>
      <w:r w:rsidR="00EC722C">
        <w:rPr>
          <w:sz w:val="28"/>
          <w:szCs w:val="28"/>
          <w:lang w:val="uk-UA"/>
        </w:rPr>
        <w:t xml:space="preserve">зменшення ПДФО є </w:t>
      </w:r>
      <w:r w:rsidR="00294853">
        <w:rPr>
          <w:sz w:val="28"/>
          <w:szCs w:val="28"/>
          <w:lang w:val="uk-UA"/>
        </w:rPr>
        <w:t>те, що з 1 квітня 2024 року</w:t>
      </w:r>
      <w:r w:rsidR="00943833" w:rsidRPr="00943833">
        <w:rPr>
          <w:rStyle w:val="10"/>
          <w:rFonts w:ascii="ProximaNova" w:hAnsi="ProximaNova"/>
          <w:color w:val="010101"/>
          <w:sz w:val="30"/>
          <w:szCs w:val="30"/>
          <w:bdr w:val="none" w:sz="0" w:space="0" w:color="auto" w:frame="1"/>
          <w:lang w:val="uk-UA"/>
        </w:rPr>
        <w:t xml:space="preserve"> </w:t>
      </w:r>
      <w:r w:rsidR="00943833" w:rsidRPr="00943833">
        <w:rPr>
          <w:bCs/>
          <w:sz w:val="28"/>
          <w:szCs w:val="28"/>
          <w:lang w:val="uk-UA"/>
        </w:rPr>
        <w:t xml:space="preserve">не відбулося </w:t>
      </w:r>
      <w:r w:rsidR="00447DDA">
        <w:rPr>
          <w:bCs/>
          <w:sz w:val="28"/>
          <w:szCs w:val="28"/>
          <w:lang w:val="uk-UA"/>
        </w:rPr>
        <w:t>чергового</w:t>
      </w:r>
      <w:r w:rsidR="00FB7957">
        <w:rPr>
          <w:bCs/>
          <w:sz w:val="28"/>
          <w:szCs w:val="28"/>
          <w:lang w:val="uk-UA"/>
        </w:rPr>
        <w:t xml:space="preserve"> </w:t>
      </w:r>
      <w:r w:rsidR="00943833" w:rsidRPr="00943833">
        <w:rPr>
          <w:bCs/>
          <w:sz w:val="28"/>
          <w:szCs w:val="28"/>
          <w:lang w:val="uk-UA"/>
        </w:rPr>
        <w:t xml:space="preserve">підвищення посадового окладу </w:t>
      </w:r>
      <w:r w:rsidR="00DA4BB7" w:rsidRPr="006C6D76">
        <w:rPr>
          <w:bCs/>
          <w:sz w:val="28"/>
          <w:szCs w:val="28"/>
          <w:lang w:val="uk-UA"/>
        </w:rPr>
        <w:t>працівник</w:t>
      </w:r>
      <w:r w:rsidR="00B511F7">
        <w:rPr>
          <w:bCs/>
          <w:sz w:val="28"/>
          <w:szCs w:val="28"/>
          <w:lang w:val="uk-UA"/>
        </w:rPr>
        <w:t>ів</w:t>
      </w:r>
      <w:r w:rsidR="00DA4BB7" w:rsidRPr="006C6D76">
        <w:rPr>
          <w:bCs/>
          <w:sz w:val="28"/>
          <w:szCs w:val="28"/>
          <w:lang w:val="uk-UA"/>
        </w:rPr>
        <w:t xml:space="preserve"> </w:t>
      </w:r>
      <w:r w:rsidR="00943833">
        <w:rPr>
          <w:bCs/>
          <w:sz w:val="28"/>
          <w:szCs w:val="28"/>
          <w:lang w:val="uk-UA"/>
        </w:rPr>
        <w:t>бюджетної сфери</w:t>
      </w:r>
      <w:r w:rsidR="00DA4BB7">
        <w:rPr>
          <w:bCs/>
          <w:sz w:val="28"/>
          <w:szCs w:val="28"/>
          <w:lang w:val="uk-UA"/>
        </w:rPr>
        <w:t>, як було передбачено</w:t>
      </w:r>
      <w:r w:rsidR="00093513">
        <w:rPr>
          <w:bCs/>
          <w:sz w:val="28"/>
          <w:szCs w:val="28"/>
          <w:lang w:val="uk-UA"/>
        </w:rPr>
        <w:t xml:space="preserve"> проектом Закону України «Про </w:t>
      </w:r>
      <w:r w:rsidR="00CC6183">
        <w:rPr>
          <w:bCs/>
          <w:sz w:val="28"/>
          <w:szCs w:val="28"/>
          <w:lang w:val="uk-UA"/>
        </w:rPr>
        <w:t>державний бюджет України на 2024 рік»</w:t>
      </w:r>
      <w:r w:rsidR="00F55F37">
        <w:rPr>
          <w:bCs/>
          <w:sz w:val="28"/>
          <w:szCs w:val="28"/>
          <w:lang w:val="uk-UA"/>
        </w:rPr>
        <w:t xml:space="preserve"> та, відповідно, </w:t>
      </w:r>
      <w:r w:rsidR="006311F6">
        <w:rPr>
          <w:bCs/>
          <w:sz w:val="28"/>
          <w:szCs w:val="28"/>
          <w:lang w:val="uk-UA"/>
        </w:rPr>
        <w:t>враховано в бюджеті Переяславської міської територіальної громади на 2024 рік</w:t>
      </w:r>
      <w:r w:rsidR="00A426CD">
        <w:rPr>
          <w:bCs/>
          <w:sz w:val="28"/>
          <w:szCs w:val="28"/>
          <w:lang w:val="uk-UA"/>
        </w:rPr>
        <w:t>.</w:t>
      </w:r>
      <w:r w:rsidR="00C86E04">
        <w:rPr>
          <w:bCs/>
          <w:sz w:val="28"/>
          <w:szCs w:val="28"/>
          <w:lang w:val="uk-UA"/>
        </w:rPr>
        <w:t xml:space="preserve"> </w:t>
      </w:r>
      <w:r w:rsidR="00E36BD5">
        <w:rPr>
          <w:bCs/>
          <w:sz w:val="28"/>
          <w:szCs w:val="28"/>
          <w:lang w:val="uk-UA"/>
        </w:rPr>
        <w:t xml:space="preserve">Уряд прийняв постанову від </w:t>
      </w:r>
      <w:r w:rsidR="00D7796C">
        <w:rPr>
          <w:bCs/>
          <w:sz w:val="28"/>
          <w:szCs w:val="28"/>
          <w:lang w:val="uk-UA"/>
        </w:rPr>
        <w:t>12.01.</w:t>
      </w:r>
      <w:r w:rsidR="00E36BD5">
        <w:rPr>
          <w:bCs/>
          <w:sz w:val="28"/>
          <w:szCs w:val="28"/>
          <w:lang w:val="uk-UA"/>
        </w:rPr>
        <w:t>2024 № 23 «</w:t>
      </w:r>
      <w:r w:rsidR="00E36BD5" w:rsidRPr="00E36BD5">
        <w:rPr>
          <w:bCs/>
          <w:sz w:val="28"/>
          <w:szCs w:val="28"/>
          <w:lang w:val="uk-UA"/>
        </w:rPr>
        <w:t>Деякі питання оплати праці працівників установ, закладів та організацій окремих галузей бюджетної сфери»</w:t>
      </w:r>
      <w:r w:rsidR="000A6867">
        <w:rPr>
          <w:bCs/>
          <w:sz w:val="28"/>
          <w:szCs w:val="28"/>
          <w:lang w:val="uk-UA"/>
        </w:rPr>
        <w:t xml:space="preserve">, в якій </w:t>
      </w:r>
      <w:r w:rsidR="000F64BB">
        <w:rPr>
          <w:bCs/>
          <w:sz w:val="28"/>
          <w:szCs w:val="28"/>
          <w:lang w:val="uk-UA"/>
        </w:rPr>
        <w:t>посадові оклади (</w:t>
      </w:r>
      <w:r w:rsidR="004414EE">
        <w:rPr>
          <w:bCs/>
          <w:sz w:val="28"/>
          <w:szCs w:val="28"/>
          <w:lang w:val="uk-UA"/>
        </w:rPr>
        <w:t>тарифн</w:t>
      </w:r>
      <w:r w:rsidR="000F64BB">
        <w:rPr>
          <w:bCs/>
          <w:sz w:val="28"/>
          <w:szCs w:val="28"/>
          <w:lang w:val="uk-UA"/>
        </w:rPr>
        <w:t>і</w:t>
      </w:r>
      <w:r w:rsidR="004414EE">
        <w:rPr>
          <w:bCs/>
          <w:sz w:val="28"/>
          <w:szCs w:val="28"/>
          <w:lang w:val="uk-UA"/>
        </w:rPr>
        <w:t xml:space="preserve"> ставк</w:t>
      </w:r>
      <w:r w:rsidR="000F64BB">
        <w:rPr>
          <w:bCs/>
          <w:sz w:val="28"/>
          <w:szCs w:val="28"/>
          <w:lang w:val="uk-UA"/>
        </w:rPr>
        <w:t xml:space="preserve">и) з 01.01.2024 розраховуються виходячи з розміру посадового окладу </w:t>
      </w:r>
      <w:r w:rsidR="003975F3">
        <w:rPr>
          <w:bCs/>
          <w:sz w:val="28"/>
          <w:szCs w:val="28"/>
          <w:lang w:val="uk-UA"/>
        </w:rPr>
        <w:t>працівника І тарифного розряду – 3195 грн.</w:t>
      </w:r>
    </w:p>
    <w:p w:rsidR="00DB0DA4" w:rsidRPr="00BC16ED" w:rsidRDefault="00DB0DA4" w:rsidP="005921CC">
      <w:pPr>
        <w:pStyle w:val="af1"/>
        <w:ind w:firstLine="851"/>
        <w:jc w:val="both"/>
        <w:rPr>
          <w:sz w:val="28"/>
          <w:szCs w:val="28"/>
          <w:lang w:val="uk-UA"/>
        </w:rPr>
      </w:pPr>
      <w:r w:rsidRPr="00BC16ED">
        <w:rPr>
          <w:sz w:val="28"/>
          <w:szCs w:val="28"/>
          <w:lang w:val="uk-UA"/>
        </w:rPr>
        <w:t>Найбільшу</w:t>
      </w:r>
      <w:r w:rsidR="00FD1F98" w:rsidRPr="00BC16ED">
        <w:rPr>
          <w:sz w:val="28"/>
          <w:szCs w:val="28"/>
          <w:lang w:val="uk-UA"/>
        </w:rPr>
        <w:t xml:space="preserve"> </w:t>
      </w:r>
      <w:r w:rsidRPr="00BC16ED">
        <w:rPr>
          <w:sz w:val="28"/>
          <w:szCs w:val="28"/>
          <w:lang w:val="uk-UA"/>
        </w:rPr>
        <w:t>питому вагу</w:t>
      </w:r>
      <w:r w:rsidR="00FD1F98" w:rsidRPr="00BC16ED">
        <w:rPr>
          <w:sz w:val="28"/>
          <w:szCs w:val="28"/>
          <w:lang w:val="uk-UA"/>
        </w:rPr>
        <w:t xml:space="preserve"> </w:t>
      </w:r>
      <w:r w:rsidRPr="00BC16ED">
        <w:rPr>
          <w:sz w:val="28"/>
          <w:szCs w:val="28"/>
          <w:lang w:val="uk-UA"/>
        </w:rPr>
        <w:t>в загальній сумі ПДФО займа</w:t>
      </w:r>
      <w:r w:rsidR="00FD1F98" w:rsidRPr="00BC16ED">
        <w:rPr>
          <w:sz w:val="28"/>
          <w:szCs w:val="28"/>
          <w:lang w:val="uk-UA"/>
        </w:rPr>
        <w:t>є податок на доходи фізичних осіб</w:t>
      </w:r>
      <w:r w:rsidRPr="00BC16ED">
        <w:rPr>
          <w:sz w:val="28"/>
          <w:szCs w:val="28"/>
          <w:lang w:val="uk-UA"/>
        </w:rPr>
        <w:t>,</w:t>
      </w:r>
      <w:r w:rsidR="00FD1F98" w:rsidRPr="00BC16ED">
        <w:rPr>
          <w:sz w:val="28"/>
          <w:szCs w:val="28"/>
          <w:lang w:val="uk-UA"/>
        </w:rPr>
        <w:t xml:space="preserve"> </w:t>
      </w:r>
      <w:r w:rsidRPr="00BC16ED">
        <w:rPr>
          <w:sz w:val="28"/>
          <w:szCs w:val="28"/>
          <w:lang w:val="uk-UA"/>
        </w:rPr>
        <w:t>що сплачується податковим</w:t>
      </w:r>
      <w:r w:rsidR="00FD1F98" w:rsidRPr="00BC16ED">
        <w:rPr>
          <w:sz w:val="28"/>
          <w:szCs w:val="28"/>
          <w:lang w:val="uk-UA"/>
        </w:rPr>
        <w:t>и</w:t>
      </w:r>
      <w:r w:rsidRPr="00BC16ED">
        <w:rPr>
          <w:sz w:val="28"/>
          <w:szCs w:val="28"/>
          <w:lang w:val="uk-UA"/>
        </w:rPr>
        <w:t xml:space="preserve"> агентами, із доходів платника податку у вигляді заробітної плати</w:t>
      </w:r>
      <w:r w:rsidR="00FD1F98" w:rsidRPr="00BC16ED">
        <w:rPr>
          <w:sz w:val="28"/>
          <w:szCs w:val="28"/>
          <w:lang w:val="uk-UA"/>
        </w:rPr>
        <w:t xml:space="preserve"> – 9</w:t>
      </w:r>
      <w:r w:rsidR="00850590">
        <w:rPr>
          <w:sz w:val="28"/>
          <w:szCs w:val="28"/>
          <w:lang w:val="uk-UA"/>
        </w:rPr>
        <w:t>1</w:t>
      </w:r>
      <w:r w:rsidR="00FD1F98" w:rsidRPr="00BC16ED">
        <w:rPr>
          <w:sz w:val="28"/>
          <w:szCs w:val="28"/>
          <w:lang w:val="uk-UA"/>
        </w:rPr>
        <w:t>,</w:t>
      </w:r>
      <w:r w:rsidR="00850590">
        <w:rPr>
          <w:sz w:val="28"/>
          <w:szCs w:val="28"/>
          <w:lang w:val="uk-UA"/>
        </w:rPr>
        <w:t>92</w:t>
      </w:r>
      <w:r w:rsidR="00FD1F98" w:rsidRPr="00BC16ED">
        <w:rPr>
          <w:sz w:val="28"/>
          <w:szCs w:val="28"/>
          <w:lang w:val="uk-UA"/>
        </w:rPr>
        <w:t>%</w:t>
      </w:r>
      <w:r w:rsidR="005921CC" w:rsidRPr="00BC16ED">
        <w:rPr>
          <w:sz w:val="28"/>
          <w:szCs w:val="28"/>
          <w:lang w:val="uk-UA"/>
        </w:rPr>
        <w:t xml:space="preserve">. Так, за </w:t>
      </w:r>
      <w:r w:rsidR="00850590">
        <w:rPr>
          <w:sz w:val="28"/>
          <w:szCs w:val="28"/>
          <w:lang w:val="uk-UA"/>
        </w:rPr>
        <w:t>шість</w:t>
      </w:r>
      <w:r w:rsidR="005921CC" w:rsidRPr="00BC16ED">
        <w:rPr>
          <w:sz w:val="28"/>
          <w:szCs w:val="28"/>
          <w:lang w:val="uk-UA"/>
        </w:rPr>
        <w:t xml:space="preserve"> місяці</w:t>
      </w:r>
      <w:r w:rsidR="00850590">
        <w:rPr>
          <w:sz w:val="28"/>
          <w:szCs w:val="28"/>
          <w:lang w:val="uk-UA"/>
        </w:rPr>
        <w:t>в</w:t>
      </w:r>
      <w:r w:rsidR="005921CC" w:rsidRPr="00BC16ED">
        <w:rPr>
          <w:sz w:val="28"/>
          <w:szCs w:val="28"/>
          <w:lang w:val="uk-UA"/>
        </w:rPr>
        <w:t xml:space="preserve"> поточного року до місцевого бюджету фактично надійшло </w:t>
      </w:r>
      <w:r w:rsidR="00850590" w:rsidRPr="00850590">
        <w:rPr>
          <w:sz w:val="28"/>
          <w:szCs w:val="28"/>
          <w:lang w:val="uk-UA"/>
        </w:rPr>
        <w:t>86</w:t>
      </w:r>
      <w:r w:rsidR="00850590">
        <w:rPr>
          <w:sz w:val="28"/>
          <w:szCs w:val="28"/>
          <w:lang w:val="uk-UA"/>
        </w:rPr>
        <w:t> </w:t>
      </w:r>
      <w:r w:rsidR="00850590" w:rsidRPr="00850590">
        <w:rPr>
          <w:sz w:val="28"/>
          <w:szCs w:val="28"/>
          <w:lang w:val="uk-UA"/>
        </w:rPr>
        <w:t>344</w:t>
      </w:r>
      <w:r w:rsidR="00850590">
        <w:rPr>
          <w:sz w:val="28"/>
          <w:szCs w:val="28"/>
          <w:lang w:val="uk-UA"/>
        </w:rPr>
        <w:t> </w:t>
      </w:r>
      <w:r w:rsidR="00850590" w:rsidRPr="00850590">
        <w:rPr>
          <w:sz w:val="28"/>
          <w:szCs w:val="28"/>
          <w:lang w:val="uk-UA"/>
        </w:rPr>
        <w:t>556</w:t>
      </w:r>
      <w:r w:rsidR="00850590">
        <w:rPr>
          <w:sz w:val="28"/>
          <w:szCs w:val="28"/>
          <w:lang w:val="uk-UA"/>
        </w:rPr>
        <w:t>,</w:t>
      </w:r>
      <w:r w:rsidR="00850590" w:rsidRPr="00850590">
        <w:rPr>
          <w:sz w:val="28"/>
          <w:szCs w:val="28"/>
          <w:lang w:val="uk-UA"/>
        </w:rPr>
        <w:t>04</w:t>
      </w:r>
      <w:r w:rsidR="00850590">
        <w:rPr>
          <w:sz w:val="28"/>
          <w:szCs w:val="28"/>
          <w:lang w:val="uk-UA"/>
        </w:rPr>
        <w:t xml:space="preserve"> </w:t>
      </w:r>
      <w:r w:rsidR="005921CC" w:rsidRPr="00BC16ED">
        <w:rPr>
          <w:sz w:val="28"/>
          <w:szCs w:val="28"/>
          <w:lang w:val="uk-UA"/>
        </w:rPr>
        <w:t xml:space="preserve">грн. </w:t>
      </w:r>
      <w:r w:rsidRPr="00BC16ED">
        <w:rPr>
          <w:sz w:val="28"/>
          <w:szCs w:val="28"/>
          <w:lang w:val="uk-UA"/>
        </w:rPr>
        <w:t xml:space="preserve">від сплати </w:t>
      </w:r>
      <w:r w:rsidR="005921CC" w:rsidRPr="00BC16ED">
        <w:rPr>
          <w:sz w:val="28"/>
          <w:szCs w:val="28"/>
          <w:lang w:val="uk-UA"/>
        </w:rPr>
        <w:t xml:space="preserve">цього </w:t>
      </w:r>
      <w:r w:rsidRPr="00BC16ED">
        <w:rPr>
          <w:sz w:val="28"/>
          <w:szCs w:val="28"/>
          <w:lang w:val="uk-UA"/>
        </w:rPr>
        <w:t xml:space="preserve">податку, а це на </w:t>
      </w:r>
      <w:r w:rsidR="00E015AB">
        <w:rPr>
          <w:sz w:val="28"/>
          <w:szCs w:val="28"/>
          <w:lang w:val="uk-UA"/>
        </w:rPr>
        <w:t>1 861 645.96</w:t>
      </w:r>
      <w:r w:rsidRPr="00BC16ED">
        <w:rPr>
          <w:sz w:val="28"/>
          <w:szCs w:val="28"/>
          <w:lang w:val="uk-UA"/>
        </w:rPr>
        <w:t xml:space="preserve"> грн. або </w:t>
      </w:r>
      <w:r w:rsidR="009B1BBD">
        <w:rPr>
          <w:sz w:val="28"/>
          <w:szCs w:val="28"/>
          <w:lang w:val="uk-UA"/>
        </w:rPr>
        <w:t>на 2</w:t>
      </w:r>
      <w:r w:rsidRPr="00BC16ED">
        <w:rPr>
          <w:sz w:val="28"/>
          <w:szCs w:val="28"/>
          <w:lang w:val="uk-UA"/>
        </w:rPr>
        <w:t>,</w:t>
      </w:r>
      <w:r w:rsidR="009B1BBD">
        <w:rPr>
          <w:sz w:val="28"/>
          <w:szCs w:val="28"/>
          <w:lang w:val="uk-UA"/>
        </w:rPr>
        <w:t>11</w:t>
      </w:r>
      <w:r w:rsidRPr="00BC16ED">
        <w:rPr>
          <w:sz w:val="28"/>
          <w:szCs w:val="28"/>
          <w:lang w:val="uk-UA"/>
        </w:rPr>
        <w:t>% менше, ніж заплановано. Проте, порівнюючи із січнем-</w:t>
      </w:r>
      <w:r w:rsidR="00132BBD">
        <w:rPr>
          <w:sz w:val="28"/>
          <w:szCs w:val="28"/>
          <w:lang w:val="uk-UA"/>
        </w:rPr>
        <w:t>червнем</w:t>
      </w:r>
      <w:r w:rsidRPr="00BC16ED">
        <w:rPr>
          <w:sz w:val="28"/>
          <w:szCs w:val="28"/>
          <w:lang w:val="uk-UA"/>
        </w:rPr>
        <w:t xml:space="preserve"> </w:t>
      </w:r>
      <w:r w:rsidR="005921CC" w:rsidRPr="00BC16ED">
        <w:rPr>
          <w:sz w:val="28"/>
          <w:szCs w:val="28"/>
          <w:lang w:val="uk-UA"/>
        </w:rPr>
        <w:t>2023</w:t>
      </w:r>
      <w:r w:rsidRPr="00BC16ED">
        <w:rPr>
          <w:sz w:val="28"/>
          <w:szCs w:val="28"/>
          <w:lang w:val="uk-UA"/>
        </w:rPr>
        <w:t xml:space="preserve"> року, надходження від податку зросли на </w:t>
      </w:r>
      <w:r w:rsidR="003961F5">
        <w:rPr>
          <w:sz w:val="28"/>
          <w:szCs w:val="28"/>
          <w:lang w:val="uk-UA"/>
        </w:rPr>
        <w:t>10</w:t>
      </w:r>
      <w:r w:rsidRPr="00BC16ED">
        <w:rPr>
          <w:sz w:val="28"/>
          <w:szCs w:val="28"/>
          <w:lang w:val="uk-UA"/>
        </w:rPr>
        <w:t> </w:t>
      </w:r>
      <w:r w:rsidR="003961F5">
        <w:rPr>
          <w:sz w:val="28"/>
          <w:szCs w:val="28"/>
          <w:lang w:val="uk-UA"/>
        </w:rPr>
        <w:t>379</w:t>
      </w:r>
      <w:r w:rsidR="005921CC" w:rsidRPr="00BC16ED">
        <w:rPr>
          <w:sz w:val="28"/>
          <w:szCs w:val="28"/>
          <w:lang w:val="uk-UA"/>
        </w:rPr>
        <w:t> </w:t>
      </w:r>
      <w:r w:rsidR="003961F5">
        <w:rPr>
          <w:sz w:val="28"/>
          <w:szCs w:val="28"/>
          <w:lang w:val="uk-UA"/>
        </w:rPr>
        <w:t>056,80</w:t>
      </w:r>
      <w:r w:rsidRPr="00BC16ED">
        <w:rPr>
          <w:sz w:val="28"/>
          <w:szCs w:val="28"/>
          <w:lang w:val="uk-UA"/>
        </w:rPr>
        <w:t xml:space="preserve"> грн., тобто на 1</w:t>
      </w:r>
      <w:r w:rsidR="003961F5">
        <w:rPr>
          <w:sz w:val="28"/>
          <w:szCs w:val="28"/>
          <w:lang w:val="uk-UA"/>
        </w:rPr>
        <w:t>3</w:t>
      </w:r>
      <w:r w:rsidRPr="00BC16ED">
        <w:rPr>
          <w:sz w:val="28"/>
          <w:szCs w:val="28"/>
          <w:lang w:val="uk-UA"/>
        </w:rPr>
        <w:t>,</w:t>
      </w:r>
      <w:r w:rsidR="003961F5">
        <w:rPr>
          <w:sz w:val="28"/>
          <w:szCs w:val="28"/>
          <w:lang w:val="uk-UA"/>
        </w:rPr>
        <w:t>66</w:t>
      </w:r>
      <w:r w:rsidRPr="00BC16ED">
        <w:rPr>
          <w:sz w:val="28"/>
          <w:szCs w:val="28"/>
          <w:lang w:val="uk-UA"/>
        </w:rPr>
        <w:t>%</w:t>
      </w:r>
      <w:r w:rsidR="00FC6379" w:rsidRPr="00BC16ED">
        <w:rPr>
          <w:sz w:val="28"/>
          <w:szCs w:val="28"/>
          <w:lang w:val="uk-UA"/>
        </w:rPr>
        <w:t xml:space="preserve">, за рахунок </w:t>
      </w:r>
      <w:r w:rsidR="00844264">
        <w:rPr>
          <w:sz w:val="28"/>
          <w:szCs w:val="28"/>
          <w:lang w:val="uk-UA"/>
        </w:rPr>
        <w:t xml:space="preserve">чергового </w:t>
      </w:r>
      <w:r w:rsidR="00FC6379" w:rsidRPr="00BC16ED">
        <w:rPr>
          <w:sz w:val="28"/>
          <w:szCs w:val="28"/>
          <w:lang w:val="uk-UA"/>
        </w:rPr>
        <w:t>збільшення мінімальної заробітної плати з 7 100,00 грн.</w:t>
      </w:r>
      <w:r w:rsidR="003C4B09">
        <w:rPr>
          <w:sz w:val="28"/>
          <w:szCs w:val="28"/>
          <w:lang w:val="uk-UA"/>
        </w:rPr>
        <w:t xml:space="preserve"> до 8 000,00 грн.</w:t>
      </w:r>
    </w:p>
    <w:p w:rsidR="00FC6379" w:rsidRPr="00BC16ED" w:rsidRDefault="00244BDD" w:rsidP="005921CC">
      <w:pPr>
        <w:pStyle w:val="af1"/>
        <w:ind w:firstLine="851"/>
        <w:jc w:val="both"/>
        <w:rPr>
          <w:sz w:val="28"/>
          <w:szCs w:val="28"/>
          <w:lang w:val="uk-UA"/>
        </w:rPr>
      </w:pPr>
      <w:r w:rsidRPr="00BC16ED">
        <w:rPr>
          <w:sz w:val="28"/>
          <w:szCs w:val="28"/>
          <w:lang w:val="uk-UA"/>
        </w:rPr>
        <w:t xml:space="preserve">Найбільшими платниками ПДФО із заробітної плати </w:t>
      </w:r>
      <w:r w:rsidR="00BE4DF7" w:rsidRPr="00BC16ED">
        <w:rPr>
          <w:sz w:val="28"/>
          <w:szCs w:val="28"/>
          <w:lang w:val="uk-UA"/>
        </w:rPr>
        <w:t>за звітний період є:</w:t>
      </w:r>
    </w:p>
    <w:p w:rsidR="00C11BAE" w:rsidRPr="00BC16ED" w:rsidRDefault="00C11BAE" w:rsidP="005921CC">
      <w:pPr>
        <w:pStyle w:val="af1"/>
        <w:ind w:firstLine="851"/>
        <w:jc w:val="both"/>
        <w:rPr>
          <w:sz w:val="16"/>
          <w:szCs w:val="16"/>
          <w:lang w:val="uk-UA"/>
        </w:rPr>
      </w:pPr>
    </w:p>
    <w:tbl>
      <w:tblPr>
        <w:tblpPr w:leftFromText="180" w:rightFromText="180" w:vertAnchor="text" w:tblpY="1"/>
        <w:tblOverlap w:val="never"/>
        <w:tblW w:w="4551" w:type="dxa"/>
        <w:tblInd w:w="93" w:type="dxa"/>
        <w:tblLook w:val="04A0"/>
      </w:tblPr>
      <w:tblGrid>
        <w:gridCol w:w="4551"/>
      </w:tblGrid>
      <w:tr w:rsidR="007B69C3" w:rsidRPr="00BC16ED" w:rsidTr="004D06B9">
        <w:trPr>
          <w:trHeight w:val="300"/>
        </w:trPr>
        <w:tc>
          <w:tcPr>
            <w:tcW w:w="4551" w:type="dxa"/>
            <w:shd w:val="clear" w:color="auto" w:fill="auto"/>
            <w:hideMark/>
          </w:tcPr>
          <w:p w:rsidR="007B69C3" w:rsidRPr="00BC16ED" w:rsidRDefault="007B69C3" w:rsidP="007B69C3">
            <w:pPr>
              <w:pStyle w:val="af1"/>
              <w:rPr>
                <w:i/>
                <w:sz w:val="26"/>
                <w:szCs w:val="26"/>
                <w:lang w:val="uk-UA"/>
              </w:rPr>
            </w:pPr>
            <w:r w:rsidRPr="00BC16ED">
              <w:rPr>
                <w:i/>
                <w:sz w:val="26"/>
                <w:szCs w:val="26"/>
                <w:lang w:val="uk-UA"/>
              </w:rPr>
              <w:t>Платники не бюджетної сфери:</w:t>
            </w:r>
          </w:p>
        </w:tc>
      </w:tr>
      <w:tr w:rsidR="007B69C3" w:rsidRPr="00BC16ED" w:rsidTr="004D06B9">
        <w:trPr>
          <w:trHeight w:val="300"/>
        </w:trPr>
        <w:tc>
          <w:tcPr>
            <w:tcW w:w="4551" w:type="dxa"/>
            <w:shd w:val="clear" w:color="auto" w:fill="auto"/>
            <w:hideMark/>
          </w:tcPr>
          <w:p w:rsidR="007B69C3" w:rsidRPr="00BC16ED" w:rsidRDefault="007B69C3" w:rsidP="007B69C3">
            <w:pPr>
              <w:pStyle w:val="af1"/>
              <w:numPr>
                <w:ilvl w:val="0"/>
                <w:numId w:val="15"/>
              </w:numPr>
              <w:ind w:left="333" w:hanging="284"/>
              <w:rPr>
                <w:sz w:val="26"/>
                <w:szCs w:val="26"/>
                <w:lang w:val="uk-UA"/>
              </w:rPr>
            </w:pPr>
            <w:r w:rsidRPr="00BC16ED">
              <w:rPr>
                <w:sz w:val="26"/>
                <w:szCs w:val="26"/>
                <w:lang w:val="uk-UA"/>
              </w:rPr>
              <w:t>ТОВ «</w:t>
            </w:r>
            <w:proofErr w:type="spellStart"/>
            <w:r w:rsidRPr="00BC16ED">
              <w:rPr>
                <w:sz w:val="26"/>
                <w:szCs w:val="26"/>
                <w:lang w:val="uk-UA"/>
              </w:rPr>
              <w:t>Костал</w:t>
            </w:r>
            <w:proofErr w:type="spellEnd"/>
            <w:r w:rsidRPr="00BC16ED">
              <w:rPr>
                <w:sz w:val="26"/>
                <w:szCs w:val="26"/>
                <w:lang w:val="uk-UA"/>
              </w:rPr>
              <w:t xml:space="preserve"> Україна»</w:t>
            </w:r>
          </w:p>
        </w:tc>
      </w:tr>
      <w:tr w:rsidR="007B69C3" w:rsidRPr="00BC16ED" w:rsidTr="004D06B9">
        <w:trPr>
          <w:trHeight w:val="300"/>
        </w:trPr>
        <w:tc>
          <w:tcPr>
            <w:tcW w:w="4551" w:type="dxa"/>
            <w:shd w:val="clear" w:color="auto" w:fill="auto"/>
            <w:hideMark/>
          </w:tcPr>
          <w:p w:rsidR="007B69C3" w:rsidRPr="00BC16ED" w:rsidRDefault="007B69C3" w:rsidP="007B69C3">
            <w:pPr>
              <w:pStyle w:val="af1"/>
              <w:numPr>
                <w:ilvl w:val="0"/>
                <w:numId w:val="15"/>
              </w:numPr>
              <w:ind w:left="333" w:hanging="284"/>
              <w:rPr>
                <w:sz w:val="26"/>
                <w:szCs w:val="26"/>
                <w:lang w:val="uk-UA"/>
              </w:rPr>
            </w:pPr>
            <w:r w:rsidRPr="00BC16ED">
              <w:rPr>
                <w:sz w:val="26"/>
                <w:szCs w:val="26"/>
                <w:lang w:val="uk-UA"/>
              </w:rPr>
              <w:t>ТОВ «</w:t>
            </w:r>
            <w:proofErr w:type="spellStart"/>
            <w:r w:rsidRPr="00BC16ED">
              <w:rPr>
                <w:sz w:val="26"/>
                <w:szCs w:val="26"/>
                <w:lang w:val="uk-UA"/>
              </w:rPr>
              <w:t>Стейкагро</w:t>
            </w:r>
            <w:proofErr w:type="spellEnd"/>
            <w:r w:rsidRPr="00BC16ED">
              <w:rPr>
                <w:sz w:val="26"/>
                <w:szCs w:val="26"/>
                <w:lang w:val="uk-UA"/>
              </w:rPr>
              <w:t>»</w:t>
            </w:r>
          </w:p>
        </w:tc>
      </w:tr>
      <w:tr w:rsidR="007B69C3" w:rsidRPr="00BC16ED" w:rsidTr="004D06B9">
        <w:trPr>
          <w:trHeight w:val="300"/>
        </w:trPr>
        <w:tc>
          <w:tcPr>
            <w:tcW w:w="4551" w:type="dxa"/>
            <w:shd w:val="clear" w:color="auto" w:fill="auto"/>
            <w:hideMark/>
          </w:tcPr>
          <w:p w:rsidR="007B69C3" w:rsidRPr="00BC16ED" w:rsidRDefault="00B66D64" w:rsidP="00B66D64">
            <w:pPr>
              <w:pStyle w:val="af1"/>
              <w:numPr>
                <w:ilvl w:val="0"/>
                <w:numId w:val="15"/>
              </w:numPr>
              <w:ind w:left="333" w:hanging="284"/>
              <w:rPr>
                <w:sz w:val="26"/>
                <w:szCs w:val="26"/>
                <w:lang w:val="uk-UA"/>
              </w:rPr>
            </w:pPr>
            <w:proofErr w:type="spellStart"/>
            <w:r w:rsidRPr="00BC16ED">
              <w:rPr>
                <w:sz w:val="26"/>
                <w:szCs w:val="26"/>
                <w:lang w:val="uk-UA"/>
              </w:rPr>
              <w:t>КП</w:t>
            </w:r>
            <w:proofErr w:type="spellEnd"/>
            <w:r w:rsidRPr="00BC16ED">
              <w:rPr>
                <w:sz w:val="26"/>
                <w:szCs w:val="26"/>
                <w:lang w:val="uk-UA"/>
              </w:rPr>
              <w:t xml:space="preserve"> ВУКГ </w:t>
            </w:r>
          </w:p>
        </w:tc>
      </w:tr>
      <w:tr w:rsidR="007B69C3" w:rsidRPr="00BC16ED" w:rsidTr="004D06B9">
        <w:trPr>
          <w:trHeight w:val="300"/>
        </w:trPr>
        <w:tc>
          <w:tcPr>
            <w:tcW w:w="4551" w:type="dxa"/>
            <w:shd w:val="clear" w:color="auto" w:fill="auto"/>
            <w:hideMark/>
          </w:tcPr>
          <w:p w:rsidR="007B69C3" w:rsidRPr="00BC16ED" w:rsidRDefault="00A541DC" w:rsidP="00A541DC">
            <w:pPr>
              <w:pStyle w:val="af1"/>
              <w:numPr>
                <w:ilvl w:val="0"/>
                <w:numId w:val="15"/>
              </w:numPr>
              <w:ind w:left="333" w:hanging="284"/>
              <w:rPr>
                <w:sz w:val="26"/>
                <w:szCs w:val="26"/>
                <w:lang w:val="uk-UA"/>
              </w:rPr>
            </w:pPr>
            <w:proofErr w:type="spellStart"/>
            <w:r w:rsidRPr="00BC16ED">
              <w:rPr>
                <w:sz w:val="26"/>
                <w:szCs w:val="26"/>
                <w:lang w:val="uk-UA"/>
              </w:rPr>
              <w:t>КП</w:t>
            </w:r>
            <w:proofErr w:type="spellEnd"/>
            <w:r w:rsidRPr="00BC16ED">
              <w:rPr>
                <w:sz w:val="26"/>
                <w:szCs w:val="26"/>
                <w:lang w:val="uk-UA"/>
              </w:rPr>
              <w:t xml:space="preserve"> КОР «</w:t>
            </w:r>
            <w:proofErr w:type="spellStart"/>
            <w:r w:rsidRPr="00BC16ED">
              <w:rPr>
                <w:sz w:val="26"/>
                <w:szCs w:val="26"/>
                <w:lang w:val="uk-UA"/>
              </w:rPr>
              <w:t>Переяслав-Хмельницьктепломережа</w:t>
            </w:r>
            <w:proofErr w:type="spellEnd"/>
            <w:r w:rsidRPr="00BC16ED">
              <w:rPr>
                <w:sz w:val="26"/>
                <w:szCs w:val="26"/>
                <w:lang w:val="uk-UA"/>
              </w:rPr>
              <w:t>»</w:t>
            </w:r>
          </w:p>
        </w:tc>
      </w:tr>
      <w:tr w:rsidR="007B69C3" w:rsidRPr="00BC16ED" w:rsidTr="004D06B9">
        <w:trPr>
          <w:trHeight w:val="300"/>
        </w:trPr>
        <w:tc>
          <w:tcPr>
            <w:tcW w:w="4551" w:type="dxa"/>
            <w:shd w:val="clear" w:color="auto" w:fill="auto"/>
            <w:hideMark/>
          </w:tcPr>
          <w:p w:rsidR="007B69C3" w:rsidRPr="00BC16ED" w:rsidRDefault="00A541DC" w:rsidP="007B69C3">
            <w:pPr>
              <w:pStyle w:val="af1"/>
              <w:numPr>
                <w:ilvl w:val="0"/>
                <w:numId w:val="15"/>
              </w:numPr>
              <w:ind w:left="333" w:hanging="284"/>
              <w:rPr>
                <w:sz w:val="26"/>
                <w:szCs w:val="26"/>
                <w:lang w:val="uk-UA"/>
              </w:rPr>
            </w:pPr>
            <w:r w:rsidRPr="00BC16ED">
              <w:rPr>
                <w:sz w:val="26"/>
                <w:szCs w:val="26"/>
                <w:lang w:val="uk-UA"/>
              </w:rPr>
              <w:t xml:space="preserve">Київська філія ТОВ «Газорозподільні </w:t>
            </w:r>
            <w:r w:rsidRPr="00BC16ED">
              <w:rPr>
                <w:sz w:val="26"/>
                <w:szCs w:val="26"/>
                <w:shd w:val="clear" w:color="auto" w:fill="FFFFFF"/>
                <w:lang w:val="uk-UA"/>
              </w:rPr>
              <w:t>мережі України»</w:t>
            </w:r>
          </w:p>
        </w:tc>
      </w:tr>
    </w:tbl>
    <w:tbl>
      <w:tblPr>
        <w:tblW w:w="5260" w:type="dxa"/>
        <w:tblInd w:w="93" w:type="dxa"/>
        <w:tblLook w:val="04A0"/>
      </w:tblPr>
      <w:tblGrid>
        <w:gridCol w:w="5260"/>
      </w:tblGrid>
      <w:tr w:rsidR="007B69C3" w:rsidRPr="00BC16ED" w:rsidTr="007B69C3">
        <w:trPr>
          <w:trHeight w:val="300"/>
        </w:trPr>
        <w:tc>
          <w:tcPr>
            <w:tcW w:w="5260" w:type="dxa"/>
          </w:tcPr>
          <w:p w:rsidR="007B69C3" w:rsidRPr="00BC16ED" w:rsidRDefault="007B69C3" w:rsidP="008F618F">
            <w:pPr>
              <w:pStyle w:val="af1"/>
              <w:rPr>
                <w:i/>
                <w:sz w:val="26"/>
                <w:szCs w:val="26"/>
                <w:lang w:val="uk-UA"/>
              </w:rPr>
            </w:pPr>
            <w:r w:rsidRPr="00BC16ED">
              <w:rPr>
                <w:i/>
                <w:sz w:val="26"/>
                <w:szCs w:val="26"/>
                <w:lang w:val="uk-UA"/>
              </w:rPr>
              <w:t>Платники бюджетної сфери:</w:t>
            </w:r>
          </w:p>
        </w:tc>
      </w:tr>
      <w:tr w:rsidR="007B69C3" w:rsidRPr="00BC16ED" w:rsidTr="007B69C3">
        <w:trPr>
          <w:trHeight w:val="300"/>
        </w:trPr>
        <w:tc>
          <w:tcPr>
            <w:tcW w:w="5260" w:type="dxa"/>
          </w:tcPr>
          <w:p w:rsidR="007B69C3" w:rsidRPr="00BC16ED" w:rsidRDefault="007B69C3" w:rsidP="008F618F">
            <w:pPr>
              <w:pStyle w:val="af1"/>
              <w:ind w:left="317" w:hanging="284"/>
              <w:rPr>
                <w:sz w:val="26"/>
                <w:szCs w:val="26"/>
                <w:lang w:val="uk-UA"/>
              </w:rPr>
            </w:pPr>
            <w:r w:rsidRPr="00BC16ED">
              <w:rPr>
                <w:sz w:val="26"/>
                <w:szCs w:val="26"/>
                <w:lang w:val="uk-UA"/>
              </w:rPr>
              <w:t>1. Відділ освіти Переяславської міської ради</w:t>
            </w:r>
          </w:p>
        </w:tc>
      </w:tr>
      <w:tr w:rsidR="007B69C3" w:rsidRPr="00BC16ED" w:rsidTr="007B69C3">
        <w:trPr>
          <w:trHeight w:val="300"/>
        </w:trPr>
        <w:tc>
          <w:tcPr>
            <w:tcW w:w="5260" w:type="dxa"/>
          </w:tcPr>
          <w:p w:rsidR="007B69C3" w:rsidRPr="00BC16ED" w:rsidRDefault="007B69C3" w:rsidP="008F618F">
            <w:pPr>
              <w:pStyle w:val="af1"/>
              <w:ind w:left="317" w:hanging="284"/>
              <w:rPr>
                <w:sz w:val="26"/>
                <w:szCs w:val="26"/>
                <w:lang w:val="uk-UA"/>
              </w:rPr>
            </w:pPr>
            <w:r w:rsidRPr="00BC16ED">
              <w:rPr>
                <w:sz w:val="26"/>
                <w:szCs w:val="26"/>
                <w:lang w:val="uk-UA"/>
              </w:rPr>
              <w:t>2. Університет Григорія Сковороди в Переяславі</w:t>
            </w:r>
          </w:p>
        </w:tc>
      </w:tr>
      <w:tr w:rsidR="007B69C3" w:rsidRPr="00BC16ED" w:rsidTr="007B69C3">
        <w:trPr>
          <w:trHeight w:val="300"/>
        </w:trPr>
        <w:tc>
          <w:tcPr>
            <w:tcW w:w="5260" w:type="dxa"/>
          </w:tcPr>
          <w:p w:rsidR="007B69C3" w:rsidRPr="00BC16ED" w:rsidRDefault="007B69C3" w:rsidP="008F618F">
            <w:pPr>
              <w:pStyle w:val="af1"/>
              <w:ind w:left="317" w:hanging="284"/>
              <w:rPr>
                <w:sz w:val="26"/>
                <w:szCs w:val="26"/>
                <w:lang w:val="uk-UA"/>
              </w:rPr>
            </w:pPr>
            <w:r w:rsidRPr="00BC16ED">
              <w:rPr>
                <w:sz w:val="26"/>
                <w:szCs w:val="26"/>
                <w:lang w:val="uk-UA"/>
              </w:rPr>
              <w:t>3. КНП Переяславська БЛIЛ</w:t>
            </w:r>
          </w:p>
        </w:tc>
      </w:tr>
      <w:tr w:rsidR="007B69C3" w:rsidRPr="00BC16ED" w:rsidTr="007B69C3">
        <w:trPr>
          <w:trHeight w:val="300"/>
        </w:trPr>
        <w:tc>
          <w:tcPr>
            <w:tcW w:w="5260" w:type="dxa"/>
          </w:tcPr>
          <w:p w:rsidR="007B69C3" w:rsidRPr="00BC16ED" w:rsidRDefault="007B69C3" w:rsidP="007B69C3">
            <w:pPr>
              <w:pStyle w:val="af1"/>
              <w:ind w:left="191" w:right="-108" w:hanging="158"/>
              <w:rPr>
                <w:sz w:val="26"/>
                <w:szCs w:val="26"/>
                <w:lang w:val="uk-UA"/>
              </w:rPr>
            </w:pPr>
            <w:r w:rsidRPr="00BC16ED">
              <w:rPr>
                <w:sz w:val="26"/>
                <w:szCs w:val="26"/>
                <w:shd w:val="clear" w:color="auto" w:fill="FFFFFF"/>
                <w:lang w:val="uk-UA"/>
              </w:rPr>
              <w:t>4. Центр зв’язку та управління державної служби України з надзвичайних ситуацій</w:t>
            </w:r>
          </w:p>
        </w:tc>
      </w:tr>
      <w:tr w:rsidR="007B69C3" w:rsidRPr="00BC16ED" w:rsidTr="007B69C3">
        <w:trPr>
          <w:trHeight w:val="300"/>
        </w:trPr>
        <w:tc>
          <w:tcPr>
            <w:tcW w:w="5260" w:type="dxa"/>
          </w:tcPr>
          <w:p w:rsidR="007B69C3" w:rsidRPr="00BC16ED" w:rsidRDefault="007B69C3" w:rsidP="00A541DC">
            <w:pPr>
              <w:pStyle w:val="af1"/>
              <w:ind w:left="191" w:hanging="158"/>
              <w:rPr>
                <w:sz w:val="26"/>
                <w:szCs w:val="26"/>
                <w:lang w:val="uk-UA"/>
              </w:rPr>
            </w:pPr>
            <w:r w:rsidRPr="00BC16ED">
              <w:rPr>
                <w:sz w:val="26"/>
                <w:szCs w:val="26"/>
                <w:lang w:val="uk-UA"/>
              </w:rPr>
              <w:t xml:space="preserve">5. </w:t>
            </w:r>
            <w:r w:rsidR="00A541DC">
              <w:rPr>
                <w:sz w:val="26"/>
                <w:szCs w:val="26"/>
                <w:lang w:val="uk-UA"/>
              </w:rPr>
              <w:t>НІЕЗ «Переяслав»</w:t>
            </w:r>
          </w:p>
        </w:tc>
      </w:tr>
    </w:tbl>
    <w:p w:rsidR="007B69C3" w:rsidRPr="00BC16ED" w:rsidRDefault="007B69C3" w:rsidP="00C9429A">
      <w:pPr>
        <w:shd w:val="clear" w:color="auto" w:fill="FFFFFF"/>
        <w:ind w:left="180" w:firstLine="567"/>
        <w:jc w:val="center"/>
        <w:textAlignment w:val="baseline"/>
        <w:rPr>
          <w:b/>
          <w:i/>
          <w:sz w:val="28"/>
          <w:szCs w:val="28"/>
          <w:u w:val="single"/>
        </w:rPr>
      </w:pPr>
    </w:p>
    <w:p w:rsidR="00F00148" w:rsidRDefault="00F00148" w:rsidP="00C43057">
      <w:pPr>
        <w:shd w:val="clear" w:color="auto" w:fill="FFFFFF"/>
        <w:jc w:val="center"/>
        <w:textAlignment w:val="baseline"/>
        <w:rPr>
          <w:b/>
          <w:caps/>
          <w:sz w:val="28"/>
          <w:szCs w:val="28"/>
        </w:rPr>
      </w:pPr>
    </w:p>
    <w:p w:rsidR="00F00148" w:rsidRDefault="00F00148" w:rsidP="00C43057">
      <w:pPr>
        <w:shd w:val="clear" w:color="auto" w:fill="FFFFFF"/>
        <w:jc w:val="center"/>
        <w:textAlignment w:val="baseline"/>
        <w:rPr>
          <w:b/>
          <w:caps/>
          <w:sz w:val="28"/>
          <w:szCs w:val="28"/>
        </w:rPr>
      </w:pPr>
    </w:p>
    <w:p w:rsidR="00B33B50" w:rsidRDefault="00B33B50" w:rsidP="00C43057">
      <w:pPr>
        <w:shd w:val="clear" w:color="auto" w:fill="FFFFFF"/>
        <w:jc w:val="center"/>
        <w:textAlignment w:val="baseline"/>
        <w:rPr>
          <w:b/>
          <w:caps/>
          <w:sz w:val="28"/>
          <w:szCs w:val="28"/>
        </w:rPr>
      </w:pPr>
    </w:p>
    <w:p w:rsidR="00C9429A" w:rsidRDefault="00C9429A" w:rsidP="00C43057">
      <w:pPr>
        <w:shd w:val="clear" w:color="auto" w:fill="FFFFFF"/>
        <w:jc w:val="center"/>
        <w:textAlignment w:val="baseline"/>
        <w:rPr>
          <w:b/>
          <w:caps/>
          <w:sz w:val="28"/>
          <w:szCs w:val="28"/>
        </w:rPr>
      </w:pPr>
      <w:r w:rsidRPr="00BC16ED">
        <w:rPr>
          <w:b/>
          <w:caps/>
          <w:sz w:val="28"/>
          <w:szCs w:val="28"/>
        </w:rPr>
        <w:t>Акцизний податок</w:t>
      </w:r>
    </w:p>
    <w:p w:rsidR="005D4B81" w:rsidRPr="00BC16ED" w:rsidRDefault="00C43057" w:rsidP="005D4B81">
      <w:pPr>
        <w:pStyle w:val="af1"/>
        <w:ind w:firstLine="851"/>
        <w:jc w:val="both"/>
        <w:rPr>
          <w:sz w:val="28"/>
          <w:szCs w:val="28"/>
          <w:lang w:val="uk-UA"/>
        </w:rPr>
      </w:pPr>
      <w:r w:rsidRPr="00BC16ED">
        <w:rPr>
          <w:sz w:val="28"/>
          <w:szCs w:val="28"/>
          <w:lang w:val="uk-UA"/>
        </w:rPr>
        <w:t xml:space="preserve">За І </w:t>
      </w:r>
      <w:r w:rsidR="00B72118">
        <w:rPr>
          <w:sz w:val="28"/>
          <w:szCs w:val="28"/>
          <w:lang w:val="uk-UA"/>
        </w:rPr>
        <w:t>півріччя</w:t>
      </w:r>
      <w:r w:rsidRPr="00BC16ED">
        <w:rPr>
          <w:sz w:val="28"/>
          <w:szCs w:val="28"/>
          <w:lang w:val="uk-UA"/>
        </w:rPr>
        <w:t xml:space="preserve"> 2024 року </w:t>
      </w:r>
      <w:r w:rsidR="005D4B81" w:rsidRPr="00BC16ED">
        <w:rPr>
          <w:sz w:val="28"/>
          <w:szCs w:val="28"/>
          <w:lang w:val="uk-UA"/>
        </w:rPr>
        <w:t xml:space="preserve">загальна сума надходжень </w:t>
      </w:r>
      <w:r w:rsidRPr="00BC16ED">
        <w:rPr>
          <w:sz w:val="28"/>
          <w:szCs w:val="28"/>
          <w:lang w:val="uk-UA"/>
        </w:rPr>
        <w:t xml:space="preserve">від сплати акцизного податку </w:t>
      </w:r>
      <w:r w:rsidR="005D4B81" w:rsidRPr="00BC16ED">
        <w:rPr>
          <w:sz w:val="28"/>
          <w:szCs w:val="28"/>
          <w:lang w:val="uk-UA"/>
        </w:rPr>
        <w:t xml:space="preserve">склала </w:t>
      </w:r>
      <w:r w:rsidR="00783A10">
        <w:rPr>
          <w:sz w:val="28"/>
          <w:szCs w:val="28"/>
          <w:lang w:val="uk-UA"/>
        </w:rPr>
        <w:t>12</w:t>
      </w:r>
      <w:r w:rsidR="005D4B81" w:rsidRPr="00BC16ED">
        <w:rPr>
          <w:sz w:val="28"/>
          <w:szCs w:val="28"/>
          <w:lang w:val="uk-UA"/>
        </w:rPr>
        <w:t> </w:t>
      </w:r>
      <w:r w:rsidR="00783A10">
        <w:rPr>
          <w:sz w:val="28"/>
          <w:szCs w:val="28"/>
          <w:lang w:val="uk-UA"/>
        </w:rPr>
        <w:t>387</w:t>
      </w:r>
      <w:r w:rsidR="005D4B81" w:rsidRPr="00BC16ED">
        <w:rPr>
          <w:sz w:val="28"/>
          <w:szCs w:val="28"/>
          <w:lang w:val="uk-UA"/>
        </w:rPr>
        <w:t> </w:t>
      </w:r>
      <w:r w:rsidR="00783A10">
        <w:rPr>
          <w:sz w:val="28"/>
          <w:szCs w:val="28"/>
          <w:lang w:val="uk-UA"/>
        </w:rPr>
        <w:t>868</w:t>
      </w:r>
      <w:r w:rsidR="005D4B81" w:rsidRPr="00BC16ED">
        <w:rPr>
          <w:sz w:val="28"/>
          <w:szCs w:val="28"/>
          <w:lang w:val="uk-UA"/>
        </w:rPr>
        <w:t>,</w:t>
      </w:r>
      <w:r w:rsidR="00783A10">
        <w:rPr>
          <w:sz w:val="28"/>
          <w:szCs w:val="28"/>
          <w:lang w:val="uk-UA"/>
        </w:rPr>
        <w:t>52</w:t>
      </w:r>
      <w:r w:rsidR="005D4B81" w:rsidRPr="00BC16ED">
        <w:rPr>
          <w:sz w:val="28"/>
          <w:szCs w:val="28"/>
          <w:lang w:val="uk-UA"/>
        </w:rPr>
        <w:t xml:space="preserve"> грн., а це на </w:t>
      </w:r>
      <w:r w:rsidR="00783A10">
        <w:rPr>
          <w:sz w:val="28"/>
          <w:szCs w:val="28"/>
          <w:lang w:val="uk-UA"/>
        </w:rPr>
        <w:t>95</w:t>
      </w:r>
      <w:r w:rsidR="005D4B81" w:rsidRPr="00BC16ED">
        <w:rPr>
          <w:sz w:val="28"/>
          <w:szCs w:val="28"/>
          <w:lang w:val="uk-UA"/>
        </w:rPr>
        <w:t> </w:t>
      </w:r>
      <w:r w:rsidRPr="00BC16ED">
        <w:rPr>
          <w:sz w:val="28"/>
          <w:szCs w:val="28"/>
          <w:lang w:val="uk-UA"/>
        </w:rPr>
        <w:t>98</w:t>
      </w:r>
      <w:r w:rsidR="00783A10">
        <w:rPr>
          <w:sz w:val="28"/>
          <w:szCs w:val="28"/>
          <w:lang w:val="uk-UA"/>
        </w:rPr>
        <w:t>9</w:t>
      </w:r>
      <w:r w:rsidR="005D4B81" w:rsidRPr="00BC16ED">
        <w:rPr>
          <w:sz w:val="28"/>
          <w:szCs w:val="28"/>
          <w:lang w:val="uk-UA"/>
        </w:rPr>
        <w:t>,</w:t>
      </w:r>
      <w:r w:rsidRPr="00BC16ED">
        <w:rPr>
          <w:sz w:val="28"/>
          <w:szCs w:val="28"/>
          <w:lang w:val="uk-UA"/>
        </w:rPr>
        <w:t>5</w:t>
      </w:r>
      <w:r w:rsidR="00783A10">
        <w:rPr>
          <w:sz w:val="28"/>
          <w:szCs w:val="28"/>
          <w:lang w:val="uk-UA"/>
        </w:rPr>
        <w:t>2</w:t>
      </w:r>
      <w:r w:rsidR="005D4B81" w:rsidRPr="00BC16ED">
        <w:rPr>
          <w:sz w:val="28"/>
          <w:szCs w:val="28"/>
          <w:lang w:val="uk-UA"/>
        </w:rPr>
        <w:t xml:space="preserve"> грн. або </w:t>
      </w:r>
      <w:r w:rsidR="009942BC" w:rsidRPr="00BC16ED">
        <w:rPr>
          <w:sz w:val="28"/>
          <w:szCs w:val="28"/>
          <w:lang w:val="uk-UA"/>
        </w:rPr>
        <w:t>0</w:t>
      </w:r>
      <w:r w:rsidR="005D4B81" w:rsidRPr="00BC16ED">
        <w:rPr>
          <w:sz w:val="28"/>
          <w:szCs w:val="28"/>
          <w:lang w:val="uk-UA"/>
        </w:rPr>
        <w:t>,</w:t>
      </w:r>
      <w:r w:rsidR="00783A10">
        <w:rPr>
          <w:sz w:val="28"/>
          <w:szCs w:val="28"/>
          <w:lang w:val="uk-UA"/>
        </w:rPr>
        <w:t>7</w:t>
      </w:r>
      <w:r w:rsidR="009942BC" w:rsidRPr="00BC16ED">
        <w:rPr>
          <w:sz w:val="28"/>
          <w:szCs w:val="28"/>
          <w:lang w:val="uk-UA"/>
        </w:rPr>
        <w:t>8</w:t>
      </w:r>
      <w:r w:rsidR="005D4B81" w:rsidRPr="00BC16ED">
        <w:rPr>
          <w:sz w:val="28"/>
          <w:szCs w:val="28"/>
          <w:lang w:val="uk-UA"/>
        </w:rPr>
        <w:t xml:space="preserve">% більше відносно уточненого планового показника. </w:t>
      </w:r>
      <w:r w:rsidR="00C008F4" w:rsidRPr="00BC16ED">
        <w:rPr>
          <w:sz w:val="28"/>
          <w:szCs w:val="28"/>
          <w:lang w:val="uk-UA"/>
        </w:rPr>
        <w:t xml:space="preserve">Порівнюючи з аналогічним періодом 2023 року, спостерігається збільшення надходжень від податку на </w:t>
      </w:r>
      <w:r w:rsidR="00C9541A">
        <w:rPr>
          <w:sz w:val="28"/>
          <w:szCs w:val="28"/>
          <w:lang w:val="uk-UA"/>
        </w:rPr>
        <w:t>3</w:t>
      </w:r>
      <w:r w:rsidR="00C008F4" w:rsidRPr="00BC16ED">
        <w:rPr>
          <w:sz w:val="28"/>
          <w:szCs w:val="28"/>
          <w:lang w:val="uk-UA"/>
        </w:rPr>
        <w:t> </w:t>
      </w:r>
      <w:r w:rsidR="00C9541A">
        <w:rPr>
          <w:sz w:val="28"/>
          <w:szCs w:val="28"/>
          <w:lang w:val="uk-UA"/>
        </w:rPr>
        <w:t>212</w:t>
      </w:r>
      <w:r w:rsidR="00C008F4" w:rsidRPr="00BC16ED">
        <w:rPr>
          <w:sz w:val="28"/>
          <w:szCs w:val="28"/>
          <w:lang w:val="uk-UA"/>
        </w:rPr>
        <w:t> </w:t>
      </w:r>
      <w:r w:rsidR="004E3EF6">
        <w:rPr>
          <w:sz w:val="28"/>
          <w:szCs w:val="28"/>
          <w:lang w:val="uk-UA"/>
        </w:rPr>
        <w:t>069</w:t>
      </w:r>
      <w:r w:rsidR="00C008F4" w:rsidRPr="00BC16ED">
        <w:rPr>
          <w:sz w:val="28"/>
          <w:szCs w:val="28"/>
          <w:lang w:val="uk-UA"/>
        </w:rPr>
        <w:t>,</w:t>
      </w:r>
      <w:r w:rsidR="004E3EF6">
        <w:rPr>
          <w:sz w:val="28"/>
          <w:szCs w:val="28"/>
          <w:lang w:val="uk-UA"/>
        </w:rPr>
        <w:t>4</w:t>
      </w:r>
      <w:r w:rsidR="00C008F4" w:rsidRPr="00BC16ED">
        <w:rPr>
          <w:sz w:val="28"/>
          <w:szCs w:val="28"/>
          <w:lang w:val="uk-UA"/>
        </w:rPr>
        <w:t>3 грн. або на 3</w:t>
      </w:r>
      <w:r w:rsidR="004E3EF6">
        <w:rPr>
          <w:sz w:val="28"/>
          <w:szCs w:val="28"/>
          <w:lang w:val="uk-UA"/>
        </w:rPr>
        <w:t>5</w:t>
      </w:r>
      <w:r w:rsidR="00C008F4" w:rsidRPr="00BC16ED">
        <w:rPr>
          <w:sz w:val="28"/>
          <w:szCs w:val="28"/>
          <w:lang w:val="uk-UA"/>
        </w:rPr>
        <w:t>,</w:t>
      </w:r>
      <w:r w:rsidR="004E3EF6">
        <w:rPr>
          <w:sz w:val="28"/>
          <w:szCs w:val="28"/>
          <w:lang w:val="uk-UA"/>
        </w:rPr>
        <w:t>01</w:t>
      </w:r>
      <w:r w:rsidR="00C008F4" w:rsidRPr="00BC16ED">
        <w:rPr>
          <w:sz w:val="28"/>
          <w:szCs w:val="28"/>
          <w:lang w:val="uk-UA"/>
        </w:rPr>
        <w:t xml:space="preserve">%. </w:t>
      </w:r>
      <w:r w:rsidR="005D4B81" w:rsidRPr="00BC16ED">
        <w:rPr>
          <w:sz w:val="28"/>
          <w:szCs w:val="28"/>
          <w:lang w:val="uk-UA"/>
        </w:rPr>
        <w:t>Цей податок включає в себе:</w:t>
      </w:r>
    </w:p>
    <w:p w:rsidR="005D4B81" w:rsidRPr="00BC16ED" w:rsidRDefault="005D4B81" w:rsidP="005D4B81">
      <w:pPr>
        <w:pStyle w:val="af1"/>
        <w:ind w:firstLine="851"/>
        <w:jc w:val="both"/>
        <w:rPr>
          <w:sz w:val="28"/>
          <w:szCs w:val="28"/>
          <w:lang w:val="uk-UA"/>
        </w:rPr>
      </w:pPr>
      <w:r w:rsidRPr="00BC16ED">
        <w:rPr>
          <w:sz w:val="28"/>
          <w:szCs w:val="28"/>
          <w:lang w:val="uk-UA"/>
        </w:rPr>
        <w:t>- акцизний податок з вироблених в Україні підакцизних товарів (продукції), зокрема пального, надходження від якого за січень-</w:t>
      </w:r>
      <w:r w:rsidR="00F36463">
        <w:rPr>
          <w:sz w:val="28"/>
          <w:szCs w:val="28"/>
          <w:lang w:val="uk-UA"/>
        </w:rPr>
        <w:t>червень</w:t>
      </w:r>
      <w:r w:rsidRPr="00BC16ED">
        <w:rPr>
          <w:sz w:val="28"/>
          <w:szCs w:val="28"/>
          <w:lang w:val="uk-UA"/>
        </w:rPr>
        <w:t xml:space="preserve"> 2024 року склали </w:t>
      </w:r>
      <w:r w:rsidR="00B9339D">
        <w:rPr>
          <w:sz w:val="28"/>
          <w:szCs w:val="28"/>
          <w:lang w:val="uk-UA"/>
        </w:rPr>
        <w:t>901</w:t>
      </w:r>
      <w:r w:rsidRPr="00BC16ED">
        <w:rPr>
          <w:sz w:val="28"/>
          <w:szCs w:val="28"/>
          <w:lang w:val="uk-UA"/>
        </w:rPr>
        <w:t> </w:t>
      </w:r>
      <w:r w:rsidR="009942BC" w:rsidRPr="00BC16ED">
        <w:rPr>
          <w:sz w:val="28"/>
          <w:szCs w:val="28"/>
          <w:lang w:val="uk-UA"/>
        </w:rPr>
        <w:t>4</w:t>
      </w:r>
      <w:r w:rsidR="00B9339D">
        <w:rPr>
          <w:sz w:val="28"/>
          <w:szCs w:val="28"/>
          <w:lang w:val="uk-UA"/>
        </w:rPr>
        <w:t>26</w:t>
      </w:r>
      <w:r w:rsidRPr="00BC16ED">
        <w:rPr>
          <w:sz w:val="28"/>
          <w:szCs w:val="28"/>
          <w:lang w:val="uk-UA"/>
        </w:rPr>
        <w:t>,</w:t>
      </w:r>
      <w:r w:rsidR="00B9339D">
        <w:rPr>
          <w:sz w:val="28"/>
          <w:szCs w:val="28"/>
          <w:lang w:val="uk-UA"/>
        </w:rPr>
        <w:t>13</w:t>
      </w:r>
      <w:r w:rsidRPr="00BC16ED">
        <w:rPr>
          <w:sz w:val="28"/>
          <w:szCs w:val="28"/>
          <w:lang w:val="uk-UA"/>
        </w:rPr>
        <w:t xml:space="preserve"> грн., що становить 5</w:t>
      </w:r>
      <w:r w:rsidR="00B9339D">
        <w:rPr>
          <w:sz w:val="28"/>
          <w:szCs w:val="28"/>
          <w:lang w:val="uk-UA"/>
        </w:rPr>
        <w:t>8</w:t>
      </w:r>
      <w:r w:rsidRPr="00BC16ED">
        <w:rPr>
          <w:sz w:val="28"/>
          <w:szCs w:val="28"/>
          <w:lang w:val="uk-UA"/>
        </w:rPr>
        <w:t>,</w:t>
      </w:r>
      <w:r w:rsidR="00B9339D">
        <w:rPr>
          <w:sz w:val="28"/>
          <w:szCs w:val="28"/>
          <w:lang w:val="uk-UA"/>
        </w:rPr>
        <w:t>09</w:t>
      </w:r>
      <w:r w:rsidRPr="00BC16ED">
        <w:rPr>
          <w:sz w:val="28"/>
          <w:szCs w:val="28"/>
          <w:lang w:val="uk-UA"/>
        </w:rPr>
        <w:t xml:space="preserve">% та на </w:t>
      </w:r>
      <w:r w:rsidR="009C0DCB" w:rsidRPr="009C0DCB">
        <w:rPr>
          <w:sz w:val="28"/>
          <w:szCs w:val="28"/>
          <w:lang w:val="uk-UA"/>
        </w:rPr>
        <w:t>650</w:t>
      </w:r>
      <w:r w:rsidR="009C0DCB">
        <w:rPr>
          <w:sz w:val="28"/>
          <w:szCs w:val="28"/>
          <w:lang w:val="uk-UA"/>
        </w:rPr>
        <w:t> </w:t>
      </w:r>
      <w:r w:rsidR="009C0DCB" w:rsidRPr="009C0DCB">
        <w:rPr>
          <w:sz w:val="28"/>
          <w:szCs w:val="28"/>
          <w:lang w:val="uk-UA"/>
        </w:rPr>
        <w:t>320</w:t>
      </w:r>
      <w:r w:rsidR="009C0DCB">
        <w:rPr>
          <w:sz w:val="28"/>
          <w:szCs w:val="28"/>
          <w:lang w:val="uk-UA"/>
        </w:rPr>
        <w:t>,</w:t>
      </w:r>
      <w:r w:rsidR="009C0DCB" w:rsidRPr="009C0DCB">
        <w:rPr>
          <w:sz w:val="28"/>
          <w:szCs w:val="28"/>
          <w:lang w:val="uk-UA"/>
        </w:rPr>
        <w:t xml:space="preserve">87 </w:t>
      </w:r>
      <w:r w:rsidRPr="00BC16ED">
        <w:rPr>
          <w:sz w:val="28"/>
          <w:szCs w:val="28"/>
          <w:lang w:val="uk-UA"/>
        </w:rPr>
        <w:t>грн. менше від планового показника звітного періоду</w:t>
      </w:r>
      <w:r w:rsidR="009942BC" w:rsidRPr="00BC16ED">
        <w:rPr>
          <w:sz w:val="28"/>
          <w:szCs w:val="28"/>
          <w:lang w:val="uk-UA"/>
        </w:rPr>
        <w:t>, але 1</w:t>
      </w:r>
      <w:r w:rsidR="000768C5">
        <w:rPr>
          <w:sz w:val="28"/>
          <w:szCs w:val="28"/>
          <w:lang w:val="uk-UA"/>
        </w:rPr>
        <w:t>15</w:t>
      </w:r>
      <w:r w:rsidR="009942BC" w:rsidRPr="00BC16ED">
        <w:rPr>
          <w:sz w:val="28"/>
          <w:szCs w:val="28"/>
          <w:lang w:val="uk-UA"/>
        </w:rPr>
        <w:t>,</w:t>
      </w:r>
      <w:r w:rsidR="000768C5">
        <w:rPr>
          <w:sz w:val="28"/>
          <w:szCs w:val="28"/>
          <w:lang w:val="uk-UA"/>
        </w:rPr>
        <w:t>31</w:t>
      </w:r>
      <w:r w:rsidR="009942BC" w:rsidRPr="00BC16ED">
        <w:rPr>
          <w:sz w:val="28"/>
          <w:szCs w:val="28"/>
          <w:lang w:val="uk-UA"/>
        </w:rPr>
        <w:t>% та на 1</w:t>
      </w:r>
      <w:r w:rsidR="000768C5">
        <w:rPr>
          <w:sz w:val="28"/>
          <w:szCs w:val="28"/>
          <w:lang w:val="uk-UA"/>
        </w:rPr>
        <w:t>19</w:t>
      </w:r>
      <w:r w:rsidR="009942BC" w:rsidRPr="00BC16ED">
        <w:rPr>
          <w:sz w:val="28"/>
          <w:szCs w:val="28"/>
          <w:lang w:val="uk-UA"/>
        </w:rPr>
        <w:t> </w:t>
      </w:r>
      <w:r w:rsidR="000768C5">
        <w:rPr>
          <w:sz w:val="28"/>
          <w:szCs w:val="28"/>
          <w:lang w:val="uk-UA"/>
        </w:rPr>
        <w:t>675</w:t>
      </w:r>
      <w:r w:rsidR="009942BC" w:rsidRPr="00BC16ED">
        <w:rPr>
          <w:sz w:val="28"/>
          <w:szCs w:val="28"/>
          <w:lang w:val="uk-UA"/>
        </w:rPr>
        <w:t>,</w:t>
      </w:r>
      <w:r w:rsidR="000768C5">
        <w:rPr>
          <w:sz w:val="28"/>
          <w:szCs w:val="28"/>
          <w:lang w:val="uk-UA"/>
        </w:rPr>
        <w:t>41</w:t>
      </w:r>
      <w:r w:rsidR="009942BC" w:rsidRPr="00BC16ED">
        <w:rPr>
          <w:sz w:val="28"/>
          <w:szCs w:val="28"/>
          <w:lang w:val="uk-UA"/>
        </w:rPr>
        <w:t xml:space="preserve"> грн. більше в порівнянні з аналогічним періодом минулого року</w:t>
      </w:r>
      <w:r w:rsidRPr="00BC16ED">
        <w:rPr>
          <w:sz w:val="28"/>
          <w:szCs w:val="28"/>
          <w:lang w:val="uk-UA"/>
        </w:rPr>
        <w:t>;</w:t>
      </w:r>
    </w:p>
    <w:p w:rsidR="005D4B81" w:rsidRPr="00BC16ED" w:rsidRDefault="005D4B81" w:rsidP="005D4B81">
      <w:pPr>
        <w:pStyle w:val="af1"/>
        <w:ind w:firstLine="851"/>
        <w:jc w:val="both"/>
        <w:rPr>
          <w:sz w:val="28"/>
          <w:szCs w:val="28"/>
          <w:lang w:val="uk-UA"/>
        </w:rPr>
      </w:pPr>
      <w:r w:rsidRPr="00BC16ED">
        <w:rPr>
          <w:sz w:val="28"/>
          <w:szCs w:val="28"/>
          <w:lang w:val="uk-UA"/>
        </w:rPr>
        <w:t xml:space="preserve">- акцизний податок з ввезених на митну територію України підакцизних товарів (продукції), зокрема пального, від якого надійшло до місцевого бюджету </w:t>
      </w:r>
      <w:r w:rsidR="000660AB">
        <w:rPr>
          <w:sz w:val="28"/>
          <w:szCs w:val="28"/>
          <w:lang w:val="uk-UA"/>
        </w:rPr>
        <w:t>4 979</w:t>
      </w:r>
      <w:r w:rsidRPr="00BC16ED">
        <w:rPr>
          <w:sz w:val="28"/>
          <w:szCs w:val="28"/>
          <w:lang w:val="uk-UA"/>
        </w:rPr>
        <w:t> </w:t>
      </w:r>
      <w:r w:rsidR="000660AB">
        <w:rPr>
          <w:sz w:val="28"/>
          <w:szCs w:val="28"/>
          <w:lang w:val="uk-UA"/>
        </w:rPr>
        <w:t>178</w:t>
      </w:r>
      <w:r w:rsidRPr="00BC16ED">
        <w:rPr>
          <w:sz w:val="28"/>
          <w:szCs w:val="28"/>
          <w:lang w:val="uk-UA"/>
        </w:rPr>
        <w:t>,</w:t>
      </w:r>
      <w:r w:rsidR="000660AB">
        <w:rPr>
          <w:sz w:val="28"/>
          <w:szCs w:val="28"/>
          <w:lang w:val="uk-UA"/>
        </w:rPr>
        <w:t>19</w:t>
      </w:r>
      <w:r w:rsidRPr="00BC16ED">
        <w:rPr>
          <w:sz w:val="28"/>
          <w:szCs w:val="28"/>
          <w:lang w:val="uk-UA"/>
        </w:rPr>
        <w:t xml:space="preserve"> грн., </w:t>
      </w:r>
      <w:r w:rsidR="0017343E" w:rsidRPr="00BC16ED">
        <w:rPr>
          <w:sz w:val="28"/>
          <w:szCs w:val="28"/>
          <w:lang w:val="uk-UA"/>
        </w:rPr>
        <w:t xml:space="preserve">що </w:t>
      </w:r>
      <w:r w:rsidRPr="00BC16ED">
        <w:rPr>
          <w:sz w:val="28"/>
          <w:szCs w:val="28"/>
          <w:lang w:val="uk-UA"/>
        </w:rPr>
        <w:t xml:space="preserve">становить </w:t>
      </w:r>
      <w:r w:rsidR="000660AB">
        <w:rPr>
          <w:sz w:val="28"/>
          <w:szCs w:val="28"/>
          <w:lang w:val="uk-UA"/>
        </w:rPr>
        <w:t>102</w:t>
      </w:r>
      <w:r w:rsidRPr="00BC16ED">
        <w:rPr>
          <w:sz w:val="28"/>
          <w:szCs w:val="28"/>
          <w:lang w:val="uk-UA"/>
        </w:rPr>
        <w:t>,</w:t>
      </w:r>
      <w:r w:rsidR="000660AB">
        <w:rPr>
          <w:sz w:val="28"/>
          <w:szCs w:val="28"/>
          <w:lang w:val="uk-UA"/>
        </w:rPr>
        <w:t>30</w:t>
      </w:r>
      <w:r w:rsidRPr="00BC16ED">
        <w:rPr>
          <w:sz w:val="28"/>
          <w:szCs w:val="28"/>
          <w:lang w:val="uk-UA"/>
        </w:rPr>
        <w:t>%</w:t>
      </w:r>
      <w:r w:rsidR="0017343E" w:rsidRPr="00BC16ED">
        <w:rPr>
          <w:sz w:val="28"/>
          <w:szCs w:val="28"/>
          <w:lang w:val="uk-UA"/>
        </w:rPr>
        <w:t xml:space="preserve"> (</w:t>
      </w:r>
      <w:r w:rsidR="000660AB">
        <w:rPr>
          <w:sz w:val="28"/>
          <w:szCs w:val="28"/>
          <w:lang w:val="uk-UA"/>
        </w:rPr>
        <w:t>+</w:t>
      </w:r>
      <w:r w:rsidR="000660AB" w:rsidRPr="000660AB">
        <w:rPr>
          <w:sz w:val="28"/>
          <w:szCs w:val="28"/>
          <w:lang w:val="uk-UA"/>
        </w:rPr>
        <w:t>112</w:t>
      </w:r>
      <w:r w:rsidR="000660AB">
        <w:rPr>
          <w:sz w:val="28"/>
          <w:szCs w:val="28"/>
          <w:lang w:val="uk-UA"/>
        </w:rPr>
        <w:t> </w:t>
      </w:r>
      <w:r w:rsidR="000660AB" w:rsidRPr="000660AB">
        <w:rPr>
          <w:sz w:val="28"/>
          <w:szCs w:val="28"/>
          <w:lang w:val="uk-UA"/>
        </w:rPr>
        <w:t>046</w:t>
      </w:r>
      <w:r w:rsidR="000660AB">
        <w:rPr>
          <w:sz w:val="28"/>
          <w:szCs w:val="28"/>
          <w:lang w:val="uk-UA"/>
        </w:rPr>
        <w:t>,</w:t>
      </w:r>
      <w:r w:rsidR="000660AB" w:rsidRPr="000660AB">
        <w:rPr>
          <w:sz w:val="28"/>
          <w:szCs w:val="28"/>
          <w:lang w:val="uk-UA"/>
        </w:rPr>
        <w:t xml:space="preserve">19 </w:t>
      </w:r>
      <w:r w:rsidR="0017343E" w:rsidRPr="00BC16ED">
        <w:rPr>
          <w:sz w:val="28"/>
          <w:szCs w:val="28"/>
          <w:lang w:val="uk-UA"/>
        </w:rPr>
        <w:t>грн.) від</w:t>
      </w:r>
      <w:r w:rsidR="00D80217">
        <w:rPr>
          <w:sz w:val="28"/>
          <w:szCs w:val="28"/>
          <w:lang w:val="uk-UA"/>
        </w:rPr>
        <w:t xml:space="preserve"> </w:t>
      </w:r>
      <w:r w:rsidR="0017343E" w:rsidRPr="00BC16ED">
        <w:rPr>
          <w:sz w:val="28"/>
          <w:szCs w:val="28"/>
          <w:lang w:val="uk-UA"/>
        </w:rPr>
        <w:t>запланованого та 1</w:t>
      </w:r>
      <w:r w:rsidR="009B4DF5">
        <w:rPr>
          <w:sz w:val="28"/>
          <w:szCs w:val="28"/>
          <w:lang w:val="uk-UA"/>
        </w:rPr>
        <w:t>50</w:t>
      </w:r>
      <w:r w:rsidR="0017343E" w:rsidRPr="00BC16ED">
        <w:rPr>
          <w:sz w:val="28"/>
          <w:szCs w:val="28"/>
          <w:lang w:val="uk-UA"/>
        </w:rPr>
        <w:t>,</w:t>
      </w:r>
      <w:r w:rsidR="009B4DF5">
        <w:rPr>
          <w:sz w:val="28"/>
          <w:szCs w:val="28"/>
          <w:lang w:val="uk-UA"/>
        </w:rPr>
        <w:t>30</w:t>
      </w:r>
      <w:r w:rsidR="0017343E" w:rsidRPr="00BC16ED">
        <w:rPr>
          <w:sz w:val="28"/>
          <w:szCs w:val="28"/>
          <w:lang w:val="uk-UA"/>
        </w:rPr>
        <w:t>% (+</w:t>
      </w:r>
      <w:r w:rsidR="009B4DF5">
        <w:rPr>
          <w:sz w:val="28"/>
          <w:szCs w:val="28"/>
          <w:lang w:val="uk-UA"/>
        </w:rPr>
        <w:t>1 </w:t>
      </w:r>
      <w:r w:rsidR="0017343E" w:rsidRPr="00BC16ED">
        <w:rPr>
          <w:sz w:val="28"/>
          <w:szCs w:val="28"/>
          <w:lang w:val="uk-UA"/>
        </w:rPr>
        <w:t>6</w:t>
      </w:r>
      <w:r w:rsidR="009B4DF5">
        <w:rPr>
          <w:sz w:val="28"/>
          <w:szCs w:val="28"/>
          <w:lang w:val="uk-UA"/>
        </w:rPr>
        <w:t>66</w:t>
      </w:r>
      <w:r w:rsidR="0017343E" w:rsidRPr="00BC16ED">
        <w:rPr>
          <w:sz w:val="28"/>
          <w:szCs w:val="28"/>
          <w:lang w:val="uk-UA"/>
        </w:rPr>
        <w:t> </w:t>
      </w:r>
      <w:r w:rsidR="009B4DF5">
        <w:rPr>
          <w:sz w:val="28"/>
          <w:szCs w:val="28"/>
          <w:lang w:val="uk-UA"/>
        </w:rPr>
        <w:t>326</w:t>
      </w:r>
      <w:r w:rsidR="0017343E" w:rsidRPr="00BC16ED">
        <w:rPr>
          <w:sz w:val="28"/>
          <w:szCs w:val="28"/>
          <w:lang w:val="uk-UA"/>
        </w:rPr>
        <w:t>,</w:t>
      </w:r>
      <w:r w:rsidR="009B4DF5">
        <w:rPr>
          <w:sz w:val="28"/>
          <w:szCs w:val="28"/>
          <w:lang w:val="uk-UA"/>
        </w:rPr>
        <w:t>67</w:t>
      </w:r>
      <w:r w:rsidR="0017343E" w:rsidRPr="00BC16ED">
        <w:rPr>
          <w:sz w:val="28"/>
          <w:szCs w:val="28"/>
          <w:lang w:val="uk-UA"/>
        </w:rPr>
        <w:t xml:space="preserve"> грн.) від фактичних надходжень за </w:t>
      </w:r>
      <w:r w:rsidR="001C3118">
        <w:rPr>
          <w:sz w:val="28"/>
          <w:szCs w:val="28"/>
          <w:lang w:val="uk-UA"/>
        </w:rPr>
        <w:t>шість</w:t>
      </w:r>
      <w:r w:rsidR="0017343E" w:rsidRPr="00BC16ED">
        <w:rPr>
          <w:sz w:val="28"/>
          <w:szCs w:val="28"/>
          <w:lang w:val="uk-UA"/>
        </w:rPr>
        <w:t xml:space="preserve"> місяці</w:t>
      </w:r>
      <w:r w:rsidR="001C3118">
        <w:rPr>
          <w:sz w:val="28"/>
          <w:szCs w:val="28"/>
          <w:lang w:val="uk-UA"/>
        </w:rPr>
        <w:t>в</w:t>
      </w:r>
      <w:r w:rsidR="0017343E" w:rsidRPr="00BC16ED">
        <w:rPr>
          <w:sz w:val="28"/>
          <w:szCs w:val="28"/>
          <w:lang w:val="uk-UA"/>
        </w:rPr>
        <w:t xml:space="preserve"> 2023 року;</w:t>
      </w:r>
    </w:p>
    <w:p w:rsidR="005D4B81" w:rsidRPr="00BC16ED" w:rsidRDefault="005D4B81" w:rsidP="005D4B81">
      <w:pPr>
        <w:pStyle w:val="af1"/>
        <w:ind w:firstLine="851"/>
        <w:jc w:val="both"/>
        <w:rPr>
          <w:sz w:val="28"/>
          <w:szCs w:val="28"/>
          <w:lang w:val="uk-UA"/>
        </w:rPr>
      </w:pPr>
      <w:r w:rsidRPr="00BC16ED">
        <w:rPr>
          <w:sz w:val="28"/>
          <w:szCs w:val="28"/>
          <w:lang w:val="uk-UA"/>
        </w:rPr>
        <w:t xml:space="preserve">- акцизний податок з реалізації виробниками та/або імпортерами, у тому числі в роздрібній торгівлі тютюнових виробів, тютюну та промислових замінників тютюну, рідин, що використовуються в електронних сигаретах, що оподатковується згідно з підпунктом 213.1.14 пункту 213.1 статті 213 Податкового кодексу України, </w:t>
      </w:r>
      <w:r w:rsidR="0041010D" w:rsidRPr="00BC16ED">
        <w:rPr>
          <w:sz w:val="28"/>
          <w:szCs w:val="28"/>
          <w:lang w:val="uk-UA"/>
        </w:rPr>
        <w:t xml:space="preserve">надходження від якого </w:t>
      </w:r>
      <w:r w:rsidRPr="00BC16ED">
        <w:rPr>
          <w:sz w:val="28"/>
          <w:szCs w:val="28"/>
          <w:lang w:val="uk-UA"/>
        </w:rPr>
        <w:t>за звітний період скла</w:t>
      </w:r>
      <w:r w:rsidR="0041010D" w:rsidRPr="00BC16ED">
        <w:rPr>
          <w:sz w:val="28"/>
          <w:szCs w:val="28"/>
          <w:lang w:val="uk-UA"/>
        </w:rPr>
        <w:t>ли</w:t>
      </w:r>
      <w:r w:rsidRPr="00BC16ED">
        <w:rPr>
          <w:sz w:val="28"/>
          <w:szCs w:val="28"/>
          <w:lang w:val="uk-UA"/>
        </w:rPr>
        <w:t xml:space="preserve"> </w:t>
      </w:r>
      <w:r w:rsidR="00D009F5">
        <w:rPr>
          <w:sz w:val="28"/>
          <w:szCs w:val="28"/>
          <w:lang w:val="uk-UA"/>
        </w:rPr>
        <w:t>3</w:t>
      </w:r>
      <w:r w:rsidRPr="00BC16ED">
        <w:rPr>
          <w:sz w:val="28"/>
          <w:szCs w:val="28"/>
          <w:lang w:val="uk-UA"/>
        </w:rPr>
        <w:t> </w:t>
      </w:r>
      <w:r w:rsidR="00D009F5">
        <w:rPr>
          <w:sz w:val="28"/>
          <w:szCs w:val="28"/>
          <w:lang w:val="uk-UA"/>
        </w:rPr>
        <w:t>789</w:t>
      </w:r>
      <w:r w:rsidRPr="00BC16ED">
        <w:rPr>
          <w:sz w:val="28"/>
          <w:szCs w:val="28"/>
          <w:lang w:val="uk-UA"/>
        </w:rPr>
        <w:t> </w:t>
      </w:r>
      <w:r w:rsidR="00D009F5">
        <w:rPr>
          <w:sz w:val="28"/>
          <w:szCs w:val="28"/>
          <w:lang w:val="uk-UA"/>
        </w:rPr>
        <w:t>993</w:t>
      </w:r>
      <w:r w:rsidRPr="00BC16ED">
        <w:rPr>
          <w:sz w:val="28"/>
          <w:szCs w:val="28"/>
          <w:lang w:val="uk-UA"/>
        </w:rPr>
        <w:t>,</w:t>
      </w:r>
      <w:r w:rsidR="00D009F5">
        <w:rPr>
          <w:sz w:val="28"/>
          <w:szCs w:val="28"/>
          <w:lang w:val="uk-UA"/>
        </w:rPr>
        <w:t>71</w:t>
      </w:r>
      <w:r w:rsidRPr="00BC16ED">
        <w:rPr>
          <w:sz w:val="28"/>
          <w:szCs w:val="28"/>
          <w:lang w:val="uk-UA"/>
        </w:rPr>
        <w:t xml:space="preserve"> грн., що становить 1</w:t>
      </w:r>
      <w:r w:rsidR="0053213C" w:rsidRPr="00BC16ED">
        <w:rPr>
          <w:sz w:val="28"/>
          <w:szCs w:val="28"/>
          <w:lang w:val="uk-UA"/>
        </w:rPr>
        <w:t>1</w:t>
      </w:r>
      <w:r w:rsidR="00D009F5">
        <w:rPr>
          <w:sz w:val="28"/>
          <w:szCs w:val="28"/>
          <w:lang w:val="uk-UA"/>
        </w:rPr>
        <w:t>7</w:t>
      </w:r>
      <w:r w:rsidRPr="00BC16ED">
        <w:rPr>
          <w:sz w:val="28"/>
          <w:szCs w:val="28"/>
          <w:lang w:val="uk-UA"/>
        </w:rPr>
        <w:t>,</w:t>
      </w:r>
      <w:r w:rsidR="00D009F5">
        <w:rPr>
          <w:sz w:val="28"/>
          <w:szCs w:val="28"/>
          <w:lang w:val="uk-UA"/>
        </w:rPr>
        <w:t>59</w:t>
      </w:r>
      <w:r w:rsidRPr="00BC16ED">
        <w:rPr>
          <w:sz w:val="28"/>
          <w:szCs w:val="28"/>
          <w:lang w:val="uk-UA"/>
        </w:rPr>
        <w:t xml:space="preserve">% </w:t>
      </w:r>
      <w:r w:rsidR="00FE0E59" w:rsidRPr="00BC16ED">
        <w:rPr>
          <w:sz w:val="28"/>
          <w:szCs w:val="28"/>
          <w:lang w:val="uk-UA"/>
        </w:rPr>
        <w:t>(+</w:t>
      </w:r>
      <w:r w:rsidR="00D009F5" w:rsidRPr="00D009F5">
        <w:rPr>
          <w:sz w:val="28"/>
          <w:szCs w:val="28"/>
          <w:lang w:val="uk-UA"/>
        </w:rPr>
        <w:t>566</w:t>
      </w:r>
      <w:r w:rsidR="00FD6352">
        <w:rPr>
          <w:sz w:val="28"/>
          <w:szCs w:val="28"/>
          <w:lang w:val="uk-UA"/>
        </w:rPr>
        <w:t> </w:t>
      </w:r>
      <w:r w:rsidR="00D009F5" w:rsidRPr="00D009F5">
        <w:rPr>
          <w:sz w:val="28"/>
          <w:szCs w:val="28"/>
          <w:lang w:val="uk-UA"/>
        </w:rPr>
        <w:t>993</w:t>
      </w:r>
      <w:r w:rsidR="00FD6352">
        <w:rPr>
          <w:sz w:val="28"/>
          <w:szCs w:val="28"/>
          <w:lang w:val="uk-UA"/>
        </w:rPr>
        <w:t>,</w:t>
      </w:r>
      <w:r w:rsidR="00D009F5" w:rsidRPr="00D009F5">
        <w:rPr>
          <w:sz w:val="28"/>
          <w:szCs w:val="28"/>
          <w:lang w:val="uk-UA"/>
        </w:rPr>
        <w:t xml:space="preserve">71 </w:t>
      </w:r>
      <w:r w:rsidR="00FE0E59" w:rsidRPr="00BC16ED">
        <w:rPr>
          <w:sz w:val="28"/>
          <w:szCs w:val="28"/>
          <w:lang w:val="uk-UA"/>
        </w:rPr>
        <w:t xml:space="preserve">грн.) </w:t>
      </w:r>
      <w:r w:rsidRPr="00BC16ED">
        <w:rPr>
          <w:sz w:val="28"/>
          <w:szCs w:val="28"/>
          <w:lang w:val="uk-UA"/>
        </w:rPr>
        <w:t xml:space="preserve">від </w:t>
      </w:r>
      <w:r w:rsidR="00FD6352">
        <w:rPr>
          <w:sz w:val="28"/>
          <w:szCs w:val="28"/>
          <w:lang w:val="uk-UA"/>
        </w:rPr>
        <w:t xml:space="preserve">уточнених </w:t>
      </w:r>
      <w:r w:rsidRPr="00BC16ED">
        <w:rPr>
          <w:sz w:val="28"/>
          <w:szCs w:val="28"/>
          <w:lang w:val="uk-UA"/>
        </w:rPr>
        <w:t xml:space="preserve">планових надходжень </w:t>
      </w:r>
      <w:r w:rsidR="0053213C" w:rsidRPr="00BC16ED">
        <w:rPr>
          <w:sz w:val="28"/>
          <w:szCs w:val="28"/>
          <w:lang w:val="uk-UA"/>
        </w:rPr>
        <w:t>та 1</w:t>
      </w:r>
      <w:r w:rsidR="00FE0E59" w:rsidRPr="00BC16ED">
        <w:rPr>
          <w:sz w:val="28"/>
          <w:szCs w:val="28"/>
          <w:lang w:val="uk-UA"/>
        </w:rPr>
        <w:t>4</w:t>
      </w:r>
      <w:r w:rsidR="00FD6352">
        <w:rPr>
          <w:sz w:val="28"/>
          <w:szCs w:val="28"/>
          <w:lang w:val="uk-UA"/>
        </w:rPr>
        <w:t>0</w:t>
      </w:r>
      <w:r w:rsidR="0053213C" w:rsidRPr="00BC16ED">
        <w:rPr>
          <w:sz w:val="28"/>
          <w:szCs w:val="28"/>
          <w:lang w:val="uk-UA"/>
        </w:rPr>
        <w:t>,</w:t>
      </w:r>
      <w:r w:rsidR="00FD6352">
        <w:rPr>
          <w:sz w:val="28"/>
          <w:szCs w:val="28"/>
          <w:lang w:val="uk-UA"/>
        </w:rPr>
        <w:t>40</w:t>
      </w:r>
      <w:r w:rsidR="0053213C" w:rsidRPr="00BC16ED">
        <w:rPr>
          <w:sz w:val="28"/>
          <w:szCs w:val="28"/>
          <w:lang w:val="uk-UA"/>
        </w:rPr>
        <w:t>% (+</w:t>
      </w:r>
      <w:r w:rsidR="00BC6DF3">
        <w:rPr>
          <w:sz w:val="28"/>
          <w:szCs w:val="28"/>
          <w:lang w:val="uk-UA"/>
        </w:rPr>
        <w:t>1 090</w:t>
      </w:r>
      <w:r w:rsidR="0053213C" w:rsidRPr="00BC16ED">
        <w:rPr>
          <w:sz w:val="28"/>
          <w:szCs w:val="28"/>
          <w:lang w:val="uk-UA"/>
        </w:rPr>
        <w:t> </w:t>
      </w:r>
      <w:r w:rsidR="00BC6DF3">
        <w:rPr>
          <w:sz w:val="28"/>
          <w:szCs w:val="28"/>
          <w:lang w:val="uk-UA"/>
        </w:rPr>
        <w:t>513</w:t>
      </w:r>
      <w:r w:rsidR="0053213C" w:rsidRPr="00BC16ED">
        <w:rPr>
          <w:sz w:val="28"/>
          <w:szCs w:val="28"/>
          <w:lang w:val="uk-UA"/>
        </w:rPr>
        <w:t>,</w:t>
      </w:r>
      <w:r w:rsidR="00BC6DF3">
        <w:rPr>
          <w:sz w:val="28"/>
          <w:szCs w:val="28"/>
          <w:lang w:val="uk-UA"/>
        </w:rPr>
        <w:t>48</w:t>
      </w:r>
      <w:r w:rsidR="0053213C" w:rsidRPr="00BC16ED">
        <w:rPr>
          <w:sz w:val="28"/>
          <w:szCs w:val="28"/>
          <w:lang w:val="uk-UA"/>
        </w:rPr>
        <w:t xml:space="preserve"> грн.) від </w:t>
      </w:r>
      <w:r w:rsidR="00FE0E59" w:rsidRPr="00BC16ED">
        <w:rPr>
          <w:sz w:val="28"/>
          <w:szCs w:val="28"/>
          <w:lang w:val="uk-UA"/>
        </w:rPr>
        <w:t>фактичних за звітний період 2023 року</w:t>
      </w:r>
      <w:r w:rsidRPr="00BC16ED">
        <w:rPr>
          <w:sz w:val="28"/>
          <w:szCs w:val="28"/>
          <w:lang w:val="uk-UA"/>
        </w:rPr>
        <w:t>;</w:t>
      </w:r>
    </w:p>
    <w:p w:rsidR="005D4B81" w:rsidRPr="00BC16ED" w:rsidRDefault="005D4B81" w:rsidP="005D4B81">
      <w:pPr>
        <w:pStyle w:val="af1"/>
        <w:ind w:firstLine="851"/>
        <w:jc w:val="both"/>
        <w:rPr>
          <w:sz w:val="28"/>
          <w:szCs w:val="28"/>
          <w:lang w:val="uk-UA"/>
        </w:rPr>
      </w:pPr>
      <w:r w:rsidRPr="00BC16ED">
        <w:rPr>
          <w:sz w:val="28"/>
          <w:szCs w:val="28"/>
          <w:lang w:val="uk-UA"/>
        </w:rPr>
        <w:t xml:space="preserve">- акцизний податок з реалізації суб’єктами господарювання роздрібної торгівлі підакцизних товарів (крім тих, що оподатковуються згідно з підпунктом 213.1.14 пункту), сума надходжень якого за </w:t>
      </w:r>
      <w:r w:rsidR="00536A8E">
        <w:rPr>
          <w:sz w:val="28"/>
          <w:szCs w:val="28"/>
          <w:lang w:val="uk-UA"/>
        </w:rPr>
        <w:t>шість</w:t>
      </w:r>
      <w:r w:rsidRPr="00BC16ED">
        <w:rPr>
          <w:sz w:val="28"/>
          <w:szCs w:val="28"/>
          <w:lang w:val="uk-UA"/>
        </w:rPr>
        <w:t xml:space="preserve"> місяці</w:t>
      </w:r>
      <w:r w:rsidR="00536A8E">
        <w:rPr>
          <w:sz w:val="28"/>
          <w:szCs w:val="28"/>
          <w:lang w:val="uk-UA"/>
        </w:rPr>
        <w:t>в</w:t>
      </w:r>
      <w:r w:rsidRPr="00BC16ED">
        <w:rPr>
          <w:sz w:val="28"/>
          <w:szCs w:val="28"/>
          <w:lang w:val="uk-UA"/>
        </w:rPr>
        <w:t xml:space="preserve"> 2024 року збільшилася на </w:t>
      </w:r>
      <w:r w:rsidR="00CE7FD3" w:rsidRPr="00CE7FD3">
        <w:rPr>
          <w:sz w:val="28"/>
          <w:szCs w:val="28"/>
          <w:lang w:val="uk-UA"/>
        </w:rPr>
        <w:t>67</w:t>
      </w:r>
      <w:r w:rsidR="00CE7FD3">
        <w:rPr>
          <w:sz w:val="28"/>
          <w:szCs w:val="28"/>
          <w:lang w:val="uk-UA"/>
        </w:rPr>
        <w:t> </w:t>
      </w:r>
      <w:r w:rsidR="00CE7FD3" w:rsidRPr="00CE7FD3">
        <w:rPr>
          <w:sz w:val="28"/>
          <w:szCs w:val="28"/>
          <w:lang w:val="uk-UA"/>
        </w:rPr>
        <w:t>270</w:t>
      </w:r>
      <w:r w:rsidR="00CE7FD3">
        <w:rPr>
          <w:sz w:val="28"/>
          <w:szCs w:val="28"/>
          <w:lang w:val="uk-UA"/>
        </w:rPr>
        <w:t>,</w:t>
      </w:r>
      <w:r w:rsidR="00CE7FD3" w:rsidRPr="00CE7FD3">
        <w:rPr>
          <w:sz w:val="28"/>
          <w:szCs w:val="28"/>
          <w:lang w:val="uk-UA"/>
        </w:rPr>
        <w:t xml:space="preserve">49 </w:t>
      </w:r>
      <w:r w:rsidR="009361B3" w:rsidRPr="00BC16ED">
        <w:rPr>
          <w:sz w:val="28"/>
          <w:szCs w:val="28"/>
          <w:lang w:val="uk-UA"/>
        </w:rPr>
        <w:t xml:space="preserve">грн. </w:t>
      </w:r>
      <w:r w:rsidRPr="00BC16ED">
        <w:rPr>
          <w:sz w:val="28"/>
          <w:szCs w:val="28"/>
          <w:lang w:val="uk-UA"/>
        </w:rPr>
        <w:t xml:space="preserve">і становить </w:t>
      </w:r>
      <w:r w:rsidR="00CE7FD3" w:rsidRPr="00CE7FD3">
        <w:rPr>
          <w:sz w:val="28"/>
          <w:szCs w:val="28"/>
          <w:lang w:val="uk-UA"/>
        </w:rPr>
        <w:t>2</w:t>
      </w:r>
      <w:r w:rsidR="00CE7FD3">
        <w:rPr>
          <w:sz w:val="28"/>
          <w:szCs w:val="28"/>
          <w:lang w:val="uk-UA"/>
        </w:rPr>
        <w:t> </w:t>
      </w:r>
      <w:r w:rsidR="00CE7FD3" w:rsidRPr="00CE7FD3">
        <w:rPr>
          <w:sz w:val="28"/>
          <w:szCs w:val="28"/>
          <w:lang w:val="uk-UA"/>
        </w:rPr>
        <w:t>717</w:t>
      </w:r>
      <w:r w:rsidR="00CE7FD3">
        <w:rPr>
          <w:sz w:val="28"/>
          <w:szCs w:val="28"/>
          <w:lang w:val="uk-UA"/>
        </w:rPr>
        <w:t> </w:t>
      </w:r>
      <w:r w:rsidR="00CE7FD3" w:rsidRPr="00CE7FD3">
        <w:rPr>
          <w:sz w:val="28"/>
          <w:szCs w:val="28"/>
          <w:lang w:val="uk-UA"/>
        </w:rPr>
        <w:t>270</w:t>
      </w:r>
      <w:r w:rsidR="00CE7FD3">
        <w:rPr>
          <w:sz w:val="28"/>
          <w:szCs w:val="28"/>
          <w:lang w:val="uk-UA"/>
        </w:rPr>
        <w:t>,</w:t>
      </w:r>
      <w:r w:rsidR="00CE7FD3" w:rsidRPr="00CE7FD3">
        <w:rPr>
          <w:sz w:val="28"/>
          <w:szCs w:val="28"/>
          <w:lang w:val="uk-UA"/>
        </w:rPr>
        <w:t xml:space="preserve">49 </w:t>
      </w:r>
      <w:r w:rsidRPr="00BC16ED">
        <w:rPr>
          <w:sz w:val="28"/>
          <w:szCs w:val="28"/>
          <w:lang w:val="uk-UA"/>
        </w:rPr>
        <w:t>грн. або 1</w:t>
      </w:r>
      <w:r w:rsidR="00CE7FD3">
        <w:rPr>
          <w:sz w:val="28"/>
          <w:szCs w:val="28"/>
          <w:lang w:val="uk-UA"/>
        </w:rPr>
        <w:t>02</w:t>
      </w:r>
      <w:r w:rsidRPr="00BC16ED">
        <w:rPr>
          <w:sz w:val="28"/>
          <w:szCs w:val="28"/>
          <w:lang w:val="uk-UA"/>
        </w:rPr>
        <w:t>,</w:t>
      </w:r>
      <w:r w:rsidR="00CE7FD3">
        <w:rPr>
          <w:sz w:val="28"/>
          <w:szCs w:val="28"/>
          <w:lang w:val="uk-UA"/>
        </w:rPr>
        <w:t>54</w:t>
      </w:r>
      <w:r w:rsidRPr="00BC16ED">
        <w:rPr>
          <w:sz w:val="28"/>
          <w:szCs w:val="28"/>
          <w:lang w:val="uk-UA"/>
        </w:rPr>
        <w:t xml:space="preserve">% від </w:t>
      </w:r>
      <w:r w:rsidR="003B4BE7">
        <w:rPr>
          <w:sz w:val="28"/>
          <w:szCs w:val="28"/>
          <w:lang w:val="uk-UA"/>
        </w:rPr>
        <w:t xml:space="preserve">уточненого </w:t>
      </w:r>
      <w:r w:rsidRPr="00BC16ED">
        <w:rPr>
          <w:sz w:val="28"/>
          <w:szCs w:val="28"/>
          <w:lang w:val="uk-UA"/>
        </w:rPr>
        <w:t xml:space="preserve">плану </w:t>
      </w:r>
      <w:r w:rsidR="009361B3" w:rsidRPr="00BC16ED">
        <w:rPr>
          <w:sz w:val="28"/>
          <w:szCs w:val="28"/>
          <w:lang w:val="uk-UA"/>
        </w:rPr>
        <w:t>н</w:t>
      </w:r>
      <w:r w:rsidRPr="00BC16ED">
        <w:rPr>
          <w:sz w:val="28"/>
          <w:szCs w:val="28"/>
          <w:lang w:val="uk-UA"/>
        </w:rPr>
        <w:t xml:space="preserve">а </w:t>
      </w:r>
      <w:r w:rsidR="003B4BE7">
        <w:rPr>
          <w:sz w:val="28"/>
          <w:szCs w:val="28"/>
          <w:lang w:val="uk-UA"/>
        </w:rPr>
        <w:t>звітний</w:t>
      </w:r>
      <w:r w:rsidRPr="00BC16ED">
        <w:rPr>
          <w:sz w:val="28"/>
          <w:szCs w:val="28"/>
          <w:lang w:val="uk-UA"/>
        </w:rPr>
        <w:t xml:space="preserve"> період</w:t>
      </w:r>
      <w:r w:rsidR="009361B3" w:rsidRPr="00BC16ED">
        <w:rPr>
          <w:sz w:val="28"/>
          <w:szCs w:val="28"/>
          <w:lang w:val="uk-UA"/>
        </w:rPr>
        <w:t xml:space="preserve">, а в порівнянні минулим роком – сума надходжень збільшилася на </w:t>
      </w:r>
      <w:r w:rsidR="008138AB">
        <w:rPr>
          <w:sz w:val="28"/>
          <w:szCs w:val="28"/>
          <w:lang w:val="uk-UA"/>
        </w:rPr>
        <w:t>335</w:t>
      </w:r>
      <w:r w:rsidR="009361B3" w:rsidRPr="00BC16ED">
        <w:rPr>
          <w:sz w:val="28"/>
          <w:szCs w:val="28"/>
          <w:lang w:val="uk-UA"/>
        </w:rPr>
        <w:t> </w:t>
      </w:r>
      <w:r w:rsidR="008138AB">
        <w:rPr>
          <w:sz w:val="28"/>
          <w:szCs w:val="28"/>
          <w:lang w:val="uk-UA"/>
        </w:rPr>
        <w:t>553</w:t>
      </w:r>
      <w:r w:rsidR="009361B3" w:rsidRPr="00BC16ED">
        <w:rPr>
          <w:sz w:val="28"/>
          <w:szCs w:val="28"/>
          <w:lang w:val="uk-UA"/>
        </w:rPr>
        <w:t>,</w:t>
      </w:r>
      <w:r w:rsidR="008138AB">
        <w:rPr>
          <w:sz w:val="28"/>
          <w:szCs w:val="28"/>
          <w:lang w:val="uk-UA"/>
        </w:rPr>
        <w:t>87</w:t>
      </w:r>
      <w:r w:rsidR="009361B3" w:rsidRPr="00BC16ED">
        <w:rPr>
          <w:sz w:val="28"/>
          <w:szCs w:val="28"/>
          <w:lang w:val="uk-UA"/>
        </w:rPr>
        <w:t xml:space="preserve"> грн. або на 1</w:t>
      </w:r>
      <w:r w:rsidR="008138AB">
        <w:rPr>
          <w:sz w:val="28"/>
          <w:szCs w:val="28"/>
          <w:lang w:val="uk-UA"/>
        </w:rPr>
        <w:t>4</w:t>
      </w:r>
      <w:r w:rsidR="009361B3" w:rsidRPr="00BC16ED">
        <w:rPr>
          <w:sz w:val="28"/>
          <w:szCs w:val="28"/>
          <w:lang w:val="uk-UA"/>
        </w:rPr>
        <w:t>,</w:t>
      </w:r>
      <w:r w:rsidR="008138AB">
        <w:rPr>
          <w:sz w:val="28"/>
          <w:szCs w:val="28"/>
          <w:lang w:val="uk-UA"/>
        </w:rPr>
        <w:t>09</w:t>
      </w:r>
      <w:r w:rsidR="009361B3" w:rsidRPr="00BC16ED">
        <w:rPr>
          <w:sz w:val="28"/>
          <w:szCs w:val="28"/>
          <w:lang w:val="uk-UA"/>
        </w:rPr>
        <w:t>%</w:t>
      </w:r>
      <w:r w:rsidRPr="00BC16ED">
        <w:rPr>
          <w:sz w:val="28"/>
          <w:szCs w:val="28"/>
          <w:lang w:val="uk-UA"/>
        </w:rPr>
        <w:t>.</w:t>
      </w:r>
    </w:p>
    <w:p w:rsidR="00CE3D05" w:rsidRDefault="00CE3D05" w:rsidP="005D4B81">
      <w:pPr>
        <w:pStyle w:val="af1"/>
        <w:ind w:firstLine="851"/>
        <w:jc w:val="both"/>
        <w:rPr>
          <w:color w:val="0D0D0D"/>
          <w:sz w:val="28"/>
          <w:szCs w:val="28"/>
          <w:lang w:val="uk-UA"/>
        </w:rPr>
      </w:pPr>
      <w:r w:rsidRPr="00BC16ED">
        <w:rPr>
          <w:sz w:val="28"/>
          <w:szCs w:val="28"/>
          <w:lang w:val="uk-UA"/>
        </w:rPr>
        <w:t xml:space="preserve">Найбільшими </w:t>
      </w:r>
      <w:r w:rsidRPr="00BC16ED">
        <w:rPr>
          <w:color w:val="0D0D0D"/>
          <w:sz w:val="28"/>
          <w:szCs w:val="28"/>
          <w:lang w:val="uk-UA"/>
        </w:rPr>
        <w:t xml:space="preserve">платниками акцизного податку з реалізації </w:t>
      </w:r>
      <w:proofErr w:type="spellStart"/>
      <w:r w:rsidRPr="00BC16ED">
        <w:rPr>
          <w:color w:val="0D0D0D"/>
          <w:sz w:val="28"/>
          <w:szCs w:val="28"/>
          <w:lang w:val="uk-UA"/>
        </w:rPr>
        <w:t>суб’єктими</w:t>
      </w:r>
      <w:proofErr w:type="spellEnd"/>
      <w:r w:rsidRPr="00BC16ED">
        <w:rPr>
          <w:color w:val="0D0D0D"/>
          <w:sz w:val="28"/>
          <w:szCs w:val="28"/>
          <w:lang w:val="uk-UA"/>
        </w:rPr>
        <w:t xml:space="preserve"> господарювання роздрібної торгівлі підакцизних товарів у І кварталі 2024 року є: ТОВ «</w:t>
      </w:r>
      <w:proofErr w:type="spellStart"/>
      <w:r w:rsidRPr="00BC16ED">
        <w:rPr>
          <w:color w:val="0D0D0D"/>
          <w:sz w:val="28"/>
          <w:szCs w:val="28"/>
          <w:lang w:val="uk-UA"/>
        </w:rPr>
        <w:t>АТБ-Маркет</w:t>
      </w:r>
      <w:proofErr w:type="spellEnd"/>
      <w:r w:rsidRPr="00BC16ED">
        <w:rPr>
          <w:color w:val="0D0D0D"/>
          <w:sz w:val="28"/>
          <w:szCs w:val="28"/>
          <w:lang w:val="uk-UA"/>
        </w:rPr>
        <w:t>», ТОВ «Фора», ТОВ «Торговий дім «</w:t>
      </w:r>
      <w:proofErr w:type="spellStart"/>
      <w:r w:rsidRPr="00BC16ED">
        <w:rPr>
          <w:color w:val="0D0D0D"/>
          <w:sz w:val="28"/>
          <w:szCs w:val="28"/>
          <w:lang w:val="uk-UA"/>
        </w:rPr>
        <w:t>Аванта</w:t>
      </w:r>
      <w:proofErr w:type="spellEnd"/>
      <w:r w:rsidRPr="00BC16ED">
        <w:rPr>
          <w:color w:val="0D0D0D"/>
          <w:sz w:val="28"/>
          <w:szCs w:val="28"/>
          <w:lang w:val="uk-UA"/>
        </w:rPr>
        <w:t>», ТОВ «ЕКО», ТОВ «</w:t>
      </w:r>
      <w:proofErr w:type="spellStart"/>
      <w:r w:rsidRPr="00BC16ED">
        <w:rPr>
          <w:color w:val="0D0D0D"/>
          <w:sz w:val="28"/>
          <w:szCs w:val="28"/>
          <w:lang w:val="uk-UA"/>
        </w:rPr>
        <w:t>ЛК-Транс</w:t>
      </w:r>
      <w:proofErr w:type="spellEnd"/>
      <w:r w:rsidRPr="00BC16ED">
        <w:rPr>
          <w:color w:val="0D0D0D"/>
          <w:sz w:val="28"/>
          <w:szCs w:val="28"/>
          <w:lang w:val="uk-UA"/>
        </w:rPr>
        <w:t>».</w:t>
      </w:r>
    </w:p>
    <w:p w:rsidR="00B33B50" w:rsidRPr="00BC16ED" w:rsidRDefault="00B33B50" w:rsidP="005D4B81">
      <w:pPr>
        <w:pStyle w:val="af1"/>
        <w:ind w:firstLine="851"/>
        <w:jc w:val="both"/>
        <w:rPr>
          <w:sz w:val="28"/>
          <w:szCs w:val="28"/>
          <w:lang w:val="uk-UA"/>
        </w:rPr>
      </w:pPr>
    </w:p>
    <w:p w:rsidR="00C9429A" w:rsidRPr="00BC16ED" w:rsidRDefault="00C9429A" w:rsidP="00E90D27">
      <w:pPr>
        <w:pStyle w:val="a3"/>
        <w:tabs>
          <w:tab w:val="left" w:pos="0"/>
        </w:tabs>
        <w:spacing w:before="60" w:after="60"/>
        <w:ind w:right="-5" w:firstLine="0"/>
        <w:jc w:val="center"/>
        <w:rPr>
          <w:b/>
          <w:caps/>
          <w:szCs w:val="28"/>
        </w:rPr>
      </w:pPr>
      <w:r w:rsidRPr="00BC16ED">
        <w:rPr>
          <w:b/>
          <w:caps/>
          <w:szCs w:val="28"/>
        </w:rPr>
        <w:t xml:space="preserve">Місцеві податки </w:t>
      </w:r>
      <w:r w:rsidR="00E90D27" w:rsidRPr="00BC16ED">
        <w:rPr>
          <w:b/>
          <w:caps/>
          <w:szCs w:val="28"/>
        </w:rPr>
        <w:t>та</w:t>
      </w:r>
      <w:r w:rsidRPr="00BC16ED">
        <w:rPr>
          <w:b/>
          <w:caps/>
          <w:szCs w:val="28"/>
        </w:rPr>
        <w:t xml:space="preserve"> збори</w:t>
      </w:r>
    </w:p>
    <w:p w:rsidR="00CA1BEF" w:rsidRPr="00BC16ED" w:rsidRDefault="00CA1BEF" w:rsidP="00CA1BEF">
      <w:pPr>
        <w:ind w:firstLine="851"/>
        <w:jc w:val="both"/>
        <w:rPr>
          <w:bCs/>
          <w:sz w:val="28"/>
          <w:szCs w:val="28"/>
        </w:rPr>
      </w:pPr>
      <w:r w:rsidRPr="00BC16ED">
        <w:rPr>
          <w:bCs/>
          <w:sz w:val="28"/>
          <w:szCs w:val="28"/>
        </w:rPr>
        <w:t xml:space="preserve">Адміністрування місцевих податків і зборів на сьогоднішній день здійснюється відповідно до норм Податкового кодексу України, а також </w:t>
      </w:r>
      <w:r w:rsidRPr="00BC16ED">
        <w:rPr>
          <w:iCs/>
          <w:color w:val="000000"/>
          <w:sz w:val="28"/>
          <w:szCs w:val="28"/>
        </w:rPr>
        <w:t xml:space="preserve">рішень Переяславської міської ради від 17.06.2021 №03-12-VIII «Про встановлення ставок місцевих податків і зборів в межах Переяславської міської територіальної громади на 2022 рік», від 19.01.2023 року №06-44-VIІI «Про внесення змін до додатку 2 рішення Переяславської міської ради «Про встановлення ставок місцевих податків і зборів в межах Переяславської міської територіальної громади на 2022 рік» від 17.06.2021 №03-12-VIII» та від 22.06.2023 №01-56- VIII «Про внесення змін до рішення міської ради від 17.06.2021 №03-12-VIII «Про встановлення ставок </w:t>
      </w:r>
      <w:r w:rsidRPr="00BC16ED">
        <w:rPr>
          <w:iCs/>
          <w:color w:val="000000"/>
          <w:sz w:val="28"/>
          <w:szCs w:val="28"/>
        </w:rPr>
        <w:lastRenderedPageBreak/>
        <w:t>місцевих податків і зборів в межах Переяславської міської територіальної громади на 2022 рік».</w:t>
      </w:r>
    </w:p>
    <w:p w:rsidR="00CA1BEF" w:rsidRPr="00BC16ED" w:rsidRDefault="002C044F" w:rsidP="00313F63">
      <w:pPr>
        <w:pStyle w:val="a3"/>
        <w:tabs>
          <w:tab w:val="left" w:pos="0"/>
          <w:tab w:val="left" w:pos="4680"/>
        </w:tabs>
        <w:spacing w:before="60" w:after="60"/>
        <w:ind w:right="-5" w:firstLine="851"/>
        <w:rPr>
          <w:szCs w:val="28"/>
        </w:rPr>
      </w:pPr>
      <w:r w:rsidRPr="00BC16ED">
        <w:t xml:space="preserve">За І </w:t>
      </w:r>
      <w:r w:rsidR="00EE62D6">
        <w:t>півріччя</w:t>
      </w:r>
      <w:r w:rsidRPr="00BC16ED">
        <w:t xml:space="preserve"> 202</w:t>
      </w:r>
      <w:r w:rsidR="000C265E" w:rsidRPr="00BC16ED">
        <w:t>4</w:t>
      </w:r>
      <w:r w:rsidRPr="00BC16ED">
        <w:t xml:space="preserve"> року надійшло </w:t>
      </w:r>
      <w:r w:rsidR="00EE62D6">
        <w:t>4</w:t>
      </w:r>
      <w:r w:rsidR="000C265E" w:rsidRPr="00BC16ED">
        <w:t>1</w:t>
      </w:r>
      <w:r w:rsidRPr="00BC16ED">
        <w:t xml:space="preserve"> </w:t>
      </w:r>
      <w:r w:rsidR="000C265E" w:rsidRPr="00BC16ED">
        <w:t>9</w:t>
      </w:r>
      <w:r w:rsidR="00EE62D6">
        <w:t>83</w:t>
      </w:r>
      <w:r w:rsidRPr="00BC16ED">
        <w:t xml:space="preserve"> </w:t>
      </w:r>
      <w:r w:rsidR="000C265E" w:rsidRPr="00BC16ED">
        <w:t>9</w:t>
      </w:r>
      <w:r w:rsidR="00EE62D6">
        <w:t>15</w:t>
      </w:r>
      <w:r w:rsidRPr="00BC16ED">
        <w:t>,</w:t>
      </w:r>
      <w:r w:rsidR="00EE62D6">
        <w:t>49</w:t>
      </w:r>
      <w:r w:rsidRPr="00BC16ED">
        <w:t xml:space="preserve"> гр</w:t>
      </w:r>
      <w:r w:rsidR="000C265E" w:rsidRPr="00BC16ED">
        <w:t>н.</w:t>
      </w:r>
      <w:r w:rsidRPr="00BC16ED">
        <w:t xml:space="preserve"> місцевих податків i зборів, що більше на</w:t>
      </w:r>
      <w:r w:rsidR="00313F63" w:rsidRPr="00BC16ED">
        <w:t xml:space="preserve"> </w:t>
      </w:r>
      <w:r w:rsidR="00707A84">
        <w:t>0</w:t>
      </w:r>
      <w:r w:rsidR="00313F63" w:rsidRPr="00BC16ED">
        <w:t>,</w:t>
      </w:r>
      <w:r w:rsidR="00707A84">
        <w:t>72</w:t>
      </w:r>
      <w:r w:rsidR="00313F63" w:rsidRPr="00BC16ED">
        <w:t>% або</w:t>
      </w:r>
      <w:r w:rsidRPr="00BC16ED">
        <w:t xml:space="preserve"> </w:t>
      </w:r>
      <w:r w:rsidR="00707A84">
        <w:t>299</w:t>
      </w:r>
      <w:r w:rsidRPr="00BC16ED">
        <w:t xml:space="preserve"> </w:t>
      </w:r>
      <w:r w:rsidR="00707A84">
        <w:t>102</w:t>
      </w:r>
      <w:r w:rsidRPr="00BC16ED">
        <w:t>,</w:t>
      </w:r>
      <w:r w:rsidR="00707A84">
        <w:t>49</w:t>
      </w:r>
      <w:r w:rsidRPr="00BC16ED">
        <w:t xml:space="preserve"> гр</w:t>
      </w:r>
      <w:r w:rsidR="00313F63" w:rsidRPr="00BC16ED">
        <w:t>н.</w:t>
      </w:r>
      <w:r w:rsidRPr="00BC16ED">
        <w:t xml:space="preserve"> до </w:t>
      </w:r>
      <w:r w:rsidR="00C945D0">
        <w:t>уточненого</w:t>
      </w:r>
      <w:r w:rsidR="00C945D0" w:rsidRPr="00BC16ED">
        <w:t xml:space="preserve"> </w:t>
      </w:r>
      <w:r w:rsidRPr="00BC16ED">
        <w:t xml:space="preserve">плану на </w:t>
      </w:r>
      <w:r w:rsidR="00C945D0">
        <w:t>звітний</w:t>
      </w:r>
      <w:r w:rsidR="00313F63" w:rsidRPr="00BC16ED">
        <w:t xml:space="preserve"> період</w:t>
      </w:r>
      <w:r w:rsidRPr="00BC16ED">
        <w:t xml:space="preserve"> та більше на </w:t>
      </w:r>
      <w:r w:rsidR="00313F63" w:rsidRPr="00BC16ED">
        <w:t>5</w:t>
      </w:r>
      <w:r w:rsidR="00C945D0">
        <w:t>2</w:t>
      </w:r>
      <w:r w:rsidR="00313F63" w:rsidRPr="00BC16ED">
        <w:t>,</w:t>
      </w:r>
      <w:r w:rsidR="00C945D0">
        <w:t>85</w:t>
      </w:r>
      <w:r w:rsidRPr="00BC16ED">
        <w:t xml:space="preserve"> %</w:t>
      </w:r>
      <w:r w:rsidR="00313F63" w:rsidRPr="00BC16ED">
        <w:t xml:space="preserve"> або </w:t>
      </w:r>
      <w:r w:rsidR="00C945D0">
        <w:t>14</w:t>
      </w:r>
      <w:r w:rsidR="00313F63" w:rsidRPr="00BC16ED">
        <w:t> </w:t>
      </w:r>
      <w:r w:rsidR="00C945D0">
        <w:t>515</w:t>
      </w:r>
      <w:r w:rsidR="00313F63" w:rsidRPr="00BC16ED">
        <w:t> </w:t>
      </w:r>
      <w:r w:rsidR="00C945D0">
        <w:t>708</w:t>
      </w:r>
      <w:r w:rsidR="00313F63" w:rsidRPr="00BC16ED">
        <w:t>,</w:t>
      </w:r>
      <w:r w:rsidR="00C945D0">
        <w:t>07</w:t>
      </w:r>
      <w:r w:rsidR="00313F63" w:rsidRPr="00BC16ED">
        <w:t xml:space="preserve"> грн.</w:t>
      </w:r>
      <w:r w:rsidRPr="00BC16ED">
        <w:t xml:space="preserve"> до факт</w:t>
      </w:r>
      <w:r w:rsidR="00313F63" w:rsidRPr="00BC16ED">
        <w:t>ичних</w:t>
      </w:r>
      <w:r w:rsidRPr="00BC16ED">
        <w:t xml:space="preserve"> надходжень за </w:t>
      </w:r>
      <w:r w:rsidR="00313F63" w:rsidRPr="00BC16ED">
        <w:t>аналогічний</w:t>
      </w:r>
      <w:r w:rsidRPr="00BC16ED">
        <w:t xml:space="preserve"> період минулого року</w:t>
      </w:r>
      <w:r w:rsidR="00313F63" w:rsidRPr="00BC16ED">
        <w:t>.</w:t>
      </w:r>
    </w:p>
    <w:p w:rsidR="00BC6E61" w:rsidRPr="00BC16ED" w:rsidRDefault="00BC505A" w:rsidP="00BC505A">
      <w:pPr>
        <w:pStyle w:val="af1"/>
        <w:ind w:firstLine="851"/>
        <w:jc w:val="both"/>
        <w:rPr>
          <w:sz w:val="28"/>
          <w:szCs w:val="28"/>
          <w:lang w:val="uk-UA"/>
        </w:rPr>
      </w:pPr>
      <w:r w:rsidRPr="00BC16ED">
        <w:rPr>
          <w:sz w:val="28"/>
          <w:szCs w:val="28"/>
          <w:lang w:val="uk-UA"/>
        </w:rPr>
        <w:t>Серед місцевих податків і зборів найбільш вагоми</w:t>
      </w:r>
      <w:r w:rsidR="0089481E">
        <w:rPr>
          <w:sz w:val="28"/>
          <w:szCs w:val="28"/>
          <w:lang w:val="uk-UA"/>
        </w:rPr>
        <w:t>й</w:t>
      </w:r>
      <w:r w:rsidRPr="00BC16ED">
        <w:rPr>
          <w:sz w:val="28"/>
          <w:szCs w:val="28"/>
          <w:lang w:val="uk-UA"/>
        </w:rPr>
        <w:t xml:space="preserve"> у формуванні бюджету громади </w:t>
      </w:r>
      <w:r w:rsidR="0089481E">
        <w:rPr>
          <w:sz w:val="28"/>
          <w:szCs w:val="28"/>
          <w:lang w:val="uk-UA"/>
        </w:rPr>
        <w:t>–</w:t>
      </w:r>
      <w:r w:rsidRPr="00BC16ED">
        <w:rPr>
          <w:sz w:val="28"/>
          <w:szCs w:val="28"/>
          <w:lang w:val="uk-UA"/>
        </w:rPr>
        <w:t xml:space="preserve"> </w:t>
      </w:r>
      <w:r w:rsidRPr="00BC16ED">
        <w:rPr>
          <w:sz w:val="28"/>
          <w:szCs w:val="28"/>
          <w:u w:val="single"/>
          <w:lang w:val="uk-UA"/>
        </w:rPr>
        <w:t>єдиний податок</w:t>
      </w:r>
      <w:r w:rsidRPr="00BC16ED">
        <w:rPr>
          <w:sz w:val="28"/>
          <w:szCs w:val="28"/>
          <w:lang w:val="uk-UA"/>
        </w:rPr>
        <w:t>. За січень-</w:t>
      </w:r>
      <w:r w:rsidR="0089481E">
        <w:rPr>
          <w:sz w:val="28"/>
          <w:szCs w:val="28"/>
          <w:lang w:val="uk-UA"/>
        </w:rPr>
        <w:t>черве</w:t>
      </w:r>
      <w:r w:rsidRPr="00BC16ED">
        <w:rPr>
          <w:sz w:val="28"/>
          <w:szCs w:val="28"/>
          <w:lang w:val="uk-UA"/>
        </w:rPr>
        <w:t xml:space="preserve">нь 2024 року надходження від сплати </w:t>
      </w:r>
      <w:r w:rsidR="00B85D92" w:rsidRPr="00BC16ED">
        <w:rPr>
          <w:sz w:val="28"/>
          <w:szCs w:val="28"/>
          <w:lang w:val="uk-UA"/>
        </w:rPr>
        <w:t xml:space="preserve">податку </w:t>
      </w:r>
      <w:r w:rsidRPr="00BC16ED">
        <w:rPr>
          <w:sz w:val="28"/>
          <w:szCs w:val="28"/>
          <w:lang w:val="uk-UA"/>
        </w:rPr>
        <w:t xml:space="preserve">склали </w:t>
      </w:r>
      <w:r w:rsidR="0089481E">
        <w:rPr>
          <w:sz w:val="28"/>
          <w:szCs w:val="28"/>
          <w:lang w:val="uk-UA"/>
        </w:rPr>
        <w:t>29</w:t>
      </w:r>
      <w:r w:rsidRPr="00BC16ED">
        <w:rPr>
          <w:sz w:val="28"/>
          <w:szCs w:val="28"/>
          <w:lang w:val="uk-UA"/>
        </w:rPr>
        <w:t> </w:t>
      </w:r>
      <w:r w:rsidR="00770061" w:rsidRPr="00BC16ED">
        <w:rPr>
          <w:sz w:val="28"/>
          <w:szCs w:val="28"/>
          <w:lang w:val="uk-UA"/>
        </w:rPr>
        <w:t>9</w:t>
      </w:r>
      <w:r w:rsidR="0089481E">
        <w:rPr>
          <w:sz w:val="28"/>
          <w:szCs w:val="28"/>
          <w:lang w:val="uk-UA"/>
        </w:rPr>
        <w:t>66</w:t>
      </w:r>
      <w:r w:rsidRPr="00BC16ED">
        <w:rPr>
          <w:sz w:val="28"/>
          <w:szCs w:val="28"/>
          <w:lang w:val="uk-UA"/>
        </w:rPr>
        <w:t> </w:t>
      </w:r>
      <w:r w:rsidR="00CE3411">
        <w:rPr>
          <w:sz w:val="28"/>
          <w:szCs w:val="28"/>
          <w:lang w:val="uk-UA"/>
        </w:rPr>
        <w:t>599</w:t>
      </w:r>
      <w:r w:rsidRPr="00BC16ED">
        <w:rPr>
          <w:sz w:val="28"/>
          <w:szCs w:val="28"/>
          <w:lang w:val="uk-UA"/>
        </w:rPr>
        <w:t>,</w:t>
      </w:r>
      <w:r w:rsidR="00770061" w:rsidRPr="00BC16ED">
        <w:rPr>
          <w:sz w:val="28"/>
          <w:szCs w:val="28"/>
          <w:lang w:val="uk-UA"/>
        </w:rPr>
        <w:t>3</w:t>
      </w:r>
      <w:r w:rsidR="00CE3411">
        <w:rPr>
          <w:sz w:val="28"/>
          <w:szCs w:val="28"/>
          <w:lang w:val="uk-UA"/>
        </w:rPr>
        <w:t>4</w:t>
      </w:r>
      <w:r w:rsidRPr="00BC16ED">
        <w:rPr>
          <w:sz w:val="28"/>
          <w:szCs w:val="28"/>
          <w:lang w:val="uk-UA"/>
        </w:rPr>
        <w:t xml:space="preserve"> грн., </w:t>
      </w:r>
      <w:r w:rsidR="006160F0" w:rsidRPr="00BC16ED">
        <w:rPr>
          <w:sz w:val="28"/>
          <w:szCs w:val="28"/>
          <w:lang w:val="uk-UA"/>
        </w:rPr>
        <w:t xml:space="preserve">що становить </w:t>
      </w:r>
      <w:r w:rsidR="006571C5">
        <w:rPr>
          <w:sz w:val="28"/>
          <w:szCs w:val="28"/>
          <w:lang w:val="uk-UA"/>
        </w:rPr>
        <w:t>98</w:t>
      </w:r>
      <w:r w:rsidR="006160F0" w:rsidRPr="00BC16ED">
        <w:rPr>
          <w:sz w:val="28"/>
          <w:szCs w:val="28"/>
          <w:lang w:val="uk-UA"/>
        </w:rPr>
        <w:t>,</w:t>
      </w:r>
      <w:r w:rsidR="006571C5">
        <w:rPr>
          <w:sz w:val="28"/>
          <w:szCs w:val="28"/>
          <w:lang w:val="uk-UA"/>
        </w:rPr>
        <w:t>88</w:t>
      </w:r>
      <w:r w:rsidR="006160F0" w:rsidRPr="00BC16ED">
        <w:rPr>
          <w:sz w:val="28"/>
          <w:szCs w:val="28"/>
          <w:lang w:val="uk-UA"/>
        </w:rPr>
        <w:t>% (</w:t>
      </w:r>
      <w:r w:rsidR="006571C5">
        <w:rPr>
          <w:sz w:val="28"/>
          <w:szCs w:val="28"/>
          <w:lang w:val="uk-UA"/>
        </w:rPr>
        <w:t>-339</w:t>
      </w:r>
      <w:r w:rsidR="006160F0" w:rsidRPr="00BC16ED">
        <w:rPr>
          <w:sz w:val="28"/>
          <w:szCs w:val="28"/>
          <w:lang w:val="uk-UA"/>
        </w:rPr>
        <w:t> </w:t>
      </w:r>
      <w:r w:rsidR="006571C5">
        <w:rPr>
          <w:sz w:val="28"/>
          <w:szCs w:val="28"/>
          <w:lang w:val="uk-UA"/>
        </w:rPr>
        <w:t>538</w:t>
      </w:r>
      <w:r w:rsidR="006160F0" w:rsidRPr="00BC16ED">
        <w:rPr>
          <w:sz w:val="28"/>
          <w:szCs w:val="28"/>
          <w:lang w:val="uk-UA"/>
        </w:rPr>
        <w:t>,</w:t>
      </w:r>
      <w:r w:rsidR="006571C5">
        <w:rPr>
          <w:sz w:val="28"/>
          <w:szCs w:val="28"/>
          <w:lang w:val="uk-UA"/>
        </w:rPr>
        <w:t>66</w:t>
      </w:r>
      <w:r w:rsidR="006160F0" w:rsidRPr="00BC16ED">
        <w:rPr>
          <w:sz w:val="28"/>
          <w:szCs w:val="28"/>
          <w:lang w:val="uk-UA"/>
        </w:rPr>
        <w:t xml:space="preserve"> грн.) до</w:t>
      </w:r>
      <w:r w:rsidR="006571C5">
        <w:rPr>
          <w:sz w:val="28"/>
          <w:szCs w:val="28"/>
          <w:lang w:val="uk-UA"/>
        </w:rPr>
        <w:t xml:space="preserve"> уточненого</w:t>
      </w:r>
      <w:r w:rsidR="006160F0" w:rsidRPr="00BC16ED">
        <w:rPr>
          <w:sz w:val="28"/>
          <w:szCs w:val="28"/>
          <w:lang w:val="uk-UA"/>
        </w:rPr>
        <w:t xml:space="preserve"> плану </w:t>
      </w:r>
      <w:r w:rsidR="004A02D3" w:rsidRPr="00BC16ED">
        <w:rPr>
          <w:sz w:val="28"/>
          <w:szCs w:val="28"/>
          <w:lang w:val="uk-UA"/>
        </w:rPr>
        <w:t>з</w:t>
      </w:r>
      <w:r w:rsidR="006160F0" w:rsidRPr="00BC16ED">
        <w:rPr>
          <w:sz w:val="28"/>
          <w:szCs w:val="28"/>
          <w:lang w:val="uk-UA"/>
        </w:rPr>
        <w:t>а звітний період 2024 року та 1</w:t>
      </w:r>
      <w:r w:rsidR="00CA318E">
        <w:rPr>
          <w:sz w:val="28"/>
          <w:szCs w:val="28"/>
          <w:lang w:val="uk-UA"/>
        </w:rPr>
        <w:t>52</w:t>
      </w:r>
      <w:r w:rsidR="006160F0" w:rsidRPr="00BC16ED">
        <w:rPr>
          <w:sz w:val="28"/>
          <w:szCs w:val="28"/>
          <w:lang w:val="uk-UA"/>
        </w:rPr>
        <w:t>,</w:t>
      </w:r>
      <w:r w:rsidR="00CA318E">
        <w:rPr>
          <w:sz w:val="28"/>
          <w:szCs w:val="28"/>
          <w:lang w:val="uk-UA"/>
        </w:rPr>
        <w:t>85</w:t>
      </w:r>
      <w:r w:rsidR="006160F0" w:rsidRPr="00BC16ED">
        <w:rPr>
          <w:sz w:val="28"/>
          <w:szCs w:val="28"/>
          <w:lang w:val="uk-UA"/>
        </w:rPr>
        <w:t>% (+</w:t>
      </w:r>
      <w:r w:rsidR="00CA318E">
        <w:rPr>
          <w:sz w:val="28"/>
          <w:szCs w:val="28"/>
          <w:lang w:val="uk-UA"/>
        </w:rPr>
        <w:t>14</w:t>
      </w:r>
      <w:r w:rsidR="006160F0" w:rsidRPr="00BC16ED">
        <w:rPr>
          <w:sz w:val="28"/>
          <w:szCs w:val="28"/>
          <w:lang w:val="uk-UA"/>
        </w:rPr>
        <w:t> </w:t>
      </w:r>
      <w:r w:rsidR="00CA318E">
        <w:rPr>
          <w:sz w:val="28"/>
          <w:szCs w:val="28"/>
          <w:lang w:val="uk-UA"/>
        </w:rPr>
        <w:t>515</w:t>
      </w:r>
      <w:r w:rsidR="006160F0" w:rsidRPr="00BC16ED">
        <w:rPr>
          <w:sz w:val="28"/>
          <w:szCs w:val="28"/>
          <w:lang w:val="uk-UA"/>
        </w:rPr>
        <w:t> </w:t>
      </w:r>
      <w:r w:rsidR="00CA318E">
        <w:rPr>
          <w:sz w:val="28"/>
          <w:szCs w:val="28"/>
          <w:lang w:val="uk-UA"/>
        </w:rPr>
        <w:t>708</w:t>
      </w:r>
      <w:r w:rsidR="006160F0" w:rsidRPr="00BC16ED">
        <w:rPr>
          <w:sz w:val="28"/>
          <w:szCs w:val="28"/>
          <w:lang w:val="uk-UA"/>
        </w:rPr>
        <w:t>,</w:t>
      </w:r>
      <w:r w:rsidR="00CA318E">
        <w:rPr>
          <w:sz w:val="28"/>
          <w:szCs w:val="28"/>
          <w:lang w:val="uk-UA"/>
        </w:rPr>
        <w:t>07</w:t>
      </w:r>
      <w:r w:rsidR="006160F0" w:rsidRPr="00BC16ED">
        <w:rPr>
          <w:sz w:val="28"/>
          <w:szCs w:val="28"/>
          <w:lang w:val="uk-UA"/>
        </w:rPr>
        <w:t xml:space="preserve"> грн.)</w:t>
      </w:r>
      <w:r w:rsidR="006B09A1" w:rsidRPr="00BC16ED">
        <w:rPr>
          <w:sz w:val="28"/>
          <w:szCs w:val="28"/>
          <w:lang w:val="uk-UA"/>
        </w:rPr>
        <w:t xml:space="preserve"> до анал</w:t>
      </w:r>
      <w:r w:rsidR="00262E49" w:rsidRPr="00BC16ED">
        <w:rPr>
          <w:sz w:val="28"/>
          <w:szCs w:val="28"/>
          <w:lang w:val="uk-UA"/>
        </w:rPr>
        <w:t xml:space="preserve">огічного періоду </w:t>
      </w:r>
      <w:r w:rsidR="00C854DB">
        <w:rPr>
          <w:sz w:val="28"/>
          <w:szCs w:val="28"/>
          <w:lang w:val="uk-UA"/>
        </w:rPr>
        <w:t>2023</w:t>
      </w:r>
      <w:r w:rsidR="00262E49" w:rsidRPr="00BC16ED">
        <w:rPr>
          <w:sz w:val="28"/>
          <w:szCs w:val="28"/>
          <w:lang w:val="uk-UA"/>
        </w:rPr>
        <w:t xml:space="preserve"> року.</w:t>
      </w:r>
      <w:r w:rsidR="00B85D92" w:rsidRPr="00BC16ED">
        <w:rPr>
          <w:sz w:val="28"/>
          <w:szCs w:val="28"/>
          <w:lang w:val="uk-UA"/>
        </w:rPr>
        <w:t xml:space="preserve"> </w:t>
      </w:r>
      <w:r w:rsidR="00BC6E61" w:rsidRPr="00BC16ED">
        <w:rPr>
          <w:sz w:val="28"/>
          <w:szCs w:val="28"/>
          <w:lang w:val="uk-UA"/>
        </w:rPr>
        <w:t>Розглядаючи надходження від сплати єдиного податку в динаміці за останні чотири роки можна помітити, що в 2024 році вони значно зросли (</w:t>
      </w:r>
      <w:proofErr w:type="spellStart"/>
      <w:r w:rsidR="00BC6E61" w:rsidRPr="00BC16ED">
        <w:rPr>
          <w:sz w:val="28"/>
          <w:szCs w:val="28"/>
          <w:lang w:val="uk-UA"/>
        </w:rPr>
        <w:t>діагр</w:t>
      </w:r>
      <w:proofErr w:type="spellEnd"/>
      <w:r w:rsidR="00A24015" w:rsidRPr="00BC16ED">
        <w:rPr>
          <w:sz w:val="28"/>
          <w:szCs w:val="28"/>
          <w:lang w:val="uk-UA"/>
        </w:rPr>
        <w:t>.</w:t>
      </w:r>
      <w:r w:rsidR="00BC6E61" w:rsidRPr="00BC16ED">
        <w:rPr>
          <w:sz w:val="28"/>
          <w:szCs w:val="28"/>
          <w:lang w:val="uk-UA"/>
        </w:rPr>
        <w:t xml:space="preserve"> 3).</w:t>
      </w:r>
    </w:p>
    <w:p w:rsidR="003677EF" w:rsidRDefault="003677EF" w:rsidP="003677EF">
      <w:pPr>
        <w:pStyle w:val="af1"/>
        <w:ind w:firstLine="851"/>
        <w:jc w:val="both"/>
        <w:rPr>
          <w:b/>
          <w:bCs/>
          <w:sz w:val="28"/>
          <w:szCs w:val="28"/>
          <w:lang w:val="uk-UA"/>
        </w:rPr>
      </w:pPr>
    </w:p>
    <w:p w:rsidR="003677EF" w:rsidRPr="003677EF" w:rsidRDefault="003677EF" w:rsidP="003677EF">
      <w:pPr>
        <w:pStyle w:val="af1"/>
        <w:jc w:val="center"/>
        <w:rPr>
          <w:sz w:val="26"/>
          <w:szCs w:val="26"/>
        </w:rPr>
      </w:pPr>
      <w:proofErr w:type="spellStart"/>
      <w:r w:rsidRPr="003677EF">
        <w:rPr>
          <w:b/>
          <w:bCs/>
          <w:sz w:val="26"/>
          <w:szCs w:val="26"/>
        </w:rPr>
        <w:t>Динаміка</w:t>
      </w:r>
      <w:proofErr w:type="spellEnd"/>
      <w:r w:rsidRPr="003677EF">
        <w:rPr>
          <w:b/>
          <w:bCs/>
          <w:sz w:val="26"/>
          <w:szCs w:val="26"/>
        </w:rPr>
        <w:t xml:space="preserve"> </w:t>
      </w:r>
      <w:proofErr w:type="spellStart"/>
      <w:r w:rsidRPr="003677EF">
        <w:rPr>
          <w:b/>
          <w:bCs/>
          <w:sz w:val="26"/>
          <w:szCs w:val="26"/>
        </w:rPr>
        <w:t>надходжень</w:t>
      </w:r>
      <w:proofErr w:type="spellEnd"/>
    </w:p>
    <w:p w:rsidR="00CF46B9" w:rsidRPr="003677EF" w:rsidRDefault="003677EF" w:rsidP="00B772FB">
      <w:pPr>
        <w:pStyle w:val="af1"/>
        <w:spacing w:line="360" w:lineRule="auto"/>
        <w:jc w:val="center"/>
        <w:rPr>
          <w:sz w:val="26"/>
          <w:szCs w:val="26"/>
          <w:lang w:val="uk-UA"/>
        </w:rPr>
      </w:pPr>
      <w:r w:rsidRPr="003677EF">
        <w:rPr>
          <w:b/>
          <w:bCs/>
          <w:sz w:val="26"/>
          <w:szCs w:val="26"/>
          <w:lang w:val="uk-UA"/>
        </w:rPr>
        <w:t>від сплати єдиного податку, грн.</w:t>
      </w:r>
    </w:p>
    <w:p w:rsidR="003677EF" w:rsidRPr="00BC16ED" w:rsidRDefault="0043505B" w:rsidP="00B772FB">
      <w:pPr>
        <w:pStyle w:val="af1"/>
        <w:jc w:val="center"/>
        <w:rPr>
          <w:sz w:val="28"/>
          <w:szCs w:val="28"/>
          <w:lang w:val="uk-UA"/>
        </w:rPr>
      </w:pPr>
      <w:r>
        <w:rPr>
          <w:noProof/>
          <w:sz w:val="28"/>
          <w:szCs w:val="28"/>
        </w:rPr>
        <w:pict>
          <v:shape id="_x0000_s1260" type="#_x0000_t202" style="position:absolute;left:0;text-align:left;margin-left:123.75pt;margin-top:207.85pt;width:253.5pt;height:16.5pt;z-index:251678720" stroked="f">
            <v:textbox style="mso-next-textbox:#_x0000_s1260">
              <w:txbxContent>
                <w:p w:rsidR="0025406E" w:rsidRPr="00110BF5" w:rsidRDefault="0025406E" w:rsidP="00B772FB">
                  <w:pPr>
                    <w:tabs>
                      <w:tab w:val="left" w:pos="1418"/>
                      <w:tab w:val="left" w:pos="2835"/>
                      <w:tab w:val="left" w:pos="4253"/>
                    </w:tabs>
                    <w:rPr>
                      <w:b/>
                    </w:rPr>
                  </w:pPr>
                  <w:r w:rsidRPr="00110BF5">
                    <w:rPr>
                      <w:b/>
                    </w:rPr>
                    <w:t>2021</w:t>
                  </w:r>
                  <w:r w:rsidRPr="00110BF5">
                    <w:rPr>
                      <w:b/>
                    </w:rPr>
                    <w:tab/>
                    <w:t>2022</w:t>
                  </w:r>
                  <w:r w:rsidRPr="00110BF5">
                    <w:rPr>
                      <w:b/>
                    </w:rPr>
                    <w:tab/>
                    <w:t>2023</w:t>
                  </w:r>
                  <w:r w:rsidRPr="00110BF5">
                    <w:rPr>
                      <w:b/>
                    </w:rPr>
                    <w:tab/>
                    <w:t>2024</w:t>
                  </w:r>
                </w:p>
              </w:txbxContent>
            </v:textbox>
          </v:shape>
        </w:pict>
      </w:r>
      <w:r w:rsidR="003677EF" w:rsidRPr="003677EF">
        <w:rPr>
          <w:noProof/>
          <w:sz w:val="28"/>
          <w:szCs w:val="28"/>
        </w:rPr>
        <w:drawing>
          <wp:inline distT="0" distB="0" distL="0" distR="0">
            <wp:extent cx="4410075" cy="2790825"/>
            <wp:effectExtent l="1905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CF46B9" w:rsidRPr="00BC16ED" w:rsidRDefault="00CF46B9" w:rsidP="00BC505A">
      <w:pPr>
        <w:pStyle w:val="af1"/>
        <w:ind w:firstLine="851"/>
        <w:jc w:val="both"/>
        <w:rPr>
          <w:sz w:val="28"/>
          <w:szCs w:val="28"/>
          <w:lang w:val="uk-UA"/>
        </w:rPr>
      </w:pPr>
    </w:p>
    <w:p w:rsidR="006160F0" w:rsidRPr="00BC16ED" w:rsidRDefault="0043505B" w:rsidP="000A5F8C">
      <w:pPr>
        <w:pStyle w:val="af1"/>
        <w:jc w:val="center"/>
        <w:rPr>
          <w:sz w:val="28"/>
          <w:szCs w:val="28"/>
          <w:lang w:val="uk-UA"/>
        </w:rPr>
      </w:pPr>
      <w:r w:rsidRPr="0043505B">
        <w:rPr>
          <w:noProof/>
          <w:sz w:val="28"/>
          <w:szCs w:val="28"/>
          <w:lang w:val="uk-UA"/>
        </w:rPr>
        <w:pict>
          <v:shape id="_x0000_s1248" type="#_x0000_t202" style="position:absolute;left:0;text-align:left;margin-left:228.75pt;margin-top:4.85pt;width:65.25pt;height:22.5pt;z-index:251670528" stroked="f">
            <v:textbox style="mso-next-textbox:#_x0000_s1248">
              <w:txbxContent>
                <w:p w:rsidR="0025406E" w:rsidRPr="002A4AF7" w:rsidRDefault="0025406E" w:rsidP="00110BF5">
                  <w:pPr>
                    <w:jc w:val="center"/>
                    <w:rPr>
                      <w:i/>
                    </w:rPr>
                  </w:pPr>
                  <w:r w:rsidRPr="002A4AF7">
                    <w:rPr>
                      <w:i/>
                    </w:rPr>
                    <w:t xml:space="preserve">Діаграма </w:t>
                  </w:r>
                  <w:r>
                    <w:rPr>
                      <w:i/>
                    </w:rPr>
                    <w:t>3</w:t>
                  </w:r>
                </w:p>
              </w:txbxContent>
            </v:textbox>
          </v:shape>
        </w:pict>
      </w:r>
    </w:p>
    <w:p w:rsidR="000A5F8C" w:rsidRPr="00BC16ED" w:rsidRDefault="000A5F8C" w:rsidP="00BC505A">
      <w:pPr>
        <w:pStyle w:val="af1"/>
        <w:ind w:firstLine="851"/>
        <w:jc w:val="both"/>
        <w:rPr>
          <w:sz w:val="28"/>
          <w:szCs w:val="28"/>
          <w:lang w:val="uk-UA"/>
        </w:rPr>
      </w:pPr>
    </w:p>
    <w:p w:rsidR="007E74D9" w:rsidRPr="00BC16ED" w:rsidRDefault="007E74D9" w:rsidP="00BC505A">
      <w:pPr>
        <w:pStyle w:val="af1"/>
        <w:ind w:firstLine="851"/>
        <w:jc w:val="both"/>
        <w:rPr>
          <w:sz w:val="28"/>
          <w:szCs w:val="28"/>
          <w:lang w:val="uk-UA"/>
        </w:rPr>
      </w:pPr>
    </w:p>
    <w:p w:rsidR="004A02D3" w:rsidRPr="00BC16ED" w:rsidRDefault="000A5F8C" w:rsidP="00BC505A">
      <w:pPr>
        <w:pStyle w:val="af1"/>
        <w:ind w:firstLine="851"/>
        <w:jc w:val="both"/>
        <w:rPr>
          <w:sz w:val="28"/>
          <w:szCs w:val="28"/>
          <w:lang w:val="uk-UA"/>
        </w:rPr>
      </w:pPr>
      <w:r w:rsidRPr="00BC16ED">
        <w:rPr>
          <w:sz w:val="28"/>
          <w:szCs w:val="28"/>
          <w:lang w:val="uk-UA"/>
        </w:rPr>
        <w:t>Пояснити таке зростання надходжень можна тим, що з року в рік зростають прожитковий мінімум та мінімальна заробітна плата, від розміру яких залежить сума сплати єдиного податку для І та ІІ груп. А також із середини 2023 року відновилися податкові перевірки</w:t>
      </w:r>
      <w:r w:rsidR="004A26F0" w:rsidRPr="00BC16ED">
        <w:rPr>
          <w:sz w:val="28"/>
          <w:szCs w:val="28"/>
          <w:lang w:val="uk-UA"/>
        </w:rPr>
        <w:t>, завдя</w:t>
      </w:r>
      <w:r w:rsidR="001D4335">
        <w:rPr>
          <w:sz w:val="28"/>
          <w:szCs w:val="28"/>
          <w:lang w:val="uk-UA"/>
        </w:rPr>
        <w:t>к</w:t>
      </w:r>
      <w:r w:rsidR="004A26F0" w:rsidRPr="00BC16ED">
        <w:rPr>
          <w:sz w:val="28"/>
          <w:szCs w:val="28"/>
          <w:lang w:val="uk-UA"/>
        </w:rPr>
        <w:t xml:space="preserve">и яким </w:t>
      </w:r>
      <w:r w:rsidRPr="00BC16ED">
        <w:rPr>
          <w:sz w:val="28"/>
          <w:szCs w:val="28"/>
          <w:lang w:val="uk-UA"/>
        </w:rPr>
        <w:t xml:space="preserve">суб’єкти господарювання </w:t>
      </w:r>
      <w:r w:rsidR="004A26F0" w:rsidRPr="00BC16ED">
        <w:rPr>
          <w:sz w:val="28"/>
          <w:szCs w:val="28"/>
          <w:lang w:val="uk-UA"/>
        </w:rPr>
        <w:t>активно почали сплачувати боргові зобов’язання за попередні роки.</w:t>
      </w:r>
    </w:p>
    <w:p w:rsidR="002E02B8" w:rsidRPr="00BC16ED" w:rsidRDefault="00963E33" w:rsidP="00BC505A">
      <w:pPr>
        <w:pStyle w:val="af1"/>
        <w:ind w:firstLine="851"/>
        <w:jc w:val="both"/>
        <w:rPr>
          <w:sz w:val="28"/>
          <w:szCs w:val="28"/>
          <w:lang w:val="uk-UA"/>
        </w:rPr>
      </w:pPr>
      <w:r w:rsidRPr="00BC16ED">
        <w:rPr>
          <w:sz w:val="28"/>
          <w:szCs w:val="28"/>
          <w:lang w:val="uk-UA"/>
        </w:rPr>
        <w:t xml:space="preserve">В розрізі платників, </w:t>
      </w:r>
      <w:r w:rsidR="00BC505A" w:rsidRPr="00BC16ED">
        <w:rPr>
          <w:sz w:val="28"/>
          <w:szCs w:val="28"/>
          <w:lang w:val="uk-UA"/>
        </w:rPr>
        <w:t>найбільше</w:t>
      </w:r>
      <w:r w:rsidR="002E02B8" w:rsidRPr="00BC16ED">
        <w:rPr>
          <w:sz w:val="28"/>
          <w:szCs w:val="28"/>
          <w:lang w:val="uk-UA"/>
        </w:rPr>
        <w:t xml:space="preserve"> надходжень зі сплати єдиного податку </w:t>
      </w:r>
      <w:r w:rsidRPr="00BC16ED">
        <w:rPr>
          <w:sz w:val="28"/>
          <w:szCs w:val="28"/>
          <w:lang w:val="uk-UA"/>
        </w:rPr>
        <w:t>за січень-</w:t>
      </w:r>
      <w:r w:rsidR="00F24F9B">
        <w:rPr>
          <w:sz w:val="28"/>
          <w:szCs w:val="28"/>
          <w:lang w:val="uk-UA"/>
        </w:rPr>
        <w:t>черв</w:t>
      </w:r>
      <w:r w:rsidRPr="00BC16ED">
        <w:rPr>
          <w:sz w:val="28"/>
          <w:szCs w:val="28"/>
          <w:lang w:val="uk-UA"/>
        </w:rPr>
        <w:t xml:space="preserve">ень 2024 року </w:t>
      </w:r>
      <w:r w:rsidR="00BC505A" w:rsidRPr="00BC16ED">
        <w:rPr>
          <w:sz w:val="28"/>
          <w:szCs w:val="28"/>
          <w:lang w:val="uk-UA"/>
        </w:rPr>
        <w:t xml:space="preserve">надійшло від фізичних осіб-підприємців, а саме </w:t>
      </w:r>
      <w:r w:rsidR="00F24F9B">
        <w:rPr>
          <w:sz w:val="28"/>
          <w:szCs w:val="28"/>
          <w:lang w:val="uk-UA"/>
        </w:rPr>
        <w:t>24</w:t>
      </w:r>
      <w:r w:rsidR="00BC505A" w:rsidRPr="00BC16ED">
        <w:rPr>
          <w:sz w:val="28"/>
          <w:szCs w:val="28"/>
          <w:lang w:val="uk-UA"/>
        </w:rPr>
        <w:t> </w:t>
      </w:r>
      <w:r w:rsidR="00F24F9B">
        <w:rPr>
          <w:sz w:val="28"/>
          <w:szCs w:val="28"/>
          <w:lang w:val="uk-UA"/>
        </w:rPr>
        <w:t>819</w:t>
      </w:r>
      <w:r w:rsidR="00BC505A" w:rsidRPr="00BC16ED">
        <w:rPr>
          <w:sz w:val="28"/>
          <w:szCs w:val="28"/>
          <w:lang w:val="uk-UA"/>
        </w:rPr>
        <w:t> </w:t>
      </w:r>
      <w:r w:rsidR="00F24F9B">
        <w:rPr>
          <w:sz w:val="28"/>
          <w:szCs w:val="28"/>
          <w:lang w:val="uk-UA"/>
        </w:rPr>
        <w:t>332</w:t>
      </w:r>
      <w:r w:rsidR="00BC505A" w:rsidRPr="00BC16ED">
        <w:rPr>
          <w:sz w:val="28"/>
          <w:szCs w:val="28"/>
          <w:lang w:val="uk-UA"/>
        </w:rPr>
        <w:t>,</w:t>
      </w:r>
      <w:r w:rsidR="00F24F9B">
        <w:rPr>
          <w:sz w:val="28"/>
          <w:szCs w:val="28"/>
          <w:lang w:val="uk-UA"/>
        </w:rPr>
        <w:t>64</w:t>
      </w:r>
      <w:r w:rsidR="00BC505A" w:rsidRPr="00BC16ED">
        <w:rPr>
          <w:sz w:val="28"/>
          <w:szCs w:val="28"/>
          <w:lang w:val="uk-UA"/>
        </w:rPr>
        <w:t xml:space="preserve"> грн., що становить </w:t>
      </w:r>
      <w:r w:rsidR="002E02B8" w:rsidRPr="00BC16ED">
        <w:rPr>
          <w:sz w:val="28"/>
          <w:szCs w:val="28"/>
          <w:lang w:val="uk-UA"/>
        </w:rPr>
        <w:t>1</w:t>
      </w:r>
      <w:r w:rsidR="00164B94">
        <w:rPr>
          <w:sz w:val="28"/>
          <w:szCs w:val="28"/>
          <w:lang w:val="uk-UA"/>
        </w:rPr>
        <w:t>01</w:t>
      </w:r>
      <w:r w:rsidR="00BC505A" w:rsidRPr="00BC16ED">
        <w:rPr>
          <w:sz w:val="28"/>
          <w:szCs w:val="28"/>
          <w:lang w:val="uk-UA"/>
        </w:rPr>
        <w:t>,</w:t>
      </w:r>
      <w:r w:rsidR="00164B94">
        <w:rPr>
          <w:sz w:val="28"/>
          <w:szCs w:val="28"/>
          <w:lang w:val="uk-UA"/>
        </w:rPr>
        <w:t>32</w:t>
      </w:r>
      <w:r w:rsidR="00BC505A" w:rsidRPr="00BC16ED">
        <w:rPr>
          <w:sz w:val="28"/>
          <w:szCs w:val="28"/>
          <w:lang w:val="uk-UA"/>
        </w:rPr>
        <w:t xml:space="preserve">% до планових надходжень за </w:t>
      </w:r>
      <w:r w:rsidR="002E02B8" w:rsidRPr="00BC16ED">
        <w:rPr>
          <w:sz w:val="28"/>
          <w:szCs w:val="28"/>
          <w:lang w:val="uk-UA"/>
        </w:rPr>
        <w:t xml:space="preserve">звітний період </w:t>
      </w:r>
      <w:r w:rsidR="00BC505A" w:rsidRPr="00BC16ED">
        <w:rPr>
          <w:sz w:val="28"/>
          <w:szCs w:val="28"/>
          <w:lang w:val="uk-UA"/>
        </w:rPr>
        <w:t>цього року</w:t>
      </w:r>
      <w:r w:rsidR="002E02B8" w:rsidRPr="00BC16ED">
        <w:rPr>
          <w:sz w:val="28"/>
          <w:szCs w:val="28"/>
          <w:lang w:val="uk-UA"/>
        </w:rPr>
        <w:t xml:space="preserve"> та 1</w:t>
      </w:r>
      <w:r w:rsidR="00164B94">
        <w:rPr>
          <w:sz w:val="28"/>
          <w:szCs w:val="28"/>
          <w:lang w:val="uk-UA"/>
        </w:rPr>
        <w:t>86</w:t>
      </w:r>
      <w:r w:rsidR="002E02B8" w:rsidRPr="00BC16ED">
        <w:rPr>
          <w:sz w:val="28"/>
          <w:szCs w:val="28"/>
          <w:lang w:val="uk-UA"/>
        </w:rPr>
        <w:t>,</w:t>
      </w:r>
      <w:r w:rsidR="00164B94">
        <w:rPr>
          <w:sz w:val="28"/>
          <w:szCs w:val="28"/>
          <w:lang w:val="uk-UA"/>
        </w:rPr>
        <w:t>15</w:t>
      </w:r>
      <w:r w:rsidR="002E02B8" w:rsidRPr="00BC16ED">
        <w:rPr>
          <w:sz w:val="28"/>
          <w:szCs w:val="28"/>
          <w:lang w:val="uk-UA"/>
        </w:rPr>
        <w:t>% до фактичних надходжень аналогічно</w:t>
      </w:r>
      <w:r w:rsidR="00821795">
        <w:rPr>
          <w:sz w:val="28"/>
          <w:szCs w:val="28"/>
          <w:lang w:val="uk-UA"/>
        </w:rPr>
        <w:t>г</w:t>
      </w:r>
      <w:r w:rsidR="002E02B8" w:rsidRPr="00BC16ED">
        <w:rPr>
          <w:sz w:val="28"/>
          <w:szCs w:val="28"/>
          <w:lang w:val="uk-UA"/>
        </w:rPr>
        <w:t>о періоду минулого року (</w:t>
      </w:r>
      <w:r w:rsidR="00A24015" w:rsidRPr="00BC16ED">
        <w:rPr>
          <w:sz w:val="28"/>
          <w:szCs w:val="28"/>
          <w:lang w:val="uk-UA"/>
        </w:rPr>
        <w:t>табл.</w:t>
      </w:r>
      <w:r w:rsidR="002E02B8" w:rsidRPr="00BC16ED">
        <w:rPr>
          <w:sz w:val="28"/>
          <w:szCs w:val="28"/>
          <w:lang w:val="uk-UA"/>
        </w:rPr>
        <w:t xml:space="preserve"> 2)</w:t>
      </w:r>
      <w:r w:rsidR="00BC505A" w:rsidRPr="00BC16ED">
        <w:rPr>
          <w:sz w:val="28"/>
          <w:szCs w:val="28"/>
          <w:lang w:val="uk-UA"/>
        </w:rPr>
        <w:t xml:space="preserve">. </w:t>
      </w:r>
    </w:p>
    <w:p w:rsidR="00A24015" w:rsidRPr="00BC16ED" w:rsidRDefault="00A24015" w:rsidP="007E74D9">
      <w:pPr>
        <w:pStyle w:val="af1"/>
        <w:jc w:val="center"/>
        <w:rPr>
          <w:b/>
          <w:sz w:val="26"/>
          <w:szCs w:val="26"/>
          <w:lang w:val="uk-UA"/>
        </w:rPr>
      </w:pPr>
    </w:p>
    <w:p w:rsidR="00164B94" w:rsidRDefault="00164B94" w:rsidP="007E74D9">
      <w:pPr>
        <w:pStyle w:val="af1"/>
        <w:jc w:val="center"/>
        <w:rPr>
          <w:b/>
          <w:sz w:val="26"/>
          <w:szCs w:val="26"/>
          <w:lang w:val="uk-UA"/>
        </w:rPr>
      </w:pPr>
    </w:p>
    <w:p w:rsidR="00164B94" w:rsidRDefault="00164B94" w:rsidP="007E74D9">
      <w:pPr>
        <w:pStyle w:val="af1"/>
        <w:jc w:val="center"/>
        <w:rPr>
          <w:b/>
          <w:sz w:val="26"/>
          <w:szCs w:val="26"/>
          <w:lang w:val="uk-UA"/>
        </w:rPr>
      </w:pPr>
    </w:p>
    <w:p w:rsidR="007E74D9" w:rsidRPr="00BC16ED" w:rsidRDefault="007E74D9" w:rsidP="007E74D9">
      <w:pPr>
        <w:pStyle w:val="af1"/>
        <w:jc w:val="center"/>
        <w:rPr>
          <w:b/>
          <w:sz w:val="26"/>
          <w:szCs w:val="26"/>
          <w:lang w:val="uk-UA"/>
        </w:rPr>
      </w:pPr>
      <w:r w:rsidRPr="00BC16ED">
        <w:rPr>
          <w:b/>
          <w:sz w:val="26"/>
          <w:szCs w:val="26"/>
          <w:lang w:val="uk-UA"/>
        </w:rPr>
        <w:t xml:space="preserve">Надходження від сплати єдиного податку </w:t>
      </w:r>
    </w:p>
    <w:p w:rsidR="007E74D9" w:rsidRPr="00BC16ED" w:rsidRDefault="007E74D9" w:rsidP="007E74D9">
      <w:pPr>
        <w:pStyle w:val="af1"/>
        <w:jc w:val="center"/>
        <w:rPr>
          <w:b/>
          <w:sz w:val="26"/>
          <w:szCs w:val="26"/>
          <w:lang w:val="uk-UA"/>
        </w:rPr>
      </w:pPr>
      <w:r w:rsidRPr="00BC16ED">
        <w:rPr>
          <w:b/>
          <w:sz w:val="26"/>
          <w:szCs w:val="26"/>
          <w:lang w:val="uk-UA"/>
        </w:rPr>
        <w:t>в розрізі платників</w:t>
      </w:r>
    </w:p>
    <w:p w:rsidR="007E74D9" w:rsidRPr="00BC16ED" w:rsidRDefault="007E74D9" w:rsidP="007E74D9">
      <w:pPr>
        <w:pStyle w:val="af1"/>
        <w:spacing w:line="276" w:lineRule="auto"/>
        <w:ind w:right="-191"/>
        <w:jc w:val="right"/>
        <w:rPr>
          <w:i/>
          <w:sz w:val="20"/>
          <w:szCs w:val="20"/>
          <w:lang w:val="uk-UA"/>
        </w:rPr>
      </w:pPr>
      <w:r w:rsidRPr="00BC16ED">
        <w:rPr>
          <w:i/>
          <w:sz w:val="20"/>
          <w:szCs w:val="20"/>
          <w:lang w:val="uk-UA"/>
        </w:rPr>
        <w:t>Таблиця 2, грн.</w:t>
      </w:r>
    </w:p>
    <w:tbl>
      <w:tblPr>
        <w:tblW w:w="1064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58"/>
        <w:gridCol w:w="1275"/>
        <w:gridCol w:w="1276"/>
        <w:gridCol w:w="1134"/>
        <w:gridCol w:w="850"/>
        <w:gridCol w:w="1135"/>
        <w:gridCol w:w="1134"/>
        <w:gridCol w:w="850"/>
        <w:gridCol w:w="1135"/>
      </w:tblGrid>
      <w:tr w:rsidR="0002367C" w:rsidRPr="00BD48E4" w:rsidTr="00AB7BCD">
        <w:trPr>
          <w:trHeight w:val="600"/>
        </w:trPr>
        <w:tc>
          <w:tcPr>
            <w:tcW w:w="1858" w:type="dxa"/>
            <w:vAlign w:val="center"/>
            <w:hideMark/>
          </w:tcPr>
          <w:p w:rsidR="0002367C" w:rsidRPr="00BD48E4" w:rsidRDefault="0002367C" w:rsidP="008F618F">
            <w:pPr>
              <w:jc w:val="center"/>
              <w:rPr>
                <w:bCs/>
                <w:color w:val="000000"/>
                <w:sz w:val="18"/>
                <w:szCs w:val="18"/>
              </w:rPr>
            </w:pPr>
            <w:r w:rsidRPr="00BD48E4">
              <w:rPr>
                <w:bCs/>
                <w:color w:val="000000"/>
                <w:sz w:val="18"/>
                <w:szCs w:val="18"/>
              </w:rPr>
              <w:t>Вид надходжень</w:t>
            </w:r>
          </w:p>
        </w:tc>
        <w:tc>
          <w:tcPr>
            <w:tcW w:w="1275" w:type="dxa"/>
            <w:vAlign w:val="center"/>
          </w:tcPr>
          <w:p w:rsidR="0002367C" w:rsidRPr="00BD48E4" w:rsidRDefault="0002367C" w:rsidP="0002367C">
            <w:pPr>
              <w:jc w:val="center"/>
              <w:rPr>
                <w:bCs/>
                <w:color w:val="000000"/>
                <w:sz w:val="18"/>
                <w:szCs w:val="18"/>
              </w:rPr>
            </w:pPr>
            <w:proofErr w:type="spellStart"/>
            <w:r w:rsidRPr="00BD48E4">
              <w:rPr>
                <w:bCs/>
                <w:color w:val="000000"/>
                <w:sz w:val="18"/>
                <w:szCs w:val="18"/>
              </w:rPr>
              <w:t>Початк</w:t>
            </w:r>
            <w:proofErr w:type="spellEnd"/>
            <w:r w:rsidRPr="00BD48E4">
              <w:rPr>
                <w:bCs/>
                <w:color w:val="000000"/>
                <w:sz w:val="18"/>
                <w:szCs w:val="18"/>
              </w:rPr>
              <w:t xml:space="preserve">. план на І </w:t>
            </w:r>
            <w:proofErr w:type="spellStart"/>
            <w:r w:rsidRPr="00BD48E4">
              <w:rPr>
                <w:bCs/>
                <w:color w:val="000000"/>
                <w:sz w:val="18"/>
                <w:szCs w:val="18"/>
              </w:rPr>
              <w:t>півр</w:t>
            </w:r>
            <w:proofErr w:type="spellEnd"/>
            <w:r w:rsidRPr="00BD48E4">
              <w:rPr>
                <w:bCs/>
                <w:color w:val="000000"/>
                <w:sz w:val="18"/>
                <w:szCs w:val="18"/>
              </w:rPr>
              <w:t>. 2024 р.</w:t>
            </w:r>
          </w:p>
        </w:tc>
        <w:tc>
          <w:tcPr>
            <w:tcW w:w="1276" w:type="dxa"/>
            <w:vAlign w:val="center"/>
          </w:tcPr>
          <w:p w:rsidR="0002367C" w:rsidRPr="00BD48E4" w:rsidRDefault="0002367C" w:rsidP="00821795">
            <w:pPr>
              <w:jc w:val="center"/>
              <w:rPr>
                <w:bCs/>
                <w:color w:val="000000"/>
                <w:sz w:val="18"/>
                <w:szCs w:val="18"/>
              </w:rPr>
            </w:pPr>
            <w:proofErr w:type="spellStart"/>
            <w:r w:rsidRPr="00BD48E4">
              <w:rPr>
                <w:bCs/>
                <w:color w:val="000000"/>
                <w:sz w:val="18"/>
                <w:szCs w:val="18"/>
              </w:rPr>
              <w:t>Уточн</w:t>
            </w:r>
            <w:proofErr w:type="spellEnd"/>
            <w:r w:rsidRPr="00BD48E4">
              <w:rPr>
                <w:bCs/>
                <w:color w:val="000000"/>
                <w:sz w:val="18"/>
                <w:szCs w:val="18"/>
              </w:rPr>
              <w:t xml:space="preserve">. план на І </w:t>
            </w:r>
            <w:proofErr w:type="spellStart"/>
            <w:r w:rsidRPr="00BD48E4">
              <w:rPr>
                <w:bCs/>
                <w:color w:val="000000"/>
                <w:sz w:val="18"/>
                <w:szCs w:val="18"/>
              </w:rPr>
              <w:t>півр</w:t>
            </w:r>
            <w:proofErr w:type="spellEnd"/>
            <w:r w:rsidRPr="00BD48E4">
              <w:rPr>
                <w:bCs/>
                <w:color w:val="000000"/>
                <w:sz w:val="18"/>
                <w:szCs w:val="18"/>
              </w:rPr>
              <w:t>. 2024 р.</w:t>
            </w:r>
          </w:p>
        </w:tc>
        <w:tc>
          <w:tcPr>
            <w:tcW w:w="1134" w:type="dxa"/>
            <w:shd w:val="clear" w:color="auto" w:fill="auto"/>
            <w:vAlign w:val="center"/>
            <w:hideMark/>
          </w:tcPr>
          <w:p w:rsidR="0002367C" w:rsidRPr="00BD48E4" w:rsidRDefault="0002367C" w:rsidP="000A576D">
            <w:pPr>
              <w:jc w:val="center"/>
              <w:rPr>
                <w:bCs/>
                <w:color w:val="000000"/>
                <w:sz w:val="18"/>
                <w:szCs w:val="18"/>
              </w:rPr>
            </w:pPr>
            <w:r w:rsidRPr="00BD48E4">
              <w:rPr>
                <w:bCs/>
                <w:color w:val="000000"/>
                <w:sz w:val="18"/>
                <w:szCs w:val="18"/>
              </w:rPr>
              <w:t xml:space="preserve">Факт </w:t>
            </w:r>
            <w:r w:rsidR="000A576D">
              <w:rPr>
                <w:bCs/>
                <w:color w:val="000000"/>
                <w:sz w:val="18"/>
                <w:szCs w:val="18"/>
              </w:rPr>
              <w:t>з</w:t>
            </w:r>
            <w:r w:rsidRPr="00BD48E4">
              <w:rPr>
                <w:bCs/>
                <w:color w:val="000000"/>
                <w:sz w:val="18"/>
                <w:szCs w:val="18"/>
              </w:rPr>
              <w:t xml:space="preserve">а І </w:t>
            </w:r>
            <w:proofErr w:type="spellStart"/>
            <w:r w:rsidR="005D7A81">
              <w:rPr>
                <w:bCs/>
                <w:color w:val="000000"/>
                <w:sz w:val="18"/>
                <w:szCs w:val="18"/>
              </w:rPr>
              <w:t>півр</w:t>
            </w:r>
            <w:proofErr w:type="spellEnd"/>
            <w:r w:rsidRPr="00BD48E4">
              <w:rPr>
                <w:bCs/>
                <w:color w:val="000000"/>
                <w:sz w:val="18"/>
                <w:szCs w:val="18"/>
              </w:rPr>
              <w:t>. 2024</w:t>
            </w:r>
            <w:r w:rsidR="005D7A81">
              <w:rPr>
                <w:bCs/>
                <w:color w:val="000000"/>
                <w:sz w:val="18"/>
                <w:szCs w:val="18"/>
              </w:rPr>
              <w:t> </w:t>
            </w:r>
            <w:r w:rsidRPr="00BD48E4">
              <w:rPr>
                <w:bCs/>
                <w:color w:val="000000"/>
                <w:sz w:val="18"/>
                <w:szCs w:val="18"/>
              </w:rPr>
              <w:t>р.</w:t>
            </w:r>
          </w:p>
        </w:tc>
        <w:tc>
          <w:tcPr>
            <w:tcW w:w="850" w:type="dxa"/>
            <w:vAlign w:val="center"/>
          </w:tcPr>
          <w:p w:rsidR="0002367C" w:rsidRPr="00BD48E4" w:rsidRDefault="0002367C" w:rsidP="008F618F">
            <w:pPr>
              <w:jc w:val="center"/>
              <w:rPr>
                <w:bCs/>
                <w:color w:val="000000"/>
                <w:sz w:val="18"/>
                <w:szCs w:val="18"/>
              </w:rPr>
            </w:pPr>
            <w:r w:rsidRPr="00BD48E4">
              <w:rPr>
                <w:bCs/>
                <w:color w:val="000000"/>
                <w:sz w:val="18"/>
                <w:szCs w:val="18"/>
              </w:rPr>
              <w:t xml:space="preserve">% від </w:t>
            </w:r>
            <w:proofErr w:type="spellStart"/>
            <w:r w:rsidR="00E6783C">
              <w:rPr>
                <w:bCs/>
                <w:color w:val="000000"/>
                <w:sz w:val="18"/>
                <w:szCs w:val="18"/>
              </w:rPr>
              <w:t>уточн</w:t>
            </w:r>
            <w:proofErr w:type="spellEnd"/>
            <w:r w:rsidR="00E6783C">
              <w:rPr>
                <w:bCs/>
                <w:color w:val="000000"/>
                <w:sz w:val="18"/>
                <w:szCs w:val="18"/>
              </w:rPr>
              <w:t xml:space="preserve">. </w:t>
            </w:r>
            <w:r w:rsidRPr="00BD48E4">
              <w:rPr>
                <w:bCs/>
                <w:color w:val="000000"/>
                <w:sz w:val="18"/>
                <w:szCs w:val="18"/>
              </w:rPr>
              <w:t>плану</w:t>
            </w:r>
          </w:p>
        </w:tc>
        <w:tc>
          <w:tcPr>
            <w:tcW w:w="1135" w:type="dxa"/>
            <w:shd w:val="clear" w:color="auto" w:fill="auto"/>
            <w:vAlign w:val="center"/>
            <w:hideMark/>
          </w:tcPr>
          <w:p w:rsidR="0002367C" w:rsidRPr="00BD48E4" w:rsidRDefault="0002367C" w:rsidP="008F618F">
            <w:pPr>
              <w:jc w:val="center"/>
              <w:rPr>
                <w:bCs/>
                <w:color w:val="000000"/>
                <w:sz w:val="18"/>
                <w:szCs w:val="18"/>
              </w:rPr>
            </w:pPr>
            <w:r w:rsidRPr="00BD48E4">
              <w:rPr>
                <w:bCs/>
                <w:color w:val="000000"/>
                <w:sz w:val="18"/>
                <w:szCs w:val="18"/>
              </w:rPr>
              <w:t xml:space="preserve">Відхилення до </w:t>
            </w:r>
            <w:proofErr w:type="spellStart"/>
            <w:r w:rsidR="005D7A81">
              <w:rPr>
                <w:bCs/>
                <w:color w:val="000000"/>
                <w:sz w:val="18"/>
                <w:szCs w:val="18"/>
              </w:rPr>
              <w:t>уточн</w:t>
            </w:r>
            <w:proofErr w:type="spellEnd"/>
            <w:r w:rsidR="005D7A81">
              <w:rPr>
                <w:bCs/>
                <w:color w:val="000000"/>
                <w:sz w:val="18"/>
                <w:szCs w:val="18"/>
              </w:rPr>
              <w:t xml:space="preserve">. </w:t>
            </w:r>
            <w:r w:rsidRPr="00BD48E4">
              <w:rPr>
                <w:bCs/>
                <w:color w:val="000000"/>
                <w:sz w:val="18"/>
                <w:szCs w:val="18"/>
              </w:rPr>
              <w:t>плану</w:t>
            </w:r>
          </w:p>
        </w:tc>
        <w:tc>
          <w:tcPr>
            <w:tcW w:w="1134" w:type="dxa"/>
            <w:vAlign w:val="center"/>
          </w:tcPr>
          <w:p w:rsidR="0002367C" w:rsidRPr="00BD48E4" w:rsidRDefault="0002367C" w:rsidP="000A576D">
            <w:pPr>
              <w:jc w:val="center"/>
              <w:rPr>
                <w:bCs/>
                <w:color w:val="000000"/>
                <w:sz w:val="18"/>
                <w:szCs w:val="18"/>
              </w:rPr>
            </w:pPr>
            <w:r w:rsidRPr="00BD48E4">
              <w:rPr>
                <w:bCs/>
                <w:color w:val="000000"/>
                <w:sz w:val="18"/>
                <w:szCs w:val="18"/>
              </w:rPr>
              <w:t xml:space="preserve">Факт </w:t>
            </w:r>
            <w:r w:rsidR="000A576D">
              <w:rPr>
                <w:bCs/>
                <w:color w:val="000000"/>
                <w:sz w:val="18"/>
                <w:szCs w:val="18"/>
              </w:rPr>
              <w:t>з</w:t>
            </w:r>
            <w:r w:rsidRPr="00BD48E4">
              <w:rPr>
                <w:bCs/>
                <w:color w:val="000000"/>
                <w:sz w:val="18"/>
                <w:szCs w:val="18"/>
              </w:rPr>
              <w:t xml:space="preserve">а І </w:t>
            </w:r>
            <w:proofErr w:type="spellStart"/>
            <w:r w:rsidR="00BD48E4">
              <w:rPr>
                <w:bCs/>
                <w:color w:val="000000"/>
                <w:sz w:val="18"/>
                <w:szCs w:val="18"/>
              </w:rPr>
              <w:t>півр</w:t>
            </w:r>
            <w:proofErr w:type="spellEnd"/>
            <w:r w:rsidRPr="00BD48E4">
              <w:rPr>
                <w:bCs/>
                <w:color w:val="000000"/>
                <w:sz w:val="18"/>
                <w:szCs w:val="18"/>
              </w:rPr>
              <w:t>. 2023 р.</w:t>
            </w:r>
          </w:p>
        </w:tc>
        <w:tc>
          <w:tcPr>
            <w:tcW w:w="850" w:type="dxa"/>
            <w:vAlign w:val="center"/>
          </w:tcPr>
          <w:p w:rsidR="0002367C" w:rsidRPr="00BD48E4" w:rsidRDefault="0002367C" w:rsidP="008F618F">
            <w:pPr>
              <w:jc w:val="center"/>
              <w:rPr>
                <w:bCs/>
                <w:color w:val="000000"/>
                <w:sz w:val="18"/>
                <w:szCs w:val="18"/>
              </w:rPr>
            </w:pPr>
            <w:r w:rsidRPr="00BD48E4">
              <w:rPr>
                <w:bCs/>
                <w:color w:val="000000"/>
                <w:sz w:val="18"/>
                <w:szCs w:val="18"/>
              </w:rPr>
              <w:t>%</w:t>
            </w:r>
            <w:r w:rsidRPr="00BD48E4">
              <w:rPr>
                <w:bCs/>
                <w:color w:val="000000"/>
                <w:sz w:val="18"/>
                <w:szCs w:val="18"/>
              </w:rPr>
              <w:br/>
              <w:t>факту 2024 до 2023</w:t>
            </w:r>
          </w:p>
        </w:tc>
        <w:tc>
          <w:tcPr>
            <w:tcW w:w="1135" w:type="dxa"/>
            <w:vAlign w:val="center"/>
          </w:tcPr>
          <w:p w:rsidR="0002367C" w:rsidRPr="00BD48E4" w:rsidRDefault="0002367C" w:rsidP="008F618F">
            <w:pPr>
              <w:jc w:val="center"/>
              <w:rPr>
                <w:bCs/>
                <w:color w:val="000000"/>
                <w:sz w:val="18"/>
                <w:szCs w:val="18"/>
              </w:rPr>
            </w:pPr>
            <w:r w:rsidRPr="00BD48E4">
              <w:rPr>
                <w:bCs/>
                <w:color w:val="000000"/>
                <w:sz w:val="18"/>
                <w:szCs w:val="18"/>
              </w:rPr>
              <w:t>Відхилення факту 2024 до 2023</w:t>
            </w:r>
          </w:p>
        </w:tc>
      </w:tr>
      <w:tr w:rsidR="008D521C" w:rsidRPr="00BD48E4" w:rsidTr="00AB7BCD">
        <w:trPr>
          <w:trHeight w:val="481"/>
        </w:trPr>
        <w:tc>
          <w:tcPr>
            <w:tcW w:w="1858" w:type="dxa"/>
            <w:vAlign w:val="center"/>
            <w:hideMark/>
          </w:tcPr>
          <w:p w:rsidR="008D521C" w:rsidRPr="00BD48E4" w:rsidRDefault="008D521C" w:rsidP="00BD48E4">
            <w:pPr>
              <w:rPr>
                <w:bCs/>
                <w:color w:val="000000"/>
                <w:sz w:val="18"/>
                <w:szCs w:val="18"/>
              </w:rPr>
            </w:pPr>
            <w:r w:rsidRPr="00BD48E4">
              <w:rPr>
                <w:color w:val="000000"/>
                <w:sz w:val="18"/>
                <w:szCs w:val="18"/>
              </w:rPr>
              <w:t>Єдиний податок з юридичних осіб </w:t>
            </w:r>
          </w:p>
        </w:tc>
        <w:tc>
          <w:tcPr>
            <w:tcW w:w="1275" w:type="dxa"/>
            <w:vAlign w:val="center"/>
          </w:tcPr>
          <w:p w:rsidR="008D521C" w:rsidRPr="00BD48E4" w:rsidRDefault="008D521C" w:rsidP="007E74D9">
            <w:pPr>
              <w:jc w:val="right"/>
              <w:rPr>
                <w:color w:val="000000"/>
                <w:sz w:val="18"/>
                <w:szCs w:val="18"/>
              </w:rPr>
            </w:pPr>
            <w:r>
              <w:rPr>
                <w:color w:val="000000"/>
                <w:sz w:val="18"/>
                <w:szCs w:val="18"/>
              </w:rPr>
              <w:t>2366093</w:t>
            </w:r>
            <w:r w:rsidRPr="00BD48E4">
              <w:rPr>
                <w:color w:val="000000"/>
                <w:sz w:val="18"/>
                <w:szCs w:val="18"/>
              </w:rPr>
              <w:t>.00</w:t>
            </w:r>
          </w:p>
        </w:tc>
        <w:tc>
          <w:tcPr>
            <w:tcW w:w="1276" w:type="dxa"/>
            <w:vAlign w:val="center"/>
          </w:tcPr>
          <w:p w:rsidR="008D521C" w:rsidRPr="00300189" w:rsidRDefault="008D521C" w:rsidP="00300189">
            <w:pPr>
              <w:jc w:val="right"/>
              <w:rPr>
                <w:sz w:val="18"/>
                <w:szCs w:val="18"/>
              </w:rPr>
            </w:pPr>
            <w:r w:rsidRPr="00300189">
              <w:rPr>
                <w:sz w:val="18"/>
                <w:szCs w:val="18"/>
              </w:rPr>
              <w:t>3434593.00</w:t>
            </w:r>
          </w:p>
        </w:tc>
        <w:tc>
          <w:tcPr>
            <w:tcW w:w="1134" w:type="dxa"/>
            <w:shd w:val="clear" w:color="auto" w:fill="auto"/>
            <w:vAlign w:val="center"/>
            <w:hideMark/>
          </w:tcPr>
          <w:p w:rsidR="008D521C" w:rsidRPr="00BD48E4" w:rsidRDefault="008D521C" w:rsidP="000A576D">
            <w:pPr>
              <w:jc w:val="right"/>
              <w:rPr>
                <w:color w:val="000000"/>
                <w:sz w:val="18"/>
                <w:szCs w:val="18"/>
              </w:rPr>
            </w:pPr>
            <w:r>
              <w:rPr>
                <w:color w:val="000000"/>
                <w:sz w:val="18"/>
                <w:szCs w:val="18"/>
              </w:rPr>
              <w:t>3269726.23</w:t>
            </w:r>
          </w:p>
        </w:tc>
        <w:tc>
          <w:tcPr>
            <w:tcW w:w="850" w:type="dxa"/>
            <w:vAlign w:val="center"/>
          </w:tcPr>
          <w:p w:rsidR="008D521C" w:rsidRPr="00BD48E4" w:rsidRDefault="008D521C" w:rsidP="007E74D9">
            <w:pPr>
              <w:jc w:val="right"/>
              <w:rPr>
                <w:color w:val="000000"/>
                <w:sz w:val="18"/>
                <w:szCs w:val="18"/>
              </w:rPr>
            </w:pPr>
            <w:r>
              <w:rPr>
                <w:color w:val="000000"/>
                <w:sz w:val="18"/>
                <w:szCs w:val="18"/>
              </w:rPr>
              <w:t>95.20</w:t>
            </w:r>
          </w:p>
        </w:tc>
        <w:tc>
          <w:tcPr>
            <w:tcW w:w="1135" w:type="dxa"/>
            <w:shd w:val="clear" w:color="auto" w:fill="auto"/>
            <w:vAlign w:val="center"/>
            <w:hideMark/>
          </w:tcPr>
          <w:p w:rsidR="008D521C" w:rsidRPr="00BD48E4" w:rsidRDefault="008D521C" w:rsidP="007E74D9">
            <w:pPr>
              <w:jc w:val="right"/>
              <w:rPr>
                <w:color w:val="000000"/>
                <w:sz w:val="18"/>
                <w:szCs w:val="18"/>
              </w:rPr>
            </w:pPr>
            <w:r>
              <w:rPr>
                <w:color w:val="000000"/>
                <w:sz w:val="18"/>
                <w:szCs w:val="18"/>
              </w:rPr>
              <w:t>-164866,77</w:t>
            </w:r>
          </w:p>
        </w:tc>
        <w:tc>
          <w:tcPr>
            <w:tcW w:w="1134" w:type="dxa"/>
            <w:vAlign w:val="center"/>
          </w:tcPr>
          <w:p w:rsidR="008D521C" w:rsidRPr="00BD48E4" w:rsidRDefault="008D521C" w:rsidP="007E74D9">
            <w:pPr>
              <w:jc w:val="right"/>
              <w:rPr>
                <w:color w:val="000000"/>
                <w:sz w:val="18"/>
                <w:szCs w:val="18"/>
              </w:rPr>
            </w:pPr>
            <w:r>
              <w:rPr>
                <w:color w:val="000000"/>
                <w:sz w:val="18"/>
                <w:szCs w:val="18"/>
              </w:rPr>
              <w:t>1894653.57</w:t>
            </w:r>
          </w:p>
        </w:tc>
        <w:tc>
          <w:tcPr>
            <w:tcW w:w="850" w:type="dxa"/>
            <w:vAlign w:val="center"/>
          </w:tcPr>
          <w:p w:rsidR="008D521C" w:rsidRPr="00BD48E4" w:rsidRDefault="008D521C" w:rsidP="00642632">
            <w:pPr>
              <w:jc w:val="right"/>
              <w:rPr>
                <w:color w:val="000000"/>
                <w:sz w:val="18"/>
                <w:szCs w:val="18"/>
              </w:rPr>
            </w:pPr>
            <w:r>
              <w:rPr>
                <w:color w:val="000000"/>
                <w:sz w:val="18"/>
                <w:szCs w:val="18"/>
              </w:rPr>
              <w:t>172.58</w:t>
            </w:r>
          </w:p>
        </w:tc>
        <w:tc>
          <w:tcPr>
            <w:tcW w:w="1135" w:type="dxa"/>
            <w:vAlign w:val="center"/>
          </w:tcPr>
          <w:p w:rsidR="008D521C" w:rsidRPr="00790657" w:rsidRDefault="008D521C" w:rsidP="00AB7BCD">
            <w:pPr>
              <w:ind w:hanging="107"/>
              <w:jc w:val="right"/>
              <w:rPr>
                <w:bCs/>
                <w:color w:val="000000"/>
                <w:sz w:val="18"/>
                <w:szCs w:val="18"/>
              </w:rPr>
            </w:pPr>
            <w:r w:rsidRPr="00790657">
              <w:rPr>
                <w:bCs/>
                <w:color w:val="000000"/>
                <w:sz w:val="18"/>
                <w:szCs w:val="18"/>
              </w:rPr>
              <w:t>1375072.66</w:t>
            </w:r>
          </w:p>
        </w:tc>
      </w:tr>
      <w:tr w:rsidR="008D521C" w:rsidRPr="00BD48E4" w:rsidTr="00AB7BCD">
        <w:trPr>
          <w:trHeight w:val="417"/>
        </w:trPr>
        <w:tc>
          <w:tcPr>
            <w:tcW w:w="1858" w:type="dxa"/>
            <w:vAlign w:val="center"/>
            <w:hideMark/>
          </w:tcPr>
          <w:p w:rsidR="008D521C" w:rsidRPr="00BD48E4" w:rsidRDefault="008D521C" w:rsidP="00BD48E4">
            <w:pPr>
              <w:rPr>
                <w:bCs/>
                <w:color w:val="000000"/>
                <w:sz w:val="18"/>
                <w:szCs w:val="18"/>
              </w:rPr>
            </w:pPr>
            <w:r w:rsidRPr="00BD48E4">
              <w:rPr>
                <w:color w:val="000000"/>
                <w:sz w:val="18"/>
                <w:szCs w:val="18"/>
              </w:rPr>
              <w:t>Єдиний податок з фізичних осіб </w:t>
            </w:r>
          </w:p>
        </w:tc>
        <w:tc>
          <w:tcPr>
            <w:tcW w:w="1275" w:type="dxa"/>
            <w:vAlign w:val="center"/>
          </w:tcPr>
          <w:p w:rsidR="008D521C" w:rsidRPr="00BD48E4" w:rsidRDefault="008D521C" w:rsidP="007E74D9">
            <w:pPr>
              <w:jc w:val="right"/>
              <w:rPr>
                <w:color w:val="000000"/>
                <w:sz w:val="18"/>
                <w:szCs w:val="18"/>
              </w:rPr>
            </w:pPr>
            <w:r>
              <w:rPr>
                <w:color w:val="000000"/>
                <w:sz w:val="18"/>
                <w:szCs w:val="18"/>
              </w:rPr>
              <w:t>16655966</w:t>
            </w:r>
            <w:r w:rsidRPr="00BD48E4">
              <w:rPr>
                <w:color w:val="000000"/>
                <w:sz w:val="18"/>
                <w:szCs w:val="18"/>
              </w:rPr>
              <w:t>.00</w:t>
            </w:r>
          </w:p>
        </w:tc>
        <w:tc>
          <w:tcPr>
            <w:tcW w:w="1276" w:type="dxa"/>
            <w:vAlign w:val="center"/>
          </w:tcPr>
          <w:p w:rsidR="008D521C" w:rsidRPr="00BD48E4" w:rsidRDefault="008D521C" w:rsidP="00402AB9">
            <w:pPr>
              <w:jc w:val="right"/>
              <w:rPr>
                <w:color w:val="000000"/>
                <w:sz w:val="18"/>
                <w:szCs w:val="18"/>
              </w:rPr>
            </w:pPr>
            <w:r>
              <w:rPr>
                <w:color w:val="000000"/>
                <w:sz w:val="18"/>
                <w:szCs w:val="18"/>
              </w:rPr>
              <w:t>24495849.00</w:t>
            </w:r>
          </w:p>
        </w:tc>
        <w:tc>
          <w:tcPr>
            <w:tcW w:w="1134" w:type="dxa"/>
            <w:shd w:val="clear" w:color="auto" w:fill="auto"/>
            <w:vAlign w:val="center"/>
            <w:hideMark/>
          </w:tcPr>
          <w:p w:rsidR="008D521C" w:rsidRPr="00BD48E4" w:rsidRDefault="008D521C" w:rsidP="00642632">
            <w:pPr>
              <w:ind w:hanging="107"/>
              <w:jc w:val="right"/>
              <w:rPr>
                <w:color w:val="000000"/>
                <w:sz w:val="18"/>
                <w:szCs w:val="18"/>
              </w:rPr>
            </w:pPr>
            <w:r>
              <w:rPr>
                <w:color w:val="000000"/>
                <w:sz w:val="18"/>
                <w:szCs w:val="18"/>
              </w:rPr>
              <w:t>24819332.64</w:t>
            </w:r>
          </w:p>
        </w:tc>
        <w:tc>
          <w:tcPr>
            <w:tcW w:w="850" w:type="dxa"/>
            <w:vAlign w:val="center"/>
          </w:tcPr>
          <w:p w:rsidR="008D521C" w:rsidRPr="00BD48E4" w:rsidRDefault="008D521C" w:rsidP="00642632">
            <w:pPr>
              <w:jc w:val="right"/>
              <w:rPr>
                <w:color w:val="000000"/>
                <w:sz w:val="18"/>
                <w:szCs w:val="18"/>
              </w:rPr>
            </w:pPr>
            <w:r>
              <w:rPr>
                <w:color w:val="000000"/>
                <w:sz w:val="18"/>
                <w:szCs w:val="18"/>
              </w:rPr>
              <w:t>101.32</w:t>
            </w:r>
          </w:p>
        </w:tc>
        <w:tc>
          <w:tcPr>
            <w:tcW w:w="1135" w:type="dxa"/>
            <w:shd w:val="clear" w:color="auto" w:fill="auto"/>
            <w:vAlign w:val="center"/>
            <w:hideMark/>
          </w:tcPr>
          <w:p w:rsidR="008D521C" w:rsidRPr="00BD48E4" w:rsidRDefault="008D521C" w:rsidP="00402AB9">
            <w:pPr>
              <w:jc w:val="right"/>
              <w:rPr>
                <w:color w:val="000000"/>
                <w:sz w:val="18"/>
                <w:szCs w:val="18"/>
              </w:rPr>
            </w:pPr>
            <w:r>
              <w:rPr>
                <w:color w:val="000000"/>
                <w:sz w:val="18"/>
                <w:szCs w:val="18"/>
              </w:rPr>
              <w:t>323483,64</w:t>
            </w:r>
          </w:p>
        </w:tc>
        <w:tc>
          <w:tcPr>
            <w:tcW w:w="1134" w:type="dxa"/>
            <w:vAlign w:val="center"/>
          </w:tcPr>
          <w:p w:rsidR="008D521C" w:rsidRPr="00BD48E4" w:rsidRDefault="008D521C" w:rsidP="00642632">
            <w:pPr>
              <w:ind w:hanging="108"/>
              <w:jc w:val="right"/>
              <w:rPr>
                <w:color w:val="000000"/>
                <w:sz w:val="18"/>
                <w:szCs w:val="18"/>
              </w:rPr>
            </w:pPr>
            <w:r>
              <w:rPr>
                <w:color w:val="000000"/>
                <w:sz w:val="18"/>
                <w:szCs w:val="18"/>
              </w:rPr>
              <w:t>13333279.95</w:t>
            </w:r>
          </w:p>
        </w:tc>
        <w:tc>
          <w:tcPr>
            <w:tcW w:w="850" w:type="dxa"/>
            <w:vAlign w:val="center"/>
          </w:tcPr>
          <w:p w:rsidR="008D521C" w:rsidRPr="00BD48E4" w:rsidRDefault="008D521C" w:rsidP="00402AB9">
            <w:pPr>
              <w:jc w:val="right"/>
              <w:rPr>
                <w:color w:val="000000"/>
                <w:sz w:val="18"/>
                <w:szCs w:val="18"/>
              </w:rPr>
            </w:pPr>
            <w:r>
              <w:rPr>
                <w:color w:val="000000"/>
                <w:sz w:val="18"/>
                <w:szCs w:val="18"/>
              </w:rPr>
              <w:t>186.15</w:t>
            </w:r>
          </w:p>
        </w:tc>
        <w:tc>
          <w:tcPr>
            <w:tcW w:w="1135" w:type="dxa"/>
            <w:vAlign w:val="center"/>
          </w:tcPr>
          <w:p w:rsidR="008D521C" w:rsidRPr="00790657" w:rsidRDefault="008D521C" w:rsidP="00AB7BCD">
            <w:pPr>
              <w:ind w:hanging="107"/>
              <w:jc w:val="right"/>
              <w:rPr>
                <w:bCs/>
                <w:color w:val="000000"/>
                <w:sz w:val="18"/>
                <w:szCs w:val="18"/>
              </w:rPr>
            </w:pPr>
            <w:r w:rsidRPr="00790657">
              <w:rPr>
                <w:bCs/>
                <w:color w:val="000000"/>
                <w:sz w:val="18"/>
                <w:szCs w:val="18"/>
              </w:rPr>
              <w:t>11486052.69</w:t>
            </w:r>
          </w:p>
        </w:tc>
      </w:tr>
      <w:tr w:rsidR="008D521C" w:rsidRPr="00BD48E4" w:rsidTr="00AB7BCD">
        <w:trPr>
          <w:trHeight w:val="509"/>
        </w:trPr>
        <w:tc>
          <w:tcPr>
            <w:tcW w:w="1858" w:type="dxa"/>
            <w:vAlign w:val="center"/>
            <w:hideMark/>
          </w:tcPr>
          <w:p w:rsidR="008D521C" w:rsidRPr="00BD48E4" w:rsidRDefault="008D521C" w:rsidP="00BD48E4">
            <w:pPr>
              <w:rPr>
                <w:bCs/>
                <w:color w:val="000000"/>
                <w:sz w:val="18"/>
                <w:szCs w:val="18"/>
              </w:rPr>
            </w:pPr>
            <w:r w:rsidRPr="00BD48E4">
              <w:rPr>
                <w:color w:val="000000"/>
                <w:sz w:val="18"/>
                <w:szCs w:val="18"/>
              </w:rPr>
              <w:t>Єдиний податок з с/г товаровиробників</w:t>
            </w:r>
          </w:p>
        </w:tc>
        <w:tc>
          <w:tcPr>
            <w:tcW w:w="1275" w:type="dxa"/>
            <w:vAlign w:val="center"/>
          </w:tcPr>
          <w:p w:rsidR="008D521C" w:rsidRPr="00BD48E4" w:rsidRDefault="008D521C" w:rsidP="007E74D9">
            <w:pPr>
              <w:jc w:val="right"/>
              <w:rPr>
                <w:color w:val="000000"/>
                <w:sz w:val="18"/>
                <w:szCs w:val="18"/>
              </w:rPr>
            </w:pPr>
            <w:r>
              <w:rPr>
                <w:color w:val="000000"/>
                <w:sz w:val="18"/>
                <w:szCs w:val="18"/>
              </w:rPr>
              <w:t>1965696</w:t>
            </w:r>
            <w:r w:rsidRPr="00BD48E4">
              <w:rPr>
                <w:color w:val="000000"/>
                <w:sz w:val="18"/>
                <w:szCs w:val="18"/>
              </w:rPr>
              <w:t>.00</w:t>
            </w:r>
          </w:p>
        </w:tc>
        <w:tc>
          <w:tcPr>
            <w:tcW w:w="1276" w:type="dxa"/>
            <w:vAlign w:val="center"/>
          </w:tcPr>
          <w:p w:rsidR="008D521C" w:rsidRPr="00BD48E4" w:rsidRDefault="008D521C" w:rsidP="00402AB9">
            <w:pPr>
              <w:jc w:val="right"/>
              <w:rPr>
                <w:color w:val="000000"/>
                <w:sz w:val="18"/>
                <w:szCs w:val="18"/>
              </w:rPr>
            </w:pPr>
            <w:r>
              <w:rPr>
                <w:color w:val="000000"/>
                <w:sz w:val="18"/>
                <w:szCs w:val="18"/>
              </w:rPr>
              <w:t>2375696.00</w:t>
            </w:r>
          </w:p>
        </w:tc>
        <w:tc>
          <w:tcPr>
            <w:tcW w:w="1134" w:type="dxa"/>
            <w:shd w:val="clear" w:color="auto" w:fill="auto"/>
            <w:vAlign w:val="center"/>
            <w:hideMark/>
          </w:tcPr>
          <w:p w:rsidR="008D521C" w:rsidRPr="00BD48E4" w:rsidRDefault="008D521C" w:rsidP="00402AB9">
            <w:pPr>
              <w:jc w:val="right"/>
              <w:rPr>
                <w:color w:val="000000"/>
                <w:sz w:val="18"/>
                <w:szCs w:val="18"/>
              </w:rPr>
            </w:pPr>
            <w:r>
              <w:rPr>
                <w:color w:val="000000"/>
                <w:sz w:val="18"/>
                <w:szCs w:val="18"/>
              </w:rPr>
              <w:t>1877540.47</w:t>
            </w:r>
          </w:p>
        </w:tc>
        <w:tc>
          <w:tcPr>
            <w:tcW w:w="850" w:type="dxa"/>
            <w:vAlign w:val="center"/>
          </w:tcPr>
          <w:p w:rsidR="008D521C" w:rsidRPr="00BD48E4" w:rsidRDefault="008D521C" w:rsidP="00402AB9">
            <w:pPr>
              <w:jc w:val="right"/>
              <w:rPr>
                <w:color w:val="000000"/>
                <w:sz w:val="18"/>
                <w:szCs w:val="18"/>
              </w:rPr>
            </w:pPr>
            <w:r>
              <w:rPr>
                <w:color w:val="000000"/>
                <w:sz w:val="18"/>
                <w:szCs w:val="18"/>
              </w:rPr>
              <w:t>79.03</w:t>
            </w:r>
          </w:p>
        </w:tc>
        <w:tc>
          <w:tcPr>
            <w:tcW w:w="1135" w:type="dxa"/>
            <w:shd w:val="clear" w:color="auto" w:fill="auto"/>
            <w:vAlign w:val="center"/>
            <w:hideMark/>
          </w:tcPr>
          <w:p w:rsidR="008D521C" w:rsidRPr="00BD48E4" w:rsidRDefault="008D521C" w:rsidP="00402AB9">
            <w:pPr>
              <w:jc w:val="right"/>
              <w:rPr>
                <w:color w:val="000000"/>
                <w:sz w:val="18"/>
                <w:szCs w:val="18"/>
              </w:rPr>
            </w:pPr>
            <w:r>
              <w:rPr>
                <w:color w:val="000000"/>
                <w:sz w:val="18"/>
                <w:szCs w:val="18"/>
              </w:rPr>
              <w:t>-498155,53</w:t>
            </w:r>
          </w:p>
        </w:tc>
        <w:tc>
          <w:tcPr>
            <w:tcW w:w="1134" w:type="dxa"/>
            <w:vAlign w:val="center"/>
          </w:tcPr>
          <w:p w:rsidR="008D521C" w:rsidRPr="00BD48E4" w:rsidRDefault="008D521C" w:rsidP="00402AB9">
            <w:pPr>
              <w:jc w:val="right"/>
              <w:rPr>
                <w:color w:val="000000"/>
                <w:sz w:val="18"/>
                <w:szCs w:val="18"/>
              </w:rPr>
            </w:pPr>
            <w:r>
              <w:rPr>
                <w:color w:val="000000"/>
                <w:sz w:val="18"/>
                <w:szCs w:val="18"/>
              </w:rPr>
              <w:t>1418062.66</w:t>
            </w:r>
          </w:p>
        </w:tc>
        <w:tc>
          <w:tcPr>
            <w:tcW w:w="850" w:type="dxa"/>
            <w:vAlign w:val="center"/>
          </w:tcPr>
          <w:p w:rsidR="008D521C" w:rsidRPr="00BD48E4" w:rsidRDefault="008D521C" w:rsidP="00402AB9">
            <w:pPr>
              <w:jc w:val="right"/>
              <w:rPr>
                <w:color w:val="000000"/>
                <w:sz w:val="18"/>
                <w:szCs w:val="18"/>
              </w:rPr>
            </w:pPr>
            <w:r>
              <w:rPr>
                <w:color w:val="000000"/>
                <w:sz w:val="18"/>
                <w:szCs w:val="18"/>
              </w:rPr>
              <w:t>132.40</w:t>
            </w:r>
          </w:p>
        </w:tc>
        <w:tc>
          <w:tcPr>
            <w:tcW w:w="1135" w:type="dxa"/>
            <w:vAlign w:val="center"/>
          </w:tcPr>
          <w:p w:rsidR="008D521C" w:rsidRPr="00790657" w:rsidRDefault="008D521C" w:rsidP="00AB7BCD">
            <w:pPr>
              <w:ind w:hanging="107"/>
              <w:jc w:val="right"/>
              <w:rPr>
                <w:bCs/>
                <w:color w:val="000000"/>
                <w:sz w:val="18"/>
                <w:szCs w:val="18"/>
              </w:rPr>
            </w:pPr>
            <w:r w:rsidRPr="00790657">
              <w:rPr>
                <w:bCs/>
                <w:color w:val="000000"/>
                <w:sz w:val="18"/>
                <w:szCs w:val="18"/>
              </w:rPr>
              <w:t>459477.81</w:t>
            </w:r>
          </w:p>
        </w:tc>
      </w:tr>
      <w:tr w:rsidR="0002367C" w:rsidRPr="00BD48E4" w:rsidTr="00AB7BCD">
        <w:trPr>
          <w:trHeight w:val="430"/>
        </w:trPr>
        <w:tc>
          <w:tcPr>
            <w:tcW w:w="1858" w:type="dxa"/>
            <w:vAlign w:val="center"/>
            <w:hideMark/>
          </w:tcPr>
          <w:p w:rsidR="0002367C" w:rsidRPr="00BD48E4" w:rsidRDefault="0002367C" w:rsidP="00BD48E4">
            <w:pPr>
              <w:rPr>
                <w:b/>
                <w:color w:val="000000"/>
                <w:sz w:val="18"/>
                <w:szCs w:val="18"/>
              </w:rPr>
            </w:pPr>
            <w:r w:rsidRPr="00BD48E4">
              <w:rPr>
                <w:b/>
                <w:color w:val="000000"/>
                <w:sz w:val="18"/>
                <w:szCs w:val="18"/>
              </w:rPr>
              <w:t>Всього</w:t>
            </w:r>
          </w:p>
        </w:tc>
        <w:tc>
          <w:tcPr>
            <w:tcW w:w="1275" w:type="dxa"/>
            <w:vAlign w:val="center"/>
          </w:tcPr>
          <w:p w:rsidR="0002367C" w:rsidRPr="00BD48E4" w:rsidRDefault="009A09CF" w:rsidP="009A09CF">
            <w:pPr>
              <w:jc w:val="right"/>
              <w:rPr>
                <w:b/>
                <w:bCs/>
                <w:color w:val="000000"/>
                <w:sz w:val="18"/>
                <w:szCs w:val="18"/>
              </w:rPr>
            </w:pPr>
            <w:r>
              <w:rPr>
                <w:b/>
                <w:bCs/>
                <w:color w:val="000000"/>
                <w:sz w:val="18"/>
                <w:szCs w:val="18"/>
              </w:rPr>
              <w:t>20987755</w:t>
            </w:r>
            <w:r w:rsidR="0002367C" w:rsidRPr="00BD48E4">
              <w:rPr>
                <w:b/>
                <w:bCs/>
                <w:color w:val="000000"/>
                <w:sz w:val="18"/>
                <w:szCs w:val="18"/>
              </w:rPr>
              <w:t>.00</w:t>
            </w:r>
          </w:p>
        </w:tc>
        <w:tc>
          <w:tcPr>
            <w:tcW w:w="1276" w:type="dxa"/>
            <w:vAlign w:val="center"/>
          </w:tcPr>
          <w:p w:rsidR="0002367C" w:rsidRPr="00BD48E4" w:rsidRDefault="00603F5B" w:rsidP="00402AB9">
            <w:pPr>
              <w:jc w:val="right"/>
              <w:rPr>
                <w:b/>
                <w:bCs/>
                <w:color w:val="000000"/>
                <w:sz w:val="18"/>
                <w:szCs w:val="18"/>
              </w:rPr>
            </w:pPr>
            <w:r>
              <w:rPr>
                <w:b/>
                <w:bCs/>
                <w:color w:val="000000"/>
                <w:sz w:val="18"/>
                <w:szCs w:val="18"/>
              </w:rPr>
              <w:t>30306138.00</w:t>
            </w:r>
          </w:p>
        </w:tc>
        <w:tc>
          <w:tcPr>
            <w:tcW w:w="1134" w:type="dxa"/>
            <w:shd w:val="clear" w:color="auto" w:fill="auto"/>
            <w:vAlign w:val="center"/>
            <w:hideMark/>
          </w:tcPr>
          <w:p w:rsidR="0002367C" w:rsidRPr="00BD48E4" w:rsidRDefault="00603F5B" w:rsidP="00603F5B">
            <w:pPr>
              <w:ind w:hanging="107"/>
              <w:jc w:val="right"/>
              <w:rPr>
                <w:b/>
                <w:bCs/>
                <w:color w:val="000000"/>
                <w:sz w:val="18"/>
                <w:szCs w:val="18"/>
              </w:rPr>
            </w:pPr>
            <w:r>
              <w:rPr>
                <w:b/>
                <w:bCs/>
                <w:color w:val="000000"/>
                <w:sz w:val="18"/>
                <w:szCs w:val="18"/>
              </w:rPr>
              <w:t>29966599.34</w:t>
            </w:r>
          </w:p>
        </w:tc>
        <w:tc>
          <w:tcPr>
            <w:tcW w:w="850" w:type="dxa"/>
            <w:vAlign w:val="center"/>
          </w:tcPr>
          <w:p w:rsidR="0002367C" w:rsidRPr="00BD48E4" w:rsidRDefault="00734937" w:rsidP="00402AB9">
            <w:pPr>
              <w:jc w:val="right"/>
              <w:rPr>
                <w:b/>
                <w:bCs/>
                <w:color w:val="000000"/>
                <w:sz w:val="18"/>
                <w:szCs w:val="18"/>
              </w:rPr>
            </w:pPr>
            <w:r>
              <w:rPr>
                <w:b/>
                <w:bCs/>
                <w:color w:val="000000"/>
                <w:sz w:val="18"/>
                <w:szCs w:val="18"/>
              </w:rPr>
              <w:t>98.88</w:t>
            </w:r>
          </w:p>
        </w:tc>
        <w:tc>
          <w:tcPr>
            <w:tcW w:w="1135" w:type="dxa"/>
            <w:shd w:val="clear" w:color="auto" w:fill="auto"/>
            <w:vAlign w:val="center"/>
            <w:hideMark/>
          </w:tcPr>
          <w:p w:rsidR="0002367C" w:rsidRPr="00BD48E4" w:rsidRDefault="00734937" w:rsidP="00402AB9">
            <w:pPr>
              <w:jc w:val="right"/>
              <w:rPr>
                <w:b/>
                <w:bCs/>
                <w:color w:val="000000"/>
                <w:sz w:val="18"/>
                <w:szCs w:val="18"/>
              </w:rPr>
            </w:pPr>
            <w:r>
              <w:rPr>
                <w:b/>
                <w:bCs/>
                <w:color w:val="000000"/>
                <w:sz w:val="18"/>
                <w:szCs w:val="18"/>
              </w:rPr>
              <w:t>-339538,66</w:t>
            </w:r>
          </w:p>
        </w:tc>
        <w:tc>
          <w:tcPr>
            <w:tcW w:w="1134" w:type="dxa"/>
            <w:vAlign w:val="center"/>
          </w:tcPr>
          <w:p w:rsidR="0002367C" w:rsidRPr="00BD48E4" w:rsidRDefault="008D0521" w:rsidP="008D0521">
            <w:pPr>
              <w:ind w:hanging="108"/>
              <w:jc w:val="right"/>
              <w:rPr>
                <w:b/>
                <w:bCs/>
                <w:color w:val="000000"/>
                <w:sz w:val="18"/>
                <w:szCs w:val="18"/>
              </w:rPr>
            </w:pPr>
            <w:r>
              <w:rPr>
                <w:b/>
                <w:bCs/>
                <w:color w:val="000000"/>
                <w:sz w:val="18"/>
                <w:szCs w:val="18"/>
              </w:rPr>
              <w:t>16645996.18</w:t>
            </w:r>
          </w:p>
        </w:tc>
        <w:tc>
          <w:tcPr>
            <w:tcW w:w="850" w:type="dxa"/>
            <w:vAlign w:val="center"/>
          </w:tcPr>
          <w:p w:rsidR="0002367C" w:rsidRPr="00BD48E4" w:rsidRDefault="008D521C" w:rsidP="00402AB9">
            <w:pPr>
              <w:jc w:val="right"/>
              <w:rPr>
                <w:b/>
                <w:bCs/>
                <w:color w:val="000000"/>
                <w:sz w:val="18"/>
                <w:szCs w:val="18"/>
              </w:rPr>
            </w:pPr>
            <w:r>
              <w:rPr>
                <w:b/>
                <w:bCs/>
                <w:color w:val="000000"/>
                <w:sz w:val="18"/>
                <w:szCs w:val="18"/>
              </w:rPr>
              <w:t>180.02</w:t>
            </w:r>
          </w:p>
        </w:tc>
        <w:tc>
          <w:tcPr>
            <w:tcW w:w="1135" w:type="dxa"/>
            <w:vAlign w:val="center"/>
          </w:tcPr>
          <w:p w:rsidR="0002367C" w:rsidRPr="00790657" w:rsidRDefault="008D521C" w:rsidP="00AB7BCD">
            <w:pPr>
              <w:ind w:hanging="107"/>
              <w:jc w:val="right"/>
              <w:rPr>
                <w:b/>
                <w:bCs/>
                <w:color w:val="000000"/>
                <w:sz w:val="18"/>
                <w:szCs w:val="18"/>
              </w:rPr>
            </w:pPr>
            <w:r w:rsidRPr="00790657">
              <w:rPr>
                <w:b/>
                <w:bCs/>
                <w:color w:val="000000"/>
                <w:sz w:val="18"/>
                <w:szCs w:val="18"/>
              </w:rPr>
              <w:t>13320603.16</w:t>
            </w:r>
          </w:p>
        </w:tc>
      </w:tr>
    </w:tbl>
    <w:p w:rsidR="002E02B8" w:rsidRDefault="002E02B8" w:rsidP="00BC505A">
      <w:pPr>
        <w:pStyle w:val="af1"/>
        <w:ind w:firstLine="851"/>
        <w:jc w:val="both"/>
        <w:rPr>
          <w:sz w:val="28"/>
          <w:szCs w:val="28"/>
          <w:lang w:val="uk-UA"/>
        </w:rPr>
      </w:pPr>
    </w:p>
    <w:p w:rsidR="00821795" w:rsidRPr="00BC16ED" w:rsidRDefault="0004185D" w:rsidP="00BC505A">
      <w:pPr>
        <w:pStyle w:val="af1"/>
        <w:ind w:firstLine="851"/>
        <w:jc w:val="both"/>
        <w:rPr>
          <w:sz w:val="28"/>
          <w:szCs w:val="28"/>
          <w:lang w:val="uk-UA"/>
        </w:rPr>
      </w:pPr>
      <w:r>
        <w:rPr>
          <w:sz w:val="28"/>
          <w:szCs w:val="28"/>
          <w:lang w:val="uk-UA"/>
        </w:rPr>
        <w:t xml:space="preserve">Як видно з таблиці 2, </w:t>
      </w:r>
      <w:r w:rsidR="008E2A4E">
        <w:rPr>
          <w:sz w:val="28"/>
          <w:szCs w:val="28"/>
          <w:lang w:val="uk-UA"/>
        </w:rPr>
        <w:t xml:space="preserve">недоотримання надходжень від сплати єдиного податку з юридичних осіб та с/г товаровиробників спричинене </w:t>
      </w:r>
      <w:r w:rsidR="008674C3">
        <w:rPr>
          <w:sz w:val="28"/>
          <w:szCs w:val="28"/>
          <w:lang w:val="uk-UA"/>
        </w:rPr>
        <w:t>збільшенням початкового</w:t>
      </w:r>
      <w:r w:rsidR="00996685">
        <w:rPr>
          <w:sz w:val="28"/>
          <w:szCs w:val="28"/>
          <w:lang w:val="uk-UA"/>
        </w:rPr>
        <w:t xml:space="preserve"> плану за рахунок перевиконання.</w:t>
      </w:r>
    </w:p>
    <w:p w:rsidR="00057B62" w:rsidRPr="00BC16ED" w:rsidRDefault="00097BBC" w:rsidP="00097BBC">
      <w:pPr>
        <w:pStyle w:val="af1"/>
        <w:ind w:firstLine="851"/>
        <w:jc w:val="both"/>
        <w:rPr>
          <w:sz w:val="28"/>
          <w:szCs w:val="28"/>
          <w:lang w:val="uk-UA"/>
        </w:rPr>
      </w:pPr>
      <w:r w:rsidRPr="00BC16ED">
        <w:rPr>
          <w:sz w:val="28"/>
          <w:szCs w:val="28"/>
          <w:lang w:val="uk-UA"/>
        </w:rPr>
        <w:t>Найбільшими платниками єдиного податку за звітний період є:</w:t>
      </w:r>
    </w:p>
    <w:p w:rsidR="001C1D63" w:rsidRPr="00BC16ED" w:rsidRDefault="001C1D63" w:rsidP="00097BBC">
      <w:pPr>
        <w:pStyle w:val="af1"/>
        <w:ind w:firstLine="851"/>
        <w:jc w:val="both"/>
        <w:rPr>
          <w:lang w:val="uk-UA"/>
        </w:rPr>
      </w:pPr>
    </w:p>
    <w:tbl>
      <w:tblPr>
        <w:tblpPr w:leftFromText="180" w:rightFromText="180" w:vertAnchor="text" w:tblpXSpec="center" w:tblpY="1"/>
        <w:tblOverlap w:val="never"/>
        <w:tblW w:w="9511" w:type="dxa"/>
        <w:tblInd w:w="95" w:type="dxa"/>
        <w:tblLook w:val="04A0"/>
      </w:tblPr>
      <w:tblGrid>
        <w:gridCol w:w="3841"/>
        <w:gridCol w:w="708"/>
        <w:gridCol w:w="4962"/>
      </w:tblGrid>
      <w:tr w:rsidR="00A5294C" w:rsidRPr="00BC16ED" w:rsidTr="00CC0DA6">
        <w:trPr>
          <w:trHeight w:val="300"/>
        </w:trPr>
        <w:tc>
          <w:tcPr>
            <w:tcW w:w="3841" w:type="dxa"/>
            <w:shd w:val="clear" w:color="auto" w:fill="auto"/>
            <w:vAlign w:val="center"/>
            <w:hideMark/>
          </w:tcPr>
          <w:p w:rsidR="00A5294C" w:rsidRPr="00BC16ED" w:rsidRDefault="00A5294C" w:rsidP="00A5294C">
            <w:pPr>
              <w:rPr>
                <w:i/>
                <w:color w:val="000000"/>
                <w:sz w:val="26"/>
                <w:szCs w:val="26"/>
              </w:rPr>
            </w:pPr>
            <w:r w:rsidRPr="00BC16ED">
              <w:rPr>
                <w:i/>
                <w:color w:val="000000"/>
                <w:sz w:val="26"/>
                <w:szCs w:val="26"/>
              </w:rPr>
              <w:t>Юридичні особи:</w:t>
            </w:r>
          </w:p>
        </w:tc>
        <w:tc>
          <w:tcPr>
            <w:tcW w:w="708" w:type="dxa"/>
          </w:tcPr>
          <w:p w:rsidR="00A5294C" w:rsidRPr="00BC16ED" w:rsidRDefault="00A5294C" w:rsidP="00A5294C">
            <w:pPr>
              <w:rPr>
                <w:i/>
                <w:color w:val="000000"/>
                <w:sz w:val="26"/>
                <w:szCs w:val="26"/>
              </w:rPr>
            </w:pPr>
          </w:p>
        </w:tc>
        <w:tc>
          <w:tcPr>
            <w:tcW w:w="4962" w:type="dxa"/>
            <w:vAlign w:val="center"/>
          </w:tcPr>
          <w:p w:rsidR="00A5294C" w:rsidRPr="00BC16ED" w:rsidRDefault="00A5294C" w:rsidP="00A5294C">
            <w:pPr>
              <w:rPr>
                <w:i/>
                <w:color w:val="000000"/>
                <w:sz w:val="26"/>
                <w:szCs w:val="26"/>
              </w:rPr>
            </w:pPr>
            <w:r w:rsidRPr="00BC16ED">
              <w:rPr>
                <w:i/>
                <w:color w:val="000000"/>
                <w:sz w:val="26"/>
                <w:szCs w:val="26"/>
              </w:rPr>
              <w:t>Фізичні особи-підприємці:</w:t>
            </w:r>
          </w:p>
        </w:tc>
      </w:tr>
      <w:tr w:rsidR="00A5294C" w:rsidRPr="00BC16ED" w:rsidTr="00CC0DA6">
        <w:trPr>
          <w:trHeight w:val="300"/>
        </w:trPr>
        <w:tc>
          <w:tcPr>
            <w:tcW w:w="3841" w:type="dxa"/>
            <w:shd w:val="clear" w:color="auto" w:fill="auto"/>
            <w:vAlign w:val="center"/>
            <w:hideMark/>
          </w:tcPr>
          <w:p w:rsidR="00A5294C" w:rsidRPr="00BC16ED" w:rsidRDefault="00A5294C" w:rsidP="00B153E1">
            <w:pPr>
              <w:rPr>
                <w:color w:val="000000"/>
                <w:sz w:val="26"/>
                <w:szCs w:val="26"/>
              </w:rPr>
            </w:pPr>
            <w:r w:rsidRPr="00BC16ED">
              <w:rPr>
                <w:color w:val="000000"/>
                <w:sz w:val="26"/>
                <w:szCs w:val="26"/>
              </w:rPr>
              <w:t xml:space="preserve">1. </w:t>
            </w:r>
            <w:r w:rsidR="00B153E1" w:rsidRPr="00BC16ED">
              <w:rPr>
                <w:color w:val="000000"/>
                <w:sz w:val="26"/>
                <w:szCs w:val="26"/>
              </w:rPr>
              <w:t>ТОВ «</w:t>
            </w:r>
            <w:proofErr w:type="spellStart"/>
            <w:r w:rsidR="00B153E1" w:rsidRPr="00BC16ED">
              <w:rPr>
                <w:color w:val="000000"/>
                <w:sz w:val="26"/>
                <w:szCs w:val="26"/>
              </w:rPr>
              <w:t>Лемакс-Транс</w:t>
            </w:r>
            <w:proofErr w:type="spellEnd"/>
            <w:r w:rsidR="00B153E1" w:rsidRPr="00BC16ED">
              <w:rPr>
                <w:color w:val="000000"/>
                <w:sz w:val="26"/>
                <w:szCs w:val="26"/>
              </w:rPr>
              <w:t>»</w:t>
            </w:r>
          </w:p>
        </w:tc>
        <w:tc>
          <w:tcPr>
            <w:tcW w:w="708" w:type="dxa"/>
          </w:tcPr>
          <w:p w:rsidR="00A5294C" w:rsidRPr="00BC16ED" w:rsidRDefault="00A5294C" w:rsidP="00A5294C">
            <w:pPr>
              <w:rPr>
                <w:color w:val="000000"/>
                <w:sz w:val="26"/>
                <w:szCs w:val="26"/>
              </w:rPr>
            </w:pPr>
          </w:p>
        </w:tc>
        <w:tc>
          <w:tcPr>
            <w:tcW w:w="4962" w:type="dxa"/>
            <w:vAlign w:val="center"/>
          </w:tcPr>
          <w:p w:rsidR="00A5294C" w:rsidRPr="00BC16ED" w:rsidRDefault="00A5294C" w:rsidP="00CC0DA6">
            <w:pPr>
              <w:rPr>
                <w:color w:val="000000"/>
                <w:sz w:val="26"/>
                <w:szCs w:val="26"/>
              </w:rPr>
            </w:pPr>
            <w:r w:rsidRPr="00BC16ED">
              <w:rPr>
                <w:color w:val="000000"/>
                <w:sz w:val="26"/>
                <w:szCs w:val="26"/>
              </w:rPr>
              <w:t>1.</w:t>
            </w:r>
            <w:r w:rsidR="00D74EF5" w:rsidRPr="00BC16ED">
              <w:rPr>
                <w:color w:val="000000"/>
                <w:sz w:val="26"/>
                <w:szCs w:val="26"/>
              </w:rPr>
              <w:t xml:space="preserve"> </w:t>
            </w:r>
            <w:proofErr w:type="spellStart"/>
            <w:r w:rsidR="00D74EF5" w:rsidRPr="00BC16ED">
              <w:rPr>
                <w:color w:val="000000"/>
                <w:sz w:val="26"/>
                <w:szCs w:val="26"/>
              </w:rPr>
              <w:t>Грановська</w:t>
            </w:r>
            <w:proofErr w:type="spellEnd"/>
            <w:r w:rsidR="00D74EF5" w:rsidRPr="00BC16ED">
              <w:rPr>
                <w:color w:val="000000"/>
                <w:sz w:val="26"/>
                <w:szCs w:val="26"/>
              </w:rPr>
              <w:t xml:space="preserve"> Інна Володимирівна </w:t>
            </w:r>
          </w:p>
        </w:tc>
      </w:tr>
      <w:tr w:rsidR="00A5294C" w:rsidRPr="00BC16ED" w:rsidTr="00CC0DA6">
        <w:trPr>
          <w:trHeight w:val="300"/>
        </w:trPr>
        <w:tc>
          <w:tcPr>
            <w:tcW w:w="3841" w:type="dxa"/>
            <w:shd w:val="clear" w:color="auto" w:fill="auto"/>
            <w:vAlign w:val="center"/>
            <w:hideMark/>
          </w:tcPr>
          <w:p w:rsidR="00A5294C" w:rsidRPr="00BC16ED" w:rsidRDefault="00A5294C" w:rsidP="00B153E1">
            <w:pPr>
              <w:rPr>
                <w:color w:val="000000"/>
                <w:sz w:val="26"/>
                <w:szCs w:val="26"/>
              </w:rPr>
            </w:pPr>
            <w:r w:rsidRPr="00BC16ED">
              <w:rPr>
                <w:color w:val="000000"/>
                <w:sz w:val="26"/>
                <w:szCs w:val="26"/>
              </w:rPr>
              <w:t xml:space="preserve">2. </w:t>
            </w:r>
            <w:r w:rsidR="00B153E1">
              <w:rPr>
                <w:color w:val="000000"/>
                <w:sz w:val="26"/>
                <w:szCs w:val="26"/>
              </w:rPr>
              <w:t>ДСП «ГСЦУ»</w:t>
            </w:r>
          </w:p>
        </w:tc>
        <w:tc>
          <w:tcPr>
            <w:tcW w:w="708" w:type="dxa"/>
          </w:tcPr>
          <w:p w:rsidR="00A5294C" w:rsidRPr="00BC16ED" w:rsidRDefault="00A5294C" w:rsidP="00A5294C">
            <w:pPr>
              <w:rPr>
                <w:color w:val="000000"/>
                <w:sz w:val="26"/>
                <w:szCs w:val="26"/>
              </w:rPr>
            </w:pPr>
          </w:p>
        </w:tc>
        <w:tc>
          <w:tcPr>
            <w:tcW w:w="4962" w:type="dxa"/>
            <w:vAlign w:val="center"/>
          </w:tcPr>
          <w:p w:rsidR="00A5294C" w:rsidRPr="00BC16ED" w:rsidRDefault="00A5294C" w:rsidP="00CC0DA6">
            <w:pPr>
              <w:rPr>
                <w:color w:val="000000"/>
                <w:sz w:val="26"/>
                <w:szCs w:val="26"/>
              </w:rPr>
            </w:pPr>
            <w:r w:rsidRPr="00BC16ED">
              <w:rPr>
                <w:color w:val="000000"/>
                <w:sz w:val="26"/>
                <w:szCs w:val="26"/>
              </w:rPr>
              <w:t>2.</w:t>
            </w:r>
            <w:r w:rsidR="00D74EF5" w:rsidRPr="00BC16ED">
              <w:rPr>
                <w:color w:val="000000"/>
                <w:sz w:val="26"/>
                <w:szCs w:val="26"/>
              </w:rPr>
              <w:t xml:space="preserve"> </w:t>
            </w:r>
            <w:proofErr w:type="spellStart"/>
            <w:r w:rsidR="00D74EF5" w:rsidRPr="00BC16ED">
              <w:rPr>
                <w:color w:val="000000"/>
                <w:sz w:val="26"/>
                <w:szCs w:val="26"/>
              </w:rPr>
              <w:t>Фідорко</w:t>
            </w:r>
            <w:proofErr w:type="spellEnd"/>
            <w:r w:rsidR="00D74EF5" w:rsidRPr="00BC16ED">
              <w:rPr>
                <w:color w:val="000000"/>
                <w:sz w:val="26"/>
                <w:szCs w:val="26"/>
              </w:rPr>
              <w:t xml:space="preserve"> </w:t>
            </w:r>
            <w:r w:rsidR="00CC0DA6">
              <w:rPr>
                <w:color w:val="000000"/>
                <w:sz w:val="26"/>
                <w:szCs w:val="26"/>
              </w:rPr>
              <w:t>Дмитро Васильович</w:t>
            </w:r>
          </w:p>
        </w:tc>
      </w:tr>
      <w:tr w:rsidR="00A5294C" w:rsidRPr="00BC16ED" w:rsidTr="00CC0DA6">
        <w:trPr>
          <w:trHeight w:val="300"/>
        </w:trPr>
        <w:tc>
          <w:tcPr>
            <w:tcW w:w="3841" w:type="dxa"/>
            <w:shd w:val="clear" w:color="auto" w:fill="auto"/>
            <w:vAlign w:val="center"/>
            <w:hideMark/>
          </w:tcPr>
          <w:p w:rsidR="00A5294C" w:rsidRPr="00BC16ED" w:rsidRDefault="00A5294C" w:rsidP="00B153E1">
            <w:pPr>
              <w:rPr>
                <w:color w:val="000000"/>
                <w:sz w:val="26"/>
                <w:szCs w:val="26"/>
              </w:rPr>
            </w:pPr>
            <w:r w:rsidRPr="00BC16ED">
              <w:rPr>
                <w:color w:val="000000"/>
                <w:sz w:val="26"/>
                <w:szCs w:val="26"/>
              </w:rPr>
              <w:t xml:space="preserve">3. </w:t>
            </w:r>
            <w:r w:rsidR="00B153E1" w:rsidRPr="00BC16ED">
              <w:rPr>
                <w:color w:val="000000"/>
                <w:sz w:val="26"/>
                <w:szCs w:val="26"/>
              </w:rPr>
              <w:t>СПП Агрофірма «Альта»</w:t>
            </w:r>
          </w:p>
        </w:tc>
        <w:tc>
          <w:tcPr>
            <w:tcW w:w="708" w:type="dxa"/>
          </w:tcPr>
          <w:p w:rsidR="00A5294C" w:rsidRPr="00BC16ED" w:rsidRDefault="00A5294C" w:rsidP="00A5294C">
            <w:pPr>
              <w:rPr>
                <w:color w:val="000000"/>
                <w:sz w:val="26"/>
                <w:szCs w:val="26"/>
              </w:rPr>
            </w:pPr>
          </w:p>
        </w:tc>
        <w:tc>
          <w:tcPr>
            <w:tcW w:w="4962" w:type="dxa"/>
            <w:vAlign w:val="center"/>
          </w:tcPr>
          <w:p w:rsidR="00A5294C" w:rsidRPr="00BC16ED" w:rsidRDefault="00A5294C" w:rsidP="00CC0DA6">
            <w:pPr>
              <w:rPr>
                <w:color w:val="000000"/>
                <w:sz w:val="26"/>
                <w:szCs w:val="26"/>
              </w:rPr>
            </w:pPr>
            <w:r w:rsidRPr="00BC16ED">
              <w:rPr>
                <w:color w:val="000000"/>
                <w:sz w:val="26"/>
                <w:szCs w:val="26"/>
              </w:rPr>
              <w:t xml:space="preserve">3. </w:t>
            </w:r>
            <w:proofErr w:type="spellStart"/>
            <w:r w:rsidR="00D74EF5" w:rsidRPr="00BC16ED">
              <w:rPr>
                <w:color w:val="000000"/>
                <w:sz w:val="26"/>
                <w:szCs w:val="26"/>
              </w:rPr>
              <w:t>Фідорко</w:t>
            </w:r>
            <w:proofErr w:type="spellEnd"/>
            <w:r w:rsidR="00D74EF5" w:rsidRPr="00BC16ED">
              <w:rPr>
                <w:color w:val="000000"/>
                <w:sz w:val="26"/>
                <w:szCs w:val="26"/>
              </w:rPr>
              <w:t xml:space="preserve"> Ірина Юріївна</w:t>
            </w:r>
          </w:p>
        </w:tc>
      </w:tr>
      <w:tr w:rsidR="00A5294C" w:rsidRPr="00BC16ED" w:rsidTr="00CC0DA6">
        <w:trPr>
          <w:trHeight w:val="300"/>
        </w:trPr>
        <w:tc>
          <w:tcPr>
            <w:tcW w:w="3841" w:type="dxa"/>
            <w:shd w:val="clear" w:color="auto" w:fill="auto"/>
            <w:vAlign w:val="center"/>
            <w:hideMark/>
          </w:tcPr>
          <w:p w:rsidR="00A5294C" w:rsidRPr="00BC16ED" w:rsidRDefault="00A5294C" w:rsidP="00B153E1">
            <w:pPr>
              <w:rPr>
                <w:color w:val="000000"/>
                <w:sz w:val="26"/>
                <w:szCs w:val="26"/>
              </w:rPr>
            </w:pPr>
            <w:r w:rsidRPr="00BC16ED">
              <w:rPr>
                <w:color w:val="000000"/>
                <w:sz w:val="26"/>
                <w:szCs w:val="26"/>
              </w:rPr>
              <w:t>4.</w:t>
            </w:r>
            <w:r w:rsidR="00B153E1" w:rsidRPr="00BC16ED">
              <w:rPr>
                <w:color w:val="000000"/>
                <w:sz w:val="26"/>
                <w:szCs w:val="26"/>
              </w:rPr>
              <w:t xml:space="preserve"> </w:t>
            </w:r>
            <w:proofErr w:type="spellStart"/>
            <w:r w:rsidR="00B153E1" w:rsidRPr="00BC16ED">
              <w:rPr>
                <w:color w:val="000000"/>
                <w:sz w:val="26"/>
                <w:szCs w:val="26"/>
              </w:rPr>
              <w:t>ПОА</w:t>
            </w:r>
            <w:proofErr w:type="spellEnd"/>
            <w:r w:rsidR="00B153E1" w:rsidRPr="00BC16ED">
              <w:rPr>
                <w:color w:val="000000"/>
                <w:sz w:val="26"/>
                <w:szCs w:val="26"/>
              </w:rPr>
              <w:t xml:space="preserve"> «Україна»</w:t>
            </w:r>
          </w:p>
        </w:tc>
        <w:tc>
          <w:tcPr>
            <w:tcW w:w="708" w:type="dxa"/>
          </w:tcPr>
          <w:p w:rsidR="00A5294C" w:rsidRPr="00BC16ED" w:rsidRDefault="00A5294C" w:rsidP="00A5294C">
            <w:pPr>
              <w:rPr>
                <w:color w:val="000000"/>
                <w:sz w:val="26"/>
                <w:szCs w:val="26"/>
              </w:rPr>
            </w:pPr>
          </w:p>
        </w:tc>
        <w:tc>
          <w:tcPr>
            <w:tcW w:w="4962" w:type="dxa"/>
            <w:vAlign w:val="center"/>
          </w:tcPr>
          <w:p w:rsidR="00A5294C" w:rsidRPr="00BC16ED" w:rsidRDefault="00A5294C" w:rsidP="00CC0DA6">
            <w:pPr>
              <w:rPr>
                <w:color w:val="000000"/>
                <w:sz w:val="26"/>
                <w:szCs w:val="26"/>
              </w:rPr>
            </w:pPr>
            <w:r w:rsidRPr="00BC16ED">
              <w:rPr>
                <w:color w:val="000000"/>
                <w:sz w:val="26"/>
                <w:szCs w:val="26"/>
              </w:rPr>
              <w:t xml:space="preserve">4. </w:t>
            </w:r>
            <w:r w:rsidR="00CC0DA6">
              <w:rPr>
                <w:color w:val="000000"/>
                <w:sz w:val="26"/>
                <w:szCs w:val="26"/>
              </w:rPr>
              <w:t>Грановський Олександр Сергійович</w:t>
            </w:r>
          </w:p>
        </w:tc>
      </w:tr>
      <w:tr w:rsidR="00A5294C" w:rsidRPr="00BC16ED" w:rsidTr="00CC0DA6">
        <w:trPr>
          <w:trHeight w:val="300"/>
        </w:trPr>
        <w:tc>
          <w:tcPr>
            <w:tcW w:w="3841" w:type="dxa"/>
            <w:shd w:val="clear" w:color="auto" w:fill="auto"/>
            <w:vAlign w:val="center"/>
            <w:hideMark/>
          </w:tcPr>
          <w:p w:rsidR="00A5294C" w:rsidRPr="00BC16ED" w:rsidRDefault="00A5294C" w:rsidP="00D74EF5">
            <w:pPr>
              <w:rPr>
                <w:color w:val="000000"/>
                <w:sz w:val="26"/>
                <w:szCs w:val="26"/>
              </w:rPr>
            </w:pPr>
            <w:r w:rsidRPr="00BC16ED">
              <w:rPr>
                <w:color w:val="000000"/>
                <w:sz w:val="26"/>
                <w:szCs w:val="26"/>
              </w:rPr>
              <w:t xml:space="preserve">5. </w:t>
            </w:r>
            <w:r w:rsidR="00D74EF5">
              <w:rPr>
                <w:color w:val="000000"/>
                <w:sz w:val="26"/>
                <w:szCs w:val="26"/>
              </w:rPr>
              <w:t>ТОВ «</w:t>
            </w:r>
            <w:proofErr w:type="spellStart"/>
            <w:r w:rsidR="00D74EF5">
              <w:rPr>
                <w:color w:val="000000"/>
                <w:sz w:val="26"/>
                <w:szCs w:val="26"/>
              </w:rPr>
              <w:t>Євроагромаркет</w:t>
            </w:r>
            <w:proofErr w:type="spellEnd"/>
            <w:r w:rsidR="00D74EF5">
              <w:rPr>
                <w:color w:val="000000"/>
                <w:sz w:val="26"/>
                <w:szCs w:val="26"/>
              </w:rPr>
              <w:t xml:space="preserve"> 1»</w:t>
            </w:r>
          </w:p>
        </w:tc>
        <w:tc>
          <w:tcPr>
            <w:tcW w:w="708" w:type="dxa"/>
          </w:tcPr>
          <w:p w:rsidR="00A5294C" w:rsidRPr="00BC16ED" w:rsidRDefault="00A5294C" w:rsidP="00A5294C">
            <w:pPr>
              <w:rPr>
                <w:color w:val="000000"/>
                <w:sz w:val="26"/>
                <w:szCs w:val="26"/>
              </w:rPr>
            </w:pPr>
          </w:p>
        </w:tc>
        <w:tc>
          <w:tcPr>
            <w:tcW w:w="4962" w:type="dxa"/>
            <w:vAlign w:val="center"/>
          </w:tcPr>
          <w:p w:rsidR="00A5294C" w:rsidRPr="00BC16ED" w:rsidRDefault="00A5294C" w:rsidP="0076772C">
            <w:pPr>
              <w:rPr>
                <w:color w:val="000000"/>
                <w:sz w:val="26"/>
                <w:szCs w:val="26"/>
              </w:rPr>
            </w:pPr>
            <w:r w:rsidRPr="00BC16ED">
              <w:rPr>
                <w:color w:val="000000"/>
                <w:sz w:val="26"/>
                <w:szCs w:val="26"/>
              </w:rPr>
              <w:t xml:space="preserve">5. </w:t>
            </w:r>
            <w:r w:rsidR="0076772C">
              <w:rPr>
                <w:color w:val="000000"/>
                <w:sz w:val="26"/>
                <w:szCs w:val="26"/>
              </w:rPr>
              <w:t>Розовик Артем Ігорович</w:t>
            </w:r>
          </w:p>
        </w:tc>
      </w:tr>
    </w:tbl>
    <w:p w:rsidR="00760916" w:rsidRPr="00BC16ED" w:rsidRDefault="00760916" w:rsidP="00BC505A">
      <w:pPr>
        <w:pStyle w:val="a3"/>
        <w:tabs>
          <w:tab w:val="left" w:pos="0"/>
          <w:tab w:val="left" w:pos="4680"/>
        </w:tabs>
        <w:spacing w:before="60" w:after="60"/>
        <w:ind w:right="-5" w:firstLine="851"/>
      </w:pPr>
    </w:p>
    <w:p w:rsidR="00C9429A" w:rsidRPr="00BC16ED" w:rsidRDefault="00582E53" w:rsidP="00BC505A">
      <w:pPr>
        <w:pStyle w:val="a3"/>
        <w:tabs>
          <w:tab w:val="left" w:pos="0"/>
          <w:tab w:val="left" w:pos="4680"/>
        </w:tabs>
        <w:spacing w:before="60" w:after="60"/>
        <w:ind w:right="-5" w:firstLine="851"/>
      </w:pPr>
      <w:r w:rsidRPr="00BC16ED">
        <w:t xml:space="preserve">Від сплати </w:t>
      </w:r>
      <w:r w:rsidRPr="00BC16ED">
        <w:rPr>
          <w:u w:val="single"/>
        </w:rPr>
        <w:t>податку на майно</w:t>
      </w:r>
      <w:r w:rsidRPr="00BC16ED">
        <w:t xml:space="preserve"> за І </w:t>
      </w:r>
      <w:r w:rsidR="00C4229B">
        <w:t>півріччя</w:t>
      </w:r>
      <w:r w:rsidRPr="00BC16ED">
        <w:t xml:space="preserve"> 2024 року до місцевого бюджету надійшло </w:t>
      </w:r>
      <w:r w:rsidR="00413994">
        <w:t>11</w:t>
      </w:r>
      <w:r w:rsidRPr="00BC16ED">
        <w:t> 9</w:t>
      </w:r>
      <w:r w:rsidR="00413994">
        <w:t>67</w:t>
      </w:r>
      <w:r w:rsidRPr="00BC16ED">
        <w:t> </w:t>
      </w:r>
      <w:r w:rsidR="00413994">
        <w:t>829</w:t>
      </w:r>
      <w:r w:rsidRPr="00BC16ED">
        <w:t>,</w:t>
      </w:r>
      <w:r w:rsidR="00413994">
        <w:t xml:space="preserve">05 </w:t>
      </w:r>
      <w:r w:rsidRPr="00BC16ED">
        <w:t>грн.</w:t>
      </w:r>
      <w:r w:rsidR="00D14D1A" w:rsidRPr="00BC16ED">
        <w:t>, що становить 1</w:t>
      </w:r>
      <w:r w:rsidR="00C539C1">
        <w:t>05</w:t>
      </w:r>
      <w:r w:rsidR="00D14D1A" w:rsidRPr="00BC16ED">
        <w:t>,</w:t>
      </w:r>
      <w:r w:rsidR="00C539C1">
        <w:t>63</w:t>
      </w:r>
      <w:r w:rsidR="00D14D1A" w:rsidRPr="00BC16ED">
        <w:t>% (+</w:t>
      </w:r>
      <w:r w:rsidR="00C539C1">
        <w:t>637</w:t>
      </w:r>
      <w:r w:rsidR="00D14D1A" w:rsidRPr="00BC16ED">
        <w:t> </w:t>
      </w:r>
      <w:r w:rsidR="00C539C1">
        <w:t>575</w:t>
      </w:r>
      <w:r w:rsidR="00D14D1A" w:rsidRPr="00BC16ED">
        <w:t>,</w:t>
      </w:r>
      <w:r w:rsidR="00C539C1">
        <w:t>05</w:t>
      </w:r>
      <w:r w:rsidR="00D14D1A" w:rsidRPr="00BC16ED">
        <w:t xml:space="preserve"> грн.) до </w:t>
      </w:r>
      <w:r w:rsidR="00C539C1">
        <w:t xml:space="preserve">уточненого </w:t>
      </w:r>
      <w:r w:rsidR="00D14D1A" w:rsidRPr="00BC16ED">
        <w:t>плану на звітний період та 1</w:t>
      </w:r>
      <w:r w:rsidR="00C539C1">
        <w:t>11</w:t>
      </w:r>
      <w:r w:rsidR="00D14D1A" w:rsidRPr="00BC16ED">
        <w:t>,</w:t>
      </w:r>
      <w:r w:rsidR="00C539C1">
        <w:t>06</w:t>
      </w:r>
      <w:r w:rsidR="00D14D1A" w:rsidRPr="00BC16ED">
        <w:t>% (+</w:t>
      </w:r>
      <w:r w:rsidR="00C539C1">
        <w:t>1 192</w:t>
      </w:r>
      <w:r w:rsidR="00D14D1A" w:rsidRPr="00BC16ED">
        <w:t> </w:t>
      </w:r>
      <w:r w:rsidR="00C539C1">
        <w:t>042</w:t>
      </w:r>
      <w:r w:rsidR="00D14D1A" w:rsidRPr="00BC16ED">
        <w:t>,</w:t>
      </w:r>
      <w:r w:rsidR="00C539C1">
        <w:t>2</w:t>
      </w:r>
      <w:r w:rsidR="00D14D1A" w:rsidRPr="00BC16ED">
        <w:t xml:space="preserve">4 грн.) до фактичних надходжень за </w:t>
      </w:r>
      <w:r w:rsidR="0075323E">
        <w:t>шість</w:t>
      </w:r>
      <w:r w:rsidR="00D14D1A" w:rsidRPr="00BC16ED">
        <w:t xml:space="preserve"> місяці</w:t>
      </w:r>
      <w:r w:rsidR="0075323E">
        <w:t>в</w:t>
      </w:r>
      <w:r w:rsidR="00D14D1A" w:rsidRPr="00BC16ED">
        <w:t xml:space="preserve"> 2023 року</w:t>
      </w:r>
      <w:r w:rsidR="00097BBC" w:rsidRPr="00BC16ED">
        <w:t xml:space="preserve"> (табл. 3)</w:t>
      </w:r>
      <w:r w:rsidR="00D14D1A" w:rsidRPr="00BC16ED">
        <w:t>.</w:t>
      </w:r>
    </w:p>
    <w:p w:rsidR="00097BBC" w:rsidRPr="00BC16ED" w:rsidRDefault="00097BBC" w:rsidP="00BC505A">
      <w:pPr>
        <w:pStyle w:val="a3"/>
        <w:tabs>
          <w:tab w:val="left" w:pos="0"/>
          <w:tab w:val="left" w:pos="4680"/>
        </w:tabs>
        <w:spacing w:before="60" w:after="60"/>
        <w:ind w:right="-5" w:firstLine="851"/>
      </w:pPr>
    </w:p>
    <w:p w:rsidR="00097BBC" w:rsidRPr="00BC16ED" w:rsidRDefault="00097BBC" w:rsidP="00097BBC">
      <w:pPr>
        <w:pStyle w:val="af1"/>
        <w:jc w:val="center"/>
        <w:rPr>
          <w:b/>
          <w:sz w:val="26"/>
          <w:szCs w:val="26"/>
          <w:lang w:val="uk-UA"/>
        </w:rPr>
      </w:pPr>
      <w:r w:rsidRPr="00BC16ED">
        <w:rPr>
          <w:b/>
          <w:sz w:val="26"/>
          <w:szCs w:val="26"/>
          <w:lang w:val="uk-UA"/>
        </w:rPr>
        <w:t xml:space="preserve">Надходження від сплати </w:t>
      </w:r>
      <w:r w:rsidR="00E65D97" w:rsidRPr="00BC16ED">
        <w:rPr>
          <w:b/>
          <w:sz w:val="26"/>
          <w:szCs w:val="26"/>
          <w:lang w:val="uk-UA"/>
        </w:rPr>
        <w:t xml:space="preserve">складових </w:t>
      </w:r>
      <w:r w:rsidRPr="00BC16ED">
        <w:rPr>
          <w:b/>
          <w:sz w:val="26"/>
          <w:szCs w:val="26"/>
          <w:lang w:val="uk-UA"/>
        </w:rPr>
        <w:t>податку на майно</w:t>
      </w:r>
    </w:p>
    <w:p w:rsidR="00097BBC" w:rsidRPr="00BC16ED" w:rsidRDefault="00097BBC" w:rsidP="00097BBC">
      <w:pPr>
        <w:pStyle w:val="af1"/>
        <w:spacing w:line="276" w:lineRule="auto"/>
        <w:ind w:right="-49"/>
        <w:jc w:val="right"/>
        <w:rPr>
          <w:i/>
          <w:sz w:val="20"/>
          <w:szCs w:val="20"/>
          <w:lang w:val="uk-UA"/>
        </w:rPr>
      </w:pPr>
      <w:r w:rsidRPr="00BC16ED">
        <w:rPr>
          <w:i/>
          <w:sz w:val="20"/>
          <w:szCs w:val="20"/>
          <w:lang w:val="uk-UA"/>
        </w:rPr>
        <w:t>Таблиця 3, грн.</w:t>
      </w:r>
    </w:p>
    <w:tbl>
      <w:tblPr>
        <w:tblW w:w="10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43"/>
        <w:gridCol w:w="1169"/>
        <w:gridCol w:w="1191"/>
        <w:gridCol w:w="1183"/>
        <w:gridCol w:w="753"/>
        <w:gridCol w:w="1111"/>
        <w:gridCol w:w="1216"/>
        <w:gridCol w:w="903"/>
        <w:gridCol w:w="1134"/>
      </w:tblGrid>
      <w:tr w:rsidR="00962DCB" w:rsidRPr="00BC16ED" w:rsidTr="00BE66C8">
        <w:trPr>
          <w:trHeight w:val="600"/>
          <w:jc w:val="center"/>
        </w:trPr>
        <w:tc>
          <w:tcPr>
            <w:tcW w:w="1643" w:type="dxa"/>
            <w:vAlign w:val="center"/>
            <w:hideMark/>
          </w:tcPr>
          <w:p w:rsidR="00962DCB" w:rsidRPr="00BC16ED" w:rsidRDefault="00962DCB" w:rsidP="008F618F">
            <w:pPr>
              <w:jc w:val="center"/>
              <w:rPr>
                <w:bCs/>
                <w:color w:val="000000"/>
                <w:sz w:val="18"/>
                <w:szCs w:val="18"/>
              </w:rPr>
            </w:pPr>
            <w:r w:rsidRPr="00BC16ED">
              <w:rPr>
                <w:bCs/>
                <w:color w:val="000000"/>
                <w:sz w:val="18"/>
                <w:szCs w:val="18"/>
              </w:rPr>
              <w:t>Вид надходжень</w:t>
            </w:r>
          </w:p>
        </w:tc>
        <w:tc>
          <w:tcPr>
            <w:tcW w:w="1169" w:type="dxa"/>
            <w:vAlign w:val="center"/>
          </w:tcPr>
          <w:p w:rsidR="00962DCB" w:rsidRPr="00BD48E4" w:rsidRDefault="00962DCB" w:rsidP="00A12EA7">
            <w:pPr>
              <w:jc w:val="center"/>
              <w:rPr>
                <w:bCs/>
                <w:color w:val="000000"/>
                <w:sz w:val="18"/>
                <w:szCs w:val="18"/>
              </w:rPr>
            </w:pPr>
            <w:proofErr w:type="spellStart"/>
            <w:r w:rsidRPr="00BD48E4">
              <w:rPr>
                <w:bCs/>
                <w:color w:val="000000"/>
                <w:sz w:val="18"/>
                <w:szCs w:val="18"/>
              </w:rPr>
              <w:t>Початк</w:t>
            </w:r>
            <w:proofErr w:type="spellEnd"/>
            <w:r w:rsidRPr="00BD48E4">
              <w:rPr>
                <w:bCs/>
                <w:color w:val="000000"/>
                <w:sz w:val="18"/>
                <w:szCs w:val="18"/>
              </w:rPr>
              <w:t xml:space="preserve">. план на І </w:t>
            </w:r>
            <w:proofErr w:type="spellStart"/>
            <w:r w:rsidRPr="00BD48E4">
              <w:rPr>
                <w:bCs/>
                <w:color w:val="000000"/>
                <w:sz w:val="18"/>
                <w:szCs w:val="18"/>
              </w:rPr>
              <w:t>півр</w:t>
            </w:r>
            <w:proofErr w:type="spellEnd"/>
            <w:r w:rsidRPr="00BD48E4">
              <w:rPr>
                <w:bCs/>
                <w:color w:val="000000"/>
                <w:sz w:val="18"/>
                <w:szCs w:val="18"/>
              </w:rPr>
              <w:t>. 2024 р.</w:t>
            </w:r>
          </w:p>
        </w:tc>
        <w:tc>
          <w:tcPr>
            <w:tcW w:w="1191" w:type="dxa"/>
            <w:vAlign w:val="center"/>
          </w:tcPr>
          <w:p w:rsidR="00962DCB" w:rsidRPr="00BD48E4" w:rsidRDefault="00962DCB" w:rsidP="00A12EA7">
            <w:pPr>
              <w:jc w:val="center"/>
              <w:rPr>
                <w:bCs/>
                <w:color w:val="000000"/>
                <w:sz w:val="18"/>
                <w:szCs w:val="18"/>
              </w:rPr>
            </w:pPr>
            <w:proofErr w:type="spellStart"/>
            <w:r w:rsidRPr="00BD48E4">
              <w:rPr>
                <w:bCs/>
                <w:color w:val="000000"/>
                <w:sz w:val="18"/>
                <w:szCs w:val="18"/>
              </w:rPr>
              <w:t>Уточн</w:t>
            </w:r>
            <w:proofErr w:type="spellEnd"/>
            <w:r w:rsidRPr="00BD48E4">
              <w:rPr>
                <w:bCs/>
                <w:color w:val="000000"/>
                <w:sz w:val="18"/>
                <w:szCs w:val="18"/>
              </w:rPr>
              <w:t xml:space="preserve">. план на І </w:t>
            </w:r>
            <w:proofErr w:type="spellStart"/>
            <w:r w:rsidRPr="00BD48E4">
              <w:rPr>
                <w:bCs/>
                <w:color w:val="000000"/>
                <w:sz w:val="18"/>
                <w:szCs w:val="18"/>
              </w:rPr>
              <w:t>півр</w:t>
            </w:r>
            <w:proofErr w:type="spellEnd"/>
            <w:r w:rsidRPr="00BD48E4">
              <w:rPr>
                <w:bCs/>
                <w:color w:val="000000"/>
                <w:sz w:val="18"/>
                <w:szCs w:val="18"/>
              </w:rPr>
              <w:t>. 2024 р.</w:t>
            </w:r>
          </w:p>
        </w:tc>
        <w:tc>
          <w:tcPr>
            <w:tcW w:w="1183" w:type="dxa"/>
            <w:shd w:val="clear" w:color="auto" w:fill="auto"/>
            <w:vAlign w:val="center"/>
            <w:hideMark/>
          </w:tcPr>
          <w:p w:rsidR="00962DCB" w:rsidRPr="00BD48E4" w:rsidRDefault="00962DCB" w:rsidP="00A12EA7">
            <w:pPr>
              <w:jc w:val="center"/>
              <w:rPr>
                <w:bCs/>
                <w:color w:val="000000"/>
                <w:sz w:val="18"/>
                <w:szCs w:val="18"/>
              </w:rPr>
            </w:pPr>
            <w:r w:rsidRPr="00BD48E4">
              <w:rPr>
                <w:bCs/>
                <w:color w:val="000000"/>
                <w:sz w:val="18"/>
                <w:szCs w:val="18"/>
              </w:rPr>
              <w:t xml:space="preserve">Факт </w:t>
            </w:r>
            <w:r>
              <w:rPr>
                <w:bCs/>
                <w:color w:val="000000"/>
                <w:sz w:val="18"/>
                <w:szCs w:val="18"/>
              </w:rPr>
              <w:t>з</w:t>
            </w:r>
            <w:r w:rsidRPr="00BD48E4">
              <w:rPr>
                <w:bCs/>
                <w:color w:val="000000"/>
                <w:sz w:val="18"/>
                <w:szCs w:val="18"/>
              </w:rPr>
              <w:t xml:space="preserve">а І </w:t>
            </w:r>
            <w:proofErr w:type="spellStart"/>
            <w:r>
              <w:rPr>
                <w:bCs/>
                <w:color w:val="000000"/>
                <w:sz w:val="18"/>
                <w:szCs w:val="18"/>
              </w:rPr>
              <w:t>півр</w:t>
            </w:r>
            <w:proofErr w:type="spellEnd"/>
            <w:r w:rsidRPr="00BD48E4">
              <w:rPr>
                <w:bCs/>
                <w:color w:val="000000"/>
                <w:sz w:val="18"/>
                <w:szCs w:val="18"/>
              </w:rPr>
              <w:t>. 2024</w:t>
            </w:r>
            <w:r>
              <w:rPr>
                <w:bCs/>
                <w:color w:val="000000"/>
                <w:sz w:val="18"/>
                <w:szCs w:val="18"/>
              </w:rPr>
              <w:t> </w:t>
            </w:r>
            <w:r w:rsidRPr="00BD48E4">
              <w:rPr>
                <w:bCs/>
                <w:color w:val="000000"/>
                <w:sz w:val="18"/>
                <w:szCs w:val="18"/>
              </w:rPr>
              <w:t>р.</w:t>
            </w:r>
          </w:p>
        </w:tc>
        <w:tc>
          <w:tcPr>
            <w:tcW w:w="753" w:type="dxa"/>
            <w:vAlign w:val="center"/>
          </w:tcPr>
          <w:p w:rsidR="00962DCB" w:rsidRPr="00BD48E4" w:rsidRDefault="00962DCB" w:rsidP="00A12EA7">
            <w:pPr>
              <w:jc w:val="center"/>
              <w:rPr>
                <w:bCs/>
                <w:color w:val="000000"/>
                <w:sz w:val="18"/>
                <w:szCs w:val="18"/>
              </w:rPr>
            </w:pPr>
            <w:r w:rsidRPr="00BD48E4">
              <w:rPr>
                <w:bCs/>
                <w:color w:val="000000"/>
                <w:sz w:val="18"/>
                <w:szCs w:val="18"/>
              </w:rPr>
              <w:t xml:space="preserve">% від </w:t>
            </w:r>
            <w:proofErr w:type="spellStart"/>
            <w:r>
              <w:rPr>
                <w:bCs/>
                <w:color w:val="000000"/>
                <w:sz w:val="18"/>
                <w:szCs w:val="18"/>
              </w:rPr>
              <w:t>уточн</w:t>
            </w:r>
            <w:proofErr w:type="spellEnd"/>
            <w:r>
              <w:rPr>
                <w:bCs/>
                <w:color w:val="000000"/>
                <w:sz w:val="18"/>
                <w:szCs w:val="18"/>
              </w:rPr>
              <w:t xml:space="preserve">. </w:t>
            </w:r>
            <w:r w:rsidRPr="00BD48E4">
              <w:rPr>
                <w:bCs/>
                <w:color w:val="000000"/>
                <w:sz w:val="18"/>
                <w:szCs w:val="18"/>
              </w:rPr>
              <w:t>плану</w:t>
            </w:r>
          </w:p>
        </w:tc>
        <w:tc>
          <w:tcPr>
            <w:tcW w:w="1111" w:type="dxa"/>
            <w:shd w:val="clear" w:color="auto" w:fill="auto"/>
            <w:vAlign w:val="center"/>
            <w:hideMark/>
          </w:tcPr>
          <w:p w:rsidR="00962DCB" w:rsidRPr="00BD48E4" w:rsidRDefault="00962DCB" w:rsidP="00A12EA7">
            <w:pPr>
              <w:jc w:val="center"/>
              <w:rPr>
                <w:bCs/>
                <w:color w:val="000000"/>
                <w:sz w:val="18"/>
                <w:szCs w:val="18"/>
              </w:rPr>
            </w:pPr>
            <w:r w:rsidRPr="00BD48E4">
              <w:rPr>
                <w:bCs/>
                <w:color w:val="000000"/>
                <w:sz w:val="18"/>
                <w:szCs w:val="18"/>
              </w:rPr>
              <w:t xml:space="preserve">Відхилення до </w:t>
            </w:r>
            <w:proofErr w:type="spellStart"/>
            <w:r>
              <w:rPr>
                <w:bCs/>
                <w:color w:val="000000"/>
                <w:sz w:val="18"/>
                <w:szCs w:val="18"/>
              </w:rPr>
              <w:t>уточн</w:t>
            </w:r>
            <w:proofErr w:type="spellEnd"/>
            <w:r>
              <w:rPr>
                <w:bCs/>
                <w:color w:val="000000"/>
                <w:sz w:val="18"/>
                <w:szCs w:val="18"/>
              </w:rPr>
              <w:t xml:space="preserve">. </w:t>
            </w:r>
            <w:r w:rsidRPr="00BD48E4">
              <w:rPr>
                <w:bCs/>
                <w:color w:val="000000"/>
                <w:sz w:val="18"/>
                <w:szCs w:val="18"/>
              </w:rPr>
              <w:t>плану</w:t>
            </w:r>
          </w:p>
        </w:tc>
        <w:tc>
          <w:tcPr>
            <w:tcW w:w="1216" w:type="dxa"/>
            <w:vAlign w:val="center"/>
          </w:tcPr>
          <w:p w:rsidR="00962DCB" w:rsidRPr="00BD48E4" w:rsidRDefault="00962DCB" w:rsidP="00A12EA7">
            <w:pPr>
              <w:jc w:val="center"/>
              <w:rPr>
                <w:bCs/>
                <w:color w:val="000000"/>
                <w:sz w:val="18"/>
                <w:szCs w:val="18"/>
              </w:rPr>
            </w:pPr>
            <w:r w:rsidRPr="00BD48E4">
              <w:rPr>
                <w:bCs/>
                <w:color w:val="000000"/>
                <w:sz w:val="18"/>
                <w:szCs w:val="18"/>
              </w:rPr>
              <w:t xml:space="preserve">Факт </w:t>
            </w:r>
            <w:r>
              <w:rPr>
                <w:bCs/>
                <w:color w:val="000000"/>
                <w:sz w:val="18"/>
                <w:szCs w:val="18"/>
              </w:rPr>
              <w:t>з</w:t>
            </w:r>
            <w:r w:rsidRPr="00BD48E4">
              <w:rPr>
                <w:bCs/>
                <w:color w:val="000000"/>
                <w:sz w:val="18"/>
                <w:szCs w:val="18"/>
              </w:rPr>
              <w:t xml:space="preserve">а І </w:t>
            </w:r>
            <w:proofErr w:type="spellStart"/>
            <w:r>
              <w:rPr>
                <w:bCs/>
                <w:color w:val="000000"/>
                <w:sz w:val="18"/>
                <w:szCs w:val="18"/>
              </w:rPr>
              <w:t>півр</w:t>
            </w:r>
            <w:proofErr w:type="spellEnd"/>
            <w:r w:rsidRPr="00BD48E4">
              <w:rPr>
                <w:bCs/>
                <w:color w:val="000000"/>
                <w:sz w:val="18"/>
                <w:szCs w:val="18"/>
              </w:rPr>
              <w:t>. 2023 р.</w:t>
            </w:r>
          </w:p>
        </w:tc>
        <w:tc>
          <w:tcPr>
            <w:tcW w:w="903" w:type="dxa"/>
            <w:vAlign w:val="center"/>
          </w:tcPr>
          <w:p w:rsidR="00962DCB" w:rsidRPr="00BD48E4" w:rsidRDefault="00962DCB" w:rsidP="00A12EA7">
            <w:pPr>
              <w:jc w:val="center"/>
              <w:rPr>
                <w:bCs/>
                <w:color w:val="000000"/>
                <w:sz w:val="18"/>
                <w:szCs w:val="18"/>
              </w:rPr>
            </w:pPr>
            <w:r w:rsidRPr="00BD48E4">
              <w:rPr>
                <w:bCs/>
                <w:color w:val="000000"/>
                <w:sz w:val="18"/>
                <w:szCs w:val="18"/>
              </w:rPr>
              <w:t>%</w:t>
            </w:r>
            <w:r w:rsidRPr="00BD48E4">
              <w:rPr>
                <w:bCs/>
                <w:color w:val="000000"/>
                <w:sz w:val="18"/>
                <w:szCs w:val="18"/>
              </w:rPr>
              <w:br/>
              <w:t>факту 2024 до 2023</w:t>
            </w:r>
          </w:p>
        </w:tc>
        <w:tc>
          <w:tcPr>
            <w:tcW w:w="1134" w:type="dxa"/>
            <w:vAlign w:val="center"/>
          </w:tcPr>
          <w:p w:rsidR="00962DCB" w:rsidRPr="00BD48E4" w:rsidRDefault="00962DCB" w:rsidP="00A12EA7">
            <w:pPr>
              <w:jc w:val="center"/>
              <w:rPr>
                <w:bCs/>
                <w:color w:val="000000"/>
                <w:sz w:val="18"/>
                <w:szCs w:val="18"/>
              </w:rPr>
            </w:pPr>
            <w:r w:rsidRPr="00BD48E4">
              <w:rPr>
                <w:bCs/>
                <w:color w:val="000000"/>
                <w:sz w:val="18"/>
                <w:szCs w:val="18"/>
              </w:rPr>
              <w:t>Відхилення факту 2024 до 2023</w:t>
            </w:r>
          </w:p>
        </w:tc>
      </w:tr>
      <w:tr w:rsidR="00962DCB" w:rsidRPr="00BC16ED" w:rsidTr="00BE66C8">
        <w:trPr>
          <w:trHeight w:val="385"/>
          <w:jc w:val="center"/>
        </w:trPr>
        <w:tc>
          <w:tcPr>
            <w:tcW w:w="1643" w:type="dxa"/>
            <w:vAlign w:val="center"/>
            <w:hideMark/>
          </w:tcPr>
          <w:p w:rsidR="00962DCB" w:rsidRPr="00BC16ED" w:rsidRDefault="00962DCB" w:rsidP="008F618F">
            <w:pPr>
              <w:jc w:val="center"/>
              <w:rPr>
                <w:bCs/>
                <w:color w:val="000000"/>
              </w:rPr>
            </w:pPr>
            <w:r w:rsidRPr="00BC16ED">
              <w:rPr>
                <w:color w:val="000000"/>
              </w:rPr>
              <w:t>Податок на нерухоме майно</w:t>
            </w:r>
          </w:p>
        </w:tc>
        <w:tc>
          <w:tcPr>
            <w:tcW w:w="1169" w:type="dxa"/>
            <w:vAlign w:val="center"/>
          </w:tcPr>
          <w:p w:rsidR="00962DCB" w:rsidRPr="00962DCB" w:rsidRDefault="00C7201F" w:rsidP="00097BBC">
            <w:pPr>
              <w:jc w:val="right"/>
              <w:rPr>
                <w:color w:val="000000"/>
                <w:sz w:val="18"/>
                <w:szCs w:val="18"/>
              </w:rPr>
            </w:pPr>
            <w:r>
              <w:rPr>
                <w:color w:val="000000"/>
                <w:sz w:val="18"/>
                <w:szCs w:val="18"/>
              </w:rPr>
              <w:t>956725.00</w:t>
            </w:r>
          </w:p>
        </w:tc>
        <w:tc>
          <w:tcPr>
            <w:tcW w:w="1191" w:type="dxa"/>
            <w:vAlign w:val="center"/>
          </w:tcPr>
          <w:p w:rsidR="00962DCB" w:rsidRPr="00962DCB" w:rsidRDefault="00410455" w:rsidP="002B4679">
            <w:pPr>
              <w:jc w:val="right"/>
              <w:rPr>
                <w:color w:val="000000"/>
                <w:sz w:val="18"/>
                <w:szCs w:val="18"/>
              </w:rPr>
            </w:pPr>
            <w:r>
              <w:rPr>
                <w:color w:val="000000"/>
                <w:sz w:val="18"/>
                <w:szCs w:val="18"/>
              </w:rPr>
              <w:t>1326468.00</w:t>
            </w:r>
          </w:p>
        </w:tc>
        <w:tc>
          <w:tcPr>
            <w:tcW w:w="1183" w:type="dxa"/>
            <w:shd w:val="clear" w:color="auto" w:fill="auto"/>
            <w:vAlign w:val="center"/>
            <w:hideMark/>
          </w:tcPr>
          <w:p w:rsidR="00962DCB" w:rsidRPr="00962DCB" w:rsidRDefault="00410455" w:rsidP="00097BBC">
            <w:pPr>
              <w:jc w:val="right"/>
              <w:rPr>
                <w:color w:val="000000"/>
                <w:sz w:val="18"/>
                <w:szCs w:val="18"/>
              </w:rPr>
            </w:pPr>
            <w:r>
              <w:rPr>
                <w:color w:val="000000"/>
                <w:sz w:val="18"/>
                <w:szCs w:val="18"/>
              </w:rPr>
              <w:t>1348303.01</w:t>
            </w:r>
          </w:p>
        </w:tc>
        <w:tc>
          <w:tcPr>
            <w:tcW w:w="753" w:type="dxa"/>
            <w:vAlign w:val="center"/>
          </w:tcPr>
          <w:p w:rsidR="00962DCB" w:rsidRPr="00962DCB" w:rsidRDefault="00410455" w:rsidP="00097BBC">
            <w:pPr>
              <w:jc w:val="right"/>
              <w:rPr>
                <w:color w:val="000000"/>
                <w:sz w:val="18"/>
                <w:szCs w:val="18"/>
              </w:rPr>
            </w:pPr>
            <w:r>
              <w:rPr>
                <w:color w:val="000000"/>
                <w:sz w:val="18"/>
                <w:szCs w:val="18"/>
              </w:rPr>
              <w:t>101.65</w:t>
            </w:r>
          </w:p>
        </w:tc>
        <w:tc>
          <w:tcPr>
            <w:tcW w:w="1111" w:type="dxa"/>
            <w:shd w:val="clear" w:color="auto" w:fill="auto"/>
            <w:vAlign w:val="center"/>
            <w:hideMark/>
          </w:tcPr>
          <w:p w:rsidR="00962DCB" w:rsidRPr="00962DCB" w:rsidRDefault="00410455" w:rsidP="00097BBC">
            <w:pPr>
              <w:jc w:val="right"/>
              <w:rPr>
                <w:color w:val="000000"/>
                <w:sz w:val="18"/>
                <w:szCs w:val="18"/>
              </w:rPr>
            </w:pPr>
            <w:r>
              <w:rPr>
                <w:color w:val="000000"/>
                <w:sz w:val="18"/>
                <w:szCs w:val="18"/>
              </w:rPr>
              <w:t>21835.01</w:t>
            </w:r>
          </w:p>
        </w:tc>
        <w:tc>
          <w:tcPr>
            <w:tcW w:w="1216" w:type="dxa"/>
            <w:vAlign w:val="center"/>
          </w:tcPr>
          <w:p w:rsidR="00962DCB" w:rsidRPr="00962DCB" w:rsidRDefault="00410455" w:rsidP="00097BBC">
            <w:pPr>
              <w:jc w:val="right"/>
              <w:rPr>
                <w:color w:val="000000"/>
                <w:sz w:val="18"/>
                <w:szCs w:val="18"/>
              </w:rPr>
            </w:pPr>
            <w:r>
              <w:rPr>
                <w:color w:val="000000"/>
                <w:sz w:val="18"/>
                <w:szCs w:val="18"/>
              </w:rPr>
              <w:t>921669.16</w:t>
            </w:r>
          </w:p>
        </w:tc>
        <w:tc>
          <w:tcPr>
            <w:tcW w:w="903" w:type="dxa"/>
            <w:vAlign w:val="center"/>
          </w:tcPr>
          <w:p w:rsidR="00962DCB" w:rsidRPr="00962DCB" w:rsidRDefault="00410455" w:rsidP="00097BBC">
            <w:pPr>
              <w:jc w:val="right"/>
              <w:rPr>
                <w:color w:val="000000"/>
                <w:sz w:val="18"/>
                <w:szCs w:val="18"/>
              </w:rPr>
            </w:pPr>
            <w:r>
              <w:rPr>
                <w:color w:val="000000"/>
                <w:sz w:val="18"/>
                <w:szCs w:val="18"/>
              </w:rPr>
              <w:t>146.29</w:t>
            </w:r>
          </w:p>
        </w:tc>
        <w:tc>
          <w:tcPr>
            <w:tcW w:w="1134" w:type="dxa"/>
            <w:vAlign w:val="center"/>
          </w:tcPr>
          <w:p w:rsidR="00962DCB" w:rsidRPr="00962DCB" w:rsidRDefault="00410455" w:rsidP="00097BBC">
            <w:pPr>
              <w:jc w:val="right"/>
              <w:rPr>
                <w:bCs/>
                <w:color w:val="000000"/>
                <w:sz w:val="18"/>
                <w:szCs w:val="18"/>
              </w:rPr>
            </w:pPr>
            <w:r>
              <w:rPr>
                <w:bCs/>
                <w:color w:val="000000"/>
                <w:sz w:val="18"/>
                <w:szCs w:val="18"/>
              </w:rPr>
              <w:t>426633.85</w:t>
            </w:r>
          </w:p>
        </w:tc>
      </w:tr>
      <w:tr w:rsidR="00962DCB" w:rsidRPr="00BC16ED" w:rsidTr="00BE66C8">
        <w:trPr>
          <w:trHeight w:val="480"/>
          <w:jc w:val="center"/>
        </w:trPr>
        <w:tc>
          <w:tcPr>
            <w:tcW w:w="1643" w:type="dxa"/>
            <w:vAlign w:val="center"/>
            <w:hideMark/>
          </w:tcPr>
          <w:p w:rsidR="00962DCB" w:rsidRPr="00BC16ED" w:rsidRDefault="00962DCB" w:rsidP="008F618F">
            <w:pPr>
              <w:jc w:val="center"/>
              <w:rPr>
                <w:bCs/>
                <w:color w:val="000000"/>
              </w:rPr>
            </w:pPr>
            <w:r w:rsidRPr="00BC16ED">
              <w:rPr>
                <w:color w:val="000000"/>
              </w:rPr>
              <w:t>Плата за землю</w:t>
            </w:r>
          </w:p>
        </w:tc>
        <w:tc>
          <w:tcPr>
            <w:tcW w:w="1169" w:type="dxa"/>
            <w:vAlign w:val="center"/>
          </w:tcPr>
          <w:p w:rsidR="00962DCB" w:rsidRPr="00962DCB" w:rsidRDefault="00EE73AC" w:rsidP="00097BBC">
            <w:pPr>
              <w:jc w:val="right"/>
              <w:rPr>
                <w:color w:val="000000"/>
                <w:sz w:val="18"/>
                <w:szCs w:val="18"/>
              </w:rPr>
            </w:pPr>
            <w:r>
              <w:rPr>
                <w:color w:val="000000"/>
                <w:sz w:val="18"/>
                <w:szCs w:val="18"/>
              </w:rPr>
              <w:t>8361286.00</w:t>
            </w:r>
          </w:p>
        </w:tc>
        <w:tc>
          <w:tcPr>
            <w:tcW w:w="1191" w:type="dxa"/>
            <w:vAlign w:val="center"/>
          </w:tcPr>
          <w:p w:rsidR="00962DCB" w:rsidRPr="00962DCB" w:rsidRDefault="00612646" w:rsidP="002B4679">
            <w:pPr>
              <w:jc w:val="right"/>
              <w:rPr>
                <w:color w:val="000000"/>
                <w:sz w:val="18"/>
                <w:szCs w:val="18"/>
              </w:rPr>
            </w:pPr>
            <w:r>
              <w:rPr>
                <w:color w:val="000000"/>
                <w:sz w:val="18"/>
                <w:szCs w:val="18"/>
              </w:rPr>
              <w:t>9991286.00</w:t>
            </w:r>
          </w:p>
        </w:tc>
        <w:tc>
          <w:tcPr>
            <w:tcW w:w="1183" w:type="dxa"/>
            <w:shd w:val="clear" w:color="auto" w:fill="auto"/>
            <w:vAlign w:val="center"/>
            <w:hideMark/>
          </w:tcPr>
          <w:p w:rsidR="00962DCB" w:rsidRPr="00962DCB" w:rsidRDefault="00612646" w:rsidP="00097BBC">
            <w:pPr>
              <w:jc w:val="right"/>
              <w:rPr>
                <w:color w:val="000000"/>
                <w:sz w:val="18"/>
                <w:szCs w:val="18"/>
              </w:rPr>
            </w:pPr>
            <w:r>
              <w:rPr>
                <w:color w:val="000000"/>
                <w:sz w:val="18"/>
                <w:szCs w:val="18"/>
              </w:rPr>
              <w:t>10603692.71</w:t>
            </w:r>
          </w:p>
        </w:tc>
        <w:tc>
          <w:tcPr>
            <w:tcW w:w="753" w:type="dxa"/>
            <w:vAlign w:val="center"/>
          </w:tcPr>
          <w:p w:rsidR="00962DCB" w:rsidRPr="00962DCB" w:rsidRDefault="00612646" w:rsidP="00097BBC">
            <w:pPr>
              <w:jc w:val="right"/>
              <w:rPr>
                <w:color w:val="000000"/>
                <w:sz w:val="18"/>
                <w:szCs w:val="18"/>
              </w:rPr>
            </w:pPr>
            <w:r>
              <w:rPr>
                <w:color w:val="000000"/>
                <w:sz w:val="18"/>
                <w:szCs w:val="18"/>
              </w:rPr>
              <w:t>106.13</w:t>
            </w:r>
          </w:p>
        </w:tc>
        <w:tc>
          <w:tcPr>
            <w:tcW w:w="1111" w:type="dxa"/>
            <w:shd w:val="clear" w:color="auto" w:fill="auto"/>
            <w:vAlign w:val="center"/>
            <w:hideMark/>
          </w:tcPr>
          <w:p w:rsidR="00962DCB" w:rsidRPr="00962DCB" w:rsidRDefault="00612646" w:rsidP="00097BBC">
            <w:pPr>
              <w:jc w:val="right"/>
              <w:rPr>
                <w:color w:val="000000"/>
                <w:sz w:val="18"/>
                <w:szCs w:val="18"/>
              </w:rPr>
            </w:pPr>
            <w:r>
              <w:rPr>
                <w:color w:val="000000"/>
                <w:sz w:val="18"/>
                <w:szCs w:val="18"/>
              </w:rPr>
              <w:t>612406.71</w:t>
            </w:r>
          </w:p>
        </w:tc>
        <w:tc>
          <w:tcPr>
            <w:tcW w:w="1216" w:type="dxa"/>
            <w:vAlign w:val="center"/>
          </w:tcPr>
          <w:p w:rsidR="00962DCB" w:rsidRPr="00962DCB" w:rsidRDefault="004F0FC5" w:rsidP="00097BBC">
            <w:pPr>
              <w:jc w:val="right"/>
              <w:rPr>
                <w:color w:val="000000"/>
                <w:sz w:val="18"/>
                <w:szCs w:val="18"/>
              </w:rPr>
            </w:pPr>
            <w:r>
              <w:rPr>
                <w:color w:val="000000"/>
                <w:sz w:val="18"/>
                <w:szCs w:val="18"/>
              </w:rPr>
              <w:t>9839534.32</w:t>
            </w:r>
          </w:p>
        </w:tc>
        <w:tc>
          <w:tcPr>
            <w:tcW w:w="903" w:type="dxa"/>
            <w:vAlign w:val="center"/>
          </w:tcPr>
          <w:p w:rsidR="00962DCB" w:rsidRPr="00962DCB" w:rsidRDefault="004F0FC5" w:rsidP="00097BBC">
            <w:pPr>
              <w:jc w:val="right"/>
              <w:rPr>
                <w:color w:val="000000"/>
                <w:sz w:val="18"/>
                <w:szCs w:val="18"/>
              </w:rPr>
            </w:pPr>
            <w:r>
              <w:rPr>
                <w:color w:val="000000"/>
                <w:sz w:val="18"/>
                <w:szCs w:val="18"/>
              </w:rPr>
              <w:t>107.77</w:t>
            </w:r>
          </w:p>
        </w:tc>
        <w:tc>
          <w:tcPr>
            <w:tcW w:w="1134" w:type="dxa"/>
            <w:vAlign w:val="center"/>
          </w:tcPr>
          <w:p w:rsidR="00962DCB" w:rsidRPr="00962DCB" w:rsidRDefault="004F0FC5" w:rsidP="00097BBC">
            <w:pPr>
              <w:jc w:val="right"/>
              <w:rPr>
                <w:bCs/>
                <w:color w:val="000000"/>
                <w:sz w:val="18"/>
                <w:szCs w:val="18"/>
              </w:rPr>
            </w:pPr>
            <w:r>
              <w:rPr>
                <w:bCs/>
                <w:color w:val="000000"/>
                <w:sz w:val="18"/>
                <w:szCs w:val="18"/>
              </w:rPr>
              <w:t>764158.39</w:t>
            </w:r>
          </w:p>
        </w:tc>
      </w:tr>
      <w:tr w:rsidR="00962DCB" w:rsidRPr="00BC16ED" w:rsidTr="00BE66C8">
        <w:trPr>
          <w:trHeight w:val="426"/>
          <w:jc w:val="center"/>
        </w:trPr>
        <w:tc>
          <w:tcPr>
            <w:tcW w:w="1643" w:type="dxa"/>
            <w:vAlign w:val="center"/>
            <w:hideMark/>
          </w:tcPr>
          <w:p w:rsidR="00962DCB" w:rsidRPr="00BC16ED" w:rsidRDefault="00962DCB" w:rsidP="008F618F">
            <w:pPr>
              <w:jc w:val="center"/>
              <w:rPr>
                <w:bCs/>
                <w:color w:val="000000"/>
              </w:rPr>
            </w:pPr>
            <w:r w:rsidRPr="00BC16ED">
              <w:rPr>
                <w:color w:val="000000"/>
              </w:rPr>
              <w:t>Транспортний податок</w:t>
            </w:r>
          </w:p>
        </w:tc>
        <w:tc>
          <w:tcPr>
            <w:tcW w:w="1169" w:type="dxa"/>
            <w:vAlign w:val="center"/>
          </w:tcPr>
          <w:p w:rsidR="00962DCB" w:rsidRPr="00962DCB" w:rsidRDefault="004F0FC5" w:rsidP="00097BBC">
            <w:pPr>
              <w:jc w:val="right"/>
              <w:rPr>
                <w:color w:val="000000"/>
                <w:sz w:val="18"/>
                <w:szCs w:val="18"/>
              </w:rPr>
            </w:pPr>
            <w:r>
              <w:rPr>
                <w:color w:val="000000"/>
                <w:sz w:val="18"/>
                <w:szCs w:val="18"/>
              </w:rPr>
              <w:t>12500.00</w:t>
            </w:r>
          </w:p>
        </w:tc>
        <w:tc>
          <w:tcPr>
            <w:tcW w:w="1191" w:type="dxa"/>
            <w:vAlign w:val="center"/>
          </w:tcPr>
          <w:p w:rsidR="00962DCB" w:rsidRPr="00962DCB" w:rsidRDefault="004F0FC5" w:rsidP="002B4679">
            <w:pPr>
              <w:jc w:val="right"/>
              <w:rPr>
                <w:color w:val="000000"/>
                <w:sz w:val="18"/>
                <w:szCs w:val="18"/>
              </w:rPr>
            </w:pPr>
            <w:r>
              <w:rPr>
                <w:color w:val="000000"/>
                <w:sz w:val="18"/>
                <w:szCs w:val="18"/>
              </w:rPr>
              <w:t>12500.00</w:t>
            </w:r>
          </w:p>
        </w:tc>
        <w:tc>
          <w:tcPr>
            <w:tcW w:w="1183" w:type="dxa"/>
            <w:shd w:val="clear" w:color="auto" w:fill="auto"/>
            <w:vAlign w:val="center"/>
            <w:hideMark/>
          </w:tcPr>
          <w:p w:rsidR="00962DCB" w:rsidRPr="00962DCB" w:rsidRDefault="004F0FC5" w:rsidP="00097BBC">
            <w:pPr>
              <w:jc w:val="right"/>
              <w:rPr>
                <w:color w:val="000000"/>
                <w:sz w:val="18"/>
                <w:szCs w:val="18"/>
              </w:rPr>
            </w:pPr>
            <w:r>
              <w:rPr>
                <w:color w:val="000000"/>
                <w:sz w:val="18"/>
                <w:szCs w:val="18"/>
              </w:rPr>
              <w:t>15833.33</w:t>
            </w:r>
          </w:p>
        </w:tc>
        <w:tc>
          <w:tcPr>
            <w:tcW w:w="753" w:type="dxa"/>
            <w:vAlign w:val="center"/>
          </w:tcPr>
          <w:p w:rsidR="00962DCB" w:rsidRPr="00962DCB" w:rsidRDefault="004F0FC5" w:rsidP="00097BBC">
            <w:pPr>
              <w:jc w:val="right"/>
              <w:rPr>
                <w:color w:val="000000"/>
                <w:sz w:val="18"/>
                <w:szCs w:val="18"/>
              </w:rPr>
            </w:pPr>
            <w:r>
              <w:rPr>
                <w:color w:val="000000"/>
                <w:sz w:val="18"/>
                <w:szCs w:val="18"/>
              </w:rPr>
              <w:t>126.67</w:t>
            </w:r>
          </w:p>
        </w:tc>
        <w:tc>
          <w:tcPr>
            <w:tcW w:w="1111" w:type="dxa"/>
            <w:shd w:val="clear" w:color="auto" w:fill="auto"/>
            <w:vAlign w:val="center"/>
            <w:hideMark/>
          </w:tcPr>
          <w:p w:rsidR="00962DCB" w:rsidRPr="00962DCB" w:rsidRDefault="004F0FC5" w:rsidP="00097BBC">
            <w:pPr>
              <w:jc w:val="right"/>
              <w:rPr>
                <w:color w:val="000000"/>
                <w:sz w:val="18"/>
                <w:szCs w:val="18"/>
              </w:rPr>
            </w:pPr>
            <w:r>
              <w:rPr>
                <w:color w:val="000000"/>
                <w:sz w:val="18"/>
                <w:szCs w:val="18"/>
              </w:rPr>
              <w:t>3333.33</w:t>
            </w:r>
          </w:p>
        </w:tc>
        <w:tc>
          <w:tcPr>
            <w:tcW w:w="1216" w:type="dxa"/>
            <w:vAlign w:val="center"/>
          </w:tcPr>
          <w:p w:rsidR="00962DCB" w:rsidRPr="00962DCB" w:rsidRDefault="004F0FC5" w:rsidP="00097BBC">
            <w:pPr>
              <w:jc w:val="right"/>
              <w:rPr>
                <w:color w:val="000000"/>
                <w:sz w:val="18"/>
                <w:szCs w:val="18"/>
              </w:rPr>
            </w:pPr>
            <w:r>
              <w:rPr>
                <w:color w:val="000000"/>
                <w:sz w:val="18"/>
                <w:szCs w:val="18"/>
              </w:rPr>
              <w:t>14583.33</w:t>
            </w:r>
          </w:p>
        </w:tc>
        <w:tc>
          <w:tcPr>
            <w:tcW w:w="903" w:type="dxa"/>
            <w:vAlign w:val="center"/>
          </w:tcPr>
          <w:p w:rsidR="00962DCB" w:rsidRPr="00962DCB" w:rsidRDefault="00BD1B44" w:rsidP="00097BBC">
            <w:pPr>
              <w:jc w:val="right"/>
              <w:rPr>
                <w:color w:val="000000"/>
                <w:sz w:val="18"/>
                <w:szCs w:val="18"/>
              </w:rPr>
            </w:pPr>
            <w:r>
              <w:rPr>
                <w:color w:val="000000"/>
                <w:sz w:val="18"/>
                <w:szCs w:val="18"/>
              </w:rPr>
              <w:t>108.57</w:t>
            </w:r>
          </w:p>
        </w:tc>
        <w:tc>
          <w:tcPr>
            <w:tcW w:w="1134" w:type="dxa"/>
            <w:vAlign w:val="center"/>
          </w:tcPr>
          <w:p w:rsidR="00962DCB" w:rsidRPr="00962DCB" w:rsidRDefault="00BD1B44" w:rsidP="00097BBC">
            <w:pPr>
              <w:jc w:val="right"/>
              <w:rPr>
                <w:bCs/>
                <w:color w:val="000000"/>
                <w:sz w:val="18"/>
                <w:szCs w:val="18"/>
              </w:rPr>
            </w:pPr>
            <w:r>
              <w:rPr>
                <w:bCs/>
                <w:color w:val="000000"/>
                <w:sz w:val="18"/>
                <w:szCs w:val="18"/>
              </w:rPr>
              <w:t>1250.00</w:t>
            </w:r>
          </w:p>
        </w:tc>
      </w:tr>
      <w:tr w:rsidR="00962DCB" w:rsidRPr="00BC16ED" w:rsidTr="00BE66C8">
        <w:trPr>
          <w:trHeight w:val="363"/>
          <w:jc w:val="center"/>
        </w:trPr>
        <w:tc>
          <w:tcPr>
            <w:tcW w:w="1643" w:type="dxa"/>
            <w:vAlign w:val="center"/>
            <w:hideMark/>
          </w:tcPr>
          <w:p w:rsidR="00962DCB" w:rsidRPr="00BC16ED" w:rsidRDefault="00962DCB" w:rsidP="008F618F">
            <w:pPr>
              <w:jc w:val="center"/>
              <w:rPr>
                <w:b/>
                <w:color w:val="000000"/>
              </w:rPr>
            </w:pPr>
            <w:r w:rsidRPr="00BC16ED">
              <w:rPr>
                <w:b/>
                <w:color w:val="000000"/>
              </w:rPr>
              <w:t>Всього</w:t>
            </w:r>
          </w:p>
        </w:tc>
        <w:tc>
          <w:tcPr>
            <w:tcW w:w="1169" w:type="dxa"/>
            <w:vAlign w:val="center"/>
          </w:tcPr>
          <w:p w:rsidR="00962DCB" w:rsidRPr="00962DCB" w:rsidRDefault="002B4679" w:rsidP="00097BBC">
            <w:pPr>
              <w:jc w:val="right"/>
              <w:rPr>
                <w:b/>
                <w:bCs/>
                <w:color w:val="000000"/>
                <w:sz w:val="18"/>
                <w:szCs w:val="18"/>
              </w:rPr>
            </w:pPr>
            <w:r>
              <w:rPr>
                <w:b/>
                <w:bCs/>
                <w:color w:val="000000"/>
                <w:sz w:val="18"/>
                <w:szCs w:val="18"/>
              </w:rPr>
              <w:t>9330511.00</w:t>
            </w:r>
          </w:p>
        </w:tc>
        <w:tc>
          <w:tcPr>
            <w:tcW w:w="1191" w:type="dxa"/>
            <w:vAlign w:val="center"/>
          </w:tcPr>
          <w:p w:rsidR="00962DCB" w:rsidRPr="00962DCB" w:rsidRDefault="002B4679" w:rsidP="002B4679">
            <w:pPr>
              <w:jc w:val="right"/>
              <w:rPr>
                <w:b/>
                <w:bCs/>
                <w:color w:val="000000"/>
                <w:sz w:val="18"/>
                <w:szCs w:val="18"/>
              </w:rPr>
            </w:pPr>
            <w:r>
              <w:rPr>
                <w:b/>
                <w:bCs/>
                <w:color w:val="000000"/>
                <w:sz w:val="18"/>
                <w:szCs w:val="18"/>
              </w:rPr>
              <w:t>11330254.00</w:t>
            </w:r>
          </w:p>
        </w:tc>
        <w:tc>
          <w:tcPr>
            <w:tcW w:w="1183" w:type="dxa"/>
            <w:shd w:val="clear" w:color="auto" w:fill="auto"/>
            <w:vAlign w:val="center"/>
            <w:hideMark/>
          </w:tcPr>
          <w:p w:rsidR="00962DCB" w:rsidRPr="00962DCB" w:rsidRDefault="002B4679" w:rsidP="00097BBC">
            <w:pPr>
              <w:jc w:val="right"/>
              <w:rPr>
                <w:b/>
                <w:bCs/>
                <w:color w:val="000000"/>
                <w:sz w:val="18"/>
                <w:szCs w:val="18"/>
              </w:rPr>
            </w:pPr>
            <w:r>
              <w:rPr>
                <w:b/>
                <w:bCs/>
                <w:color w:val="000000"/>
                <w:sz w:val="18"/>
                <w:szCs w:val="18"/>
              </w:rPr>
              <w:t>11967829.05</w:t>
            </w:r>
          </w:p>
        </w:tc>
        <w:tc>
          <w:tcPr>
            <w:tcW w:w="753" w:type="dxa"/>
            <w:vAlign w:val="center"/>
          </w:tcPr>
          <w:p w:rsidR="00962DCB" w:rsidRPr="00962DCB" w:rsidRDefault="002B4679" w:rsidP="00097BBC">
            <w:pPr>
              <w:jc w:val="right"/>
              <w:rPr>
                <w:b/>
                <w:bCs/>
                <w:color w:val="000000"/>
                <w:sz w:val="18"/>
                <w:szCs w:val="18"/>
              </w:rPr>
            </w:pPr>
            <w:r>
              <w:rPr>
                <w:b/>
                <w:bCs/>
                <w:color w:val="000000"/>
                <w:sz w:val="18"/>
                <w:szCs w:val="18"/>
              </w:rPr>
              <w:t>105.63</w:t>
            </w:r>
          </w:p>
        </w:tc>
        <w:tc>
          <w:tcPr>
            <w:tcW w:w="1111" w:type="dxa"/>
            <w:shd w:val="clear" w:color="auto" w:fill="auto"/>
            <w:vAlign w:val="center"/>
            <w:hideMark/>
          </w:tcPr>
          <w:p w:rsidR="00962DCB" w:rsidRPr="00962DCB" w:rsidRDefault="00C7201F" w:rsidP="00097BBC">
            <w:pPr>
              <w:jc w:val="right"/>
              <w:rPr>
                <w:b/>
                <w:bCs/>
                <w:color w:val="000000"/>
                <w:sz w:val="18"/>
                <w:szCs w:val="18"/>
              </w:rPr>
            </w:pPr>
            <w:r>
              <w:rPr>
                <w:b/>
                <w:bCs/>
                <w:color w:val="000000"/>
                <w:sz w:val="18"/>
                <w:szCs w:val="18"/>
              </w:rPr>
              <w:t>637575.05</w:t>
            </w:r>
          </w:p>
        </w:tc>
        <w:tc>
          <w:tcPr>
            <w:tcW w:w="1216" w:type="dxa"/>
            <w:vAlign w:val="center"/>
          </w:tcPr>
          <w:p w:rsidR="00962DCB" w:rsidRPr="00962DCB" w:rsidRDefault="00C7201F" w:rsidP="00097BBC">
            <w:pPr>
              <w:jc w:val="right"/>
              <w:rPr>
                <w:b/>
                <w:bCs/>
                <w:color w:val="000000"/>
                <w:sz w:val="18"/>
                <w:szCs w:val="18"/>
              </w:rPr>
            </w:pPr>
            <w:r>
              <w:rPr>
                <w:b/>
                <w:bCs/>
                <w:color w:val="000000"/>
                <w:sz w:val="18"/>
                <w:szCs w:val="18"/>
              </w:rPr>
              <w:t>10775786.81</w:t>
            </w:r>
          </w:p>
        </w:tc>
        <w:tc>
          <w:tcPr>
            <w:tcW w:w="903" w:type="dxa"/>
            <w:vAlign w:val="center"/>
          </w:tcPr>
          <w:p w:rsidR="00962DCB" w:rsidRPr="00962DCB" w:rsidRDefault="00C7201F" w:rsidP="00097BBC">
            <w:pPr>
              <w:jc w:val="right"/>
              <w:rPr>
                <w:b/>
                <w:bCs/>
                <w:color w:val="000000"/>
                <w:sz w:val="18"/>
                <w:szCs w:val="18"/>
              </w:rPr>
            </w:pPr>
            <w:r>
              <w:rPr>
                <w:b/>
                <w:bCs/>
                <w:color w:val="000000"/>
                <w:sz w:val="18"/>
                <w:szCs w:val="18"/>
              </w:rPr>
              <w:t>111.06</w:t>
            </w:r>
          </w:p>
        </w:tc>
        <w:tc>
          <w:tcPr>
            <w:tcW w:w="1134" w:type="dxa"/>
            <w:vAlign w:val="center"/>
          </w:tcPr>
          <w:p w:rsidR="00962DCB" w:rsidRPr="00962DCB" w:rsidRDefault="00C7201F" w:rsidP="00097BBC">
            <w:pPr>
              <w:jc w:val="right"/>
              <w:rPr>
                <w:b/>
                <w:bCs/>
                <w:color w:val="000000"/>
                <w:sz w:val="18"/>
                <w:szCs w:val="18"/>
              </w:rPr>
            </w:pPr>
            <w:r>
              <w:rPr>
                <w:b/>
                <w:bCs/>
                <w:color w:val="000000"/>
                <w:sz w:val="18"/>
                <w:szCs w:val="18"/>
              </w:rPr>
              <w:t>1192042.24</w:t>
            </w:r>
          </w:p>
        </w:tc>
      </w:tr>
    </w:tbl>
    <w:p w:rsidR="00BC505A" w:rsidRPr="00BC16ED" w:rsidRDefault="00BC505A" w:rsidP="00BC505A">
      <w:pPr>
        <w:pStyle w:val="a3"/>
        <w:tabs>
          <w:tab w:val="left" w:pos="0"/>
          <w:tab w:val="left" w:pos="4680"/>
        </w:tabs>
        <w:spacing w:before="60" w:after="60"/>
        <w:ind w:right="-5" w:firstLine="851"/>
      </w:pPr>
    </w:p>
    <w:p w:rsidR="00134EB7" w:rsidRPr="00BC16ED" w:rsidRDefault="00B10EA9" w:rsidP="00134EB7">
      <w:pPr>
        <w:pStyle w:val="af1"/>
        <w:ind w:firstLine="851"/>
        <w:jc w:val="both"/>
        <w:rPr>
          <w:sz w:val="28"/>
          <w:szCs w:val="28"/>
          <w:lang w:val="uk-UA"/>
        </w:rPr>
      </w:pPr>
      <w:r>
        <w:rPr>
          <w:sz w:val="28"/>
          <w:szCs w:val="28"/>
          <w:lang w:val="uk-UA"/>
        </w:rPr>
        <w:t>Загалом</w:t>
      </w:r>
      <w:r w:rsidR="008630C2" w:rsidRPr="00BC16ED">
        <w:rPr>
          <w:sz w:val="28"/>
          <w:szCs w:val="28"/>
          <w:lang w:val="uk-UA"/>
        </w:rPr>
        <w:t>, н</w:t>
      </w:r>
      <w:r w:rsidR="00E65D97" w:rsidRPr="00BC16ED">
        <w:rPr>
          <w:sz w:val="28"/>
          <w:szCs w:val="28"/>
          <w:lang w:val="uk-UA"/>
        </w:rPr>
        <w:t xml:space="preserve">айвагомішою складовою податку на майно </w:t>
      </w:r>
      <w:r w:rsidR="00134EB7" w:rsidRPr="00BC16ED">
        <w:rPr>
          <w:sz w:val="28"/>
          <w:szCs w:val="28"/>
          <w:lang w:val="uk-UA"/>
        </w:rPr>
        <w:t xml:space="preserve">– </w:t>
      </w:r>
      <w:r w:rsidR="00D05E4E">
        <w:rPr>
          <w:sz w:val="28"/>
          <w:szCs w:val="28"/>
          <w:lang w:val="uk-UA"/>
        </w:rPr>
        <w:t>88</w:t>
      </w:r>
      <w:r w:rsidR="00134EB7" w:rsidRPr="00BC16ED">
        <w:rPr>
          <w:sz w:val="28"/>
          <w:szCs w:val="28"/>
          <w:lang w:val="uk-UA"/>
        </w:rPr>
        <w:t>,</w:t>
      </w:r>
      <w:r w:rsidR="00D05E4E">
        <w:rPr>
          <w:sz w:val="28"/>
          <w:szCs w:val="28"/>
          <w:lang w:val="uk-UA"/>
        </w:rPr>
        <w:t>60</w:t>
      </w:r>
      <w:r w:rsidR="00134EB7" w:rsidRPr="00BC16ED">
        <w:rPr>
          <w:sz w:val="28"/>
          <w:szCs w:val="28"/>
          <w:lang w:val="uk-UA"/>
        </w:rPr>
        <w:t xml:space="preserve">% – </w:t>
      </w:r>
      <w:r w:rsidR="00E65D97" w:rsidRPr="00BC16ED">
        <w:rPr>
          <w:sz w:val="28"/>
          <w:szCs w:val="28"/>
          <w:lang w:val="uk-UA"/>
        </w:rPr>
        <w:t>є плата за землю</w:t>
      </w:r>
      <w:r w:rsidR="00134EB7" w:rsidRPr="00BC16ED">
        <w:rPr>
          <w:sz w:val="28"/>
          <w:szCs w:val="28"/>
          <w:lang w:val="uk-UA"/>
        </w:rPr>
        <w:t xml:space="preserve">. До цієї плати входить земельний податок і орендна плата за землю з юридичних та фізичних осіб. Так, упродовж </w:t>
      </w:r>
      <w:r w:rsidR="00637E76">
        <w:rPr>
          <w:sz w:val="28"/>
          <w:szCs w:val="28"/>
          <w:lang w:val="uk-UA"/>
        </w:rPr>
        <w:t>шести</w:t>
      </w:r>
      <w:r w:rsidR="00134EB7" w:rsidRPr="00BC16ED">
        <w:rPr>
          <w:sz w:val="28"/>
          <w:szCs w:val="28"/>
          <w:lang w:val="uk-UA"/>
        </w:rPr>
        <w:t xml:space="preserve"> місяців звітного року до бюджету громади надійшло </w:t>
      </w:r>
      <w:r w:rsidR="00637E76">
        <w:rPr>
          <w:sz w:val="28"/>
          <w:szCs w:val="28"/>
          <w:lang w:val="uk-UA"/>
        </w:rPr>
        <w:t>11</w:t>
      </w:r>
      <w:r w:rsidR="00134EB7" w:rsidRPr="00BC16ED">
        <w:rPr>
          <w:sz w:val="28"/>
          <w:szCs w:val="28"/>
          <w:lang w:val="uk-UA"/>
        </w:rPr>
        <w:t> </w:t>
      </w:r>
      <w:r w:rsidR="00637E76">
        <w:rPr>
          <w:sz w:val="28"/>
          <w:szCs w:val="28"/>
          <w:lang w:val="uk-UA"/>
        </w:rPr>
        <w:t>967</w:t>
      </w:r>
      <w:r w:rsidR="00134EB7" w:rsidRPr="00BC16ED">
        <w:rPr>
          <w:sz w:val="28"/>
          <w:szCs w:val="28"/>
          <w:lang w:val="uk-UA"/>
        </w:rPr>
        <w:t> </w:t>
      </w:r>
      <w:r w:rsidR="00637E76">
        <w:rPr>
          <w:sz w:val="28"/>
          <w:szCs w:val="28"/>
          <w:lang w:val="uk-UA"/>
        </w:rPr>
        <w:t>829</w:t>
      </w:r>
      <w:r w:rsidR="00134EB7" w:rsidRPr="00BC16ED">
        <w:rPr>
          <w:sz w:val="28"/>
          <w:szCs w:val="28"/>
          <w:lang w:val="uk-UA"/>
        </w:rPr>
        <w:t>,0</w:t>
      </w:r>
      <w:r w:rsidR="00637E76">
        <w:rPr>
          <w:sz w:val="28"/>
          <w:szCs w:val="28"/>
          <w:lang w:val="uk-UA"/>
        </w:rPr>
        <w:t>5</w:t>
      </w:r>
      <w:r w:rsidR="00134EB7" w:rsidRPr="00BC16ED">
        <w:rPr>
          <w:sz w:val="28"/>
          <w:szCs w:val="28"/>
          <w:lang w:val="uk-UA"/>
        </w:rPr>
        <w:t xml:space="preserve"> грн. від плати за землю, а саме:</w:t>
      </w:r>
    </w:p>
    <w:p w:rsidR="00134EB7" w:rsidRPr="00BC16ED" w:rsidRDefault="00134EB7" w:rsidP="00134EB7">
      <w:pPr>
        <w:pStyle w:val="af1"/>
        <w:numPr>
          <w:ilvl w:val="0"/>
          <w:numId w:val="18"/>
        </w:numPr>
        <w:tabs>
          <w:tab w:val="left" w:pos="1134"/>
        </w:tabs>
        <w:ind w:left="0" w:firstLine="851"/>
        <w:jc w:val="both"/>
        <w:rPr>
          <w:sz w:val="28"/>
          <w:szCs w:val="28"/>
          <w:lang w:val="uk-UA"/>
        </w:rPr>
      </w:pPr>
      <w:r w:rsidRPr="00BC16ED">
        <w:rPr>
          <w:sz w:val="28"/>
          <w:szCs w:val="28"/>
          <w:lang w:val="uk-UA"/>
        </w:rPr>
        <w:lastRenderedPageBreak/>
        <w:t>від юридичних осіб:</w:t>
      </w:r>
    </w:p>
    <w:p w:rsidR="00134EB7" w:rsidRPr="00BC16ED" w:rsidRDefault="00134EB7" w:rsidP="00134EB7">
      <w:pPr>
        <w:pStyle w:val="af1"/>
        <w:tabs>
          <w:tab w:val="left" w:pos="1134"/>
        </w:tabs>
        <w:ind w:firstLine="851"/>
        <w:jc w:val="both"/>
        <w:rPr>
          <w:sz w:val="28"/>
          <w:szCs w:val="28"/>
          <w:lang w:val="uk-UA"/>
        </w:rPr>
      </w:pPr>
      <w:r w:rsidRPr="00BC16ED">
        <w:rPr>
          <w:sz w:val="28"/>
          <w:szCs w:val="28"/>
          <w:lang w:val="uk-UA"/>
        </w:rPr>
        <w:t>-</w:t>
      </w:r>
      <w:r w:rsidRPr="00BC16ED">
        <w:rPr>
          <w:sz w:val="28"/>
          <w:szCs w:val="28"/>
          <w:lang w:val="uk-UA"/>
        </w:rPr>
        <w:tab/>
        <w:t xml:space="preserve">земельного податку – </w:t>
      </w:r>
      <w:r w:rsidR="00003686">
        <w:rPr>
          <w:sz w:val="28"/>
          <w:szCs w:val="28"/>
          <w:lang w:val="uk-UA"/>
        </w:rPr>
        <w:t>1 181</w:t>
      </w:r>
      <w:r w:rsidRPr="00BC16ED">
        <w:rPr>
          <w:sz w:val="28"/>
          <w:szCs w:val="28"/>
          <w:lang w:val="uk-UA"/>
        </w:rPr>
        <w:t> </w:t>
      </w:r>
      <w:r w:rsidR="00003686">
        <w:rPr>
          <w:sz w:val="28"/>
          <w:szCs w:val="28"/>
          <w:lang w:val="uk-UA"/>
        </w:rPr>
        <w:t>659</w:t>
      </w:r>
      <w:r w:rsidRPr="00BC16ED">
        <w:rPr>
          <w:sz w:val="28"/>
          <w:szCs w:val="28"/>
          <w:lang w:val="uk-UA"/>
        </w:rPr>
        <w:t>,</w:t>
      </w:r>
      <w:r w:rsidR="00003686">
        <w:rPr>
          <w:sz w:val="28"/>
          <w:szCs w:val="28"/>
          <w:lang w:val="uk-UA"/>
        </w:rPr>
        <w:t>20</w:t>
      </w:r>
      <w:r w:rsidRPr="00BC16ED">
        <w:rPr>
          <w:sz w:val="28"/>
          <w:szCs w:val="28"/>
          <w:lang w:val="uk-UA"/>
        </w:rPr>
        <w:t xml:space="preserve"> грн., що становить 1</w:t>
      </w:r>
      <w:r w:rsidR="00003686">
        <w:rPr>
          <w:sz w:val="28"/>
          <w:szCs w:val="28"/>
          <w:lang w:val="uk-UA"/>
        </w:rPr>
        <w:t>13</w:t>
      </w:r>
      <w:r w:rsidRPr="00BC16ED">
        <w:rPr>
          <w:sz w:val="28"/>
          <w:szCs w:val="28"/>
          <w:lang w:val="uk-UA"/>
        </w:rPr>
        <w:t>,</w:t>
      </w:r>
      <w:r w:rsidR="00003686">
        <w:rPr>
          <w:sz w:val="28"/>
          <w:szCs w:val="28"/>
          <w:lang w:val="uk-UA"/>
        </w:rPr>
        <w:t>0</w:t>
      </w:r>
      <w:r w:rsidRPr="00BC16ED">
        <w:rPr>
          <w:sz w:val="28"/>
          <w:szCs w:val="28"/>
          <w:lang w:val="uk-UA"/>
        </w:rPr>
        <w:t>8% (+</w:t>
      </w:r>
      <w:r w:rsidR="00387BE3">
        <w:rPr>
          <w:sz w:val="28"/>
          <w:szCs w:val="28"/>
          <w:lang w:val="uk-UA"/>
        </w:rPr>
        <w:t>136</w:t>
      </w:r>
      <w:r w:rsidRPr="00BC16ED">
        <w:rPr>
          <w:sz w:val="28"/>
          <w:szCs w:val="28"/>
          <w:lang w:val="uk-UA"/>
        </w:rPr>
        <w:t> </w:t>
      </w:r>
      <w:r w:rsidR="00387BE3">
        <w:rPr>
          <w:sz w:val="28"/>
          <w:szCs w:val="28"/>
          <w:lang w:val="uk-UA"/>
        </w:rPr>
        <w:t>663</w:t>
      </w:r>
      <w:r w:rsidRPr="00BC16ED">
        <w:rPr>
          <w:sz w:val="28"/>
          <w:szCs w:val="28"/>
          <w:lang w:val="uk-UA"/>
        </w:rPr>
        <w:t>,</w:t>
      </w:r>
      <w:r w:rsidR="00387BE3">
        <w:rPr>
          <w:sz w:val="28"/>
          <w:szCs w:val="28"/>
          <w:lang w:val="uk-UA"/>
        </w:rPr>
        <w:t>20</w:t>
      </w:r>
      <w:r w:rsidRPr="00BC16ED">
        <w:rPr>
          <w:sz w:val="28"/>
          <w:szCs w:val="28"/>
          <w:lang w:val="uk-UA"/>
        </w:rPr>
        <w:t xml:space="preserve"> грн.) виконання </w:t>
      </w:r>
      <w:r w:rsidR="009C5666">
        <w:rPr>
          <w:sz w:val="28"/>
          <w:szCs w:val="28"/>
          <w:lang w:val="uk-UA"/>
        </w:rPr>
        <w:t xml:space="preserve">уточненого </w:t>
      </w:r>
      <w:r w:rsidRPr="00BC16ED">
        <w:rPr>
          <w:sz w:val="28"/>
          <w:szCs w:val="28"/>
          <w:lang w:val="uk-UA"/>
        </w:rPr>
        <w:t>плану за звітний період та 1</w:t>
      </w:r>
      <w:r w:rsidR="002A5B61">
        <w:rPr>
          <w:sz w:val="28"/>
          <w:szCs w:val="28"/>
          <w:lang w:val="uk-UA"/>
        </w:rPr>
        <w:t>07</w:t>
      </w:r>
      <w:r w:rsidRPr="00BC16ED">
        <w:rPr>
          <w:sz w:val="28"/>
          <w:szCs w:val="28"/>
          <w:lang w:val="uk-UA"/>
        </w:rPr>
        <w:t>,</w:t>
      </w:r>
      <w:r w:rsidR="002A5B61">
        <w:rPr>
          <w:sz w:val="28"/>
          <w:szCs w:val="28"/>
          <w:lang w:val="uk-UA"/>
        </w:rPr>
        <w:t>87</w:t>
      </w:r>
      <w:r w:rsidRPr="00BC16ED">
        <w:rPr>
          <w:sz w:val="28"/>
          <w:szCs w:val="28"/>
          <w:lang w:val="uk-UA"/>
        </w:rPr>
        <w:t>% (+</w:t>
      </w:r>
      <w:r w:rsidR="002A5B61">
        <w:rPr>
          <w:sz w:val="28"/>
          <w:szCs w:val="28"/>
          <w:lang w:val="uk-UA"/>
        </w:rPr>
        <w:t>86</w:t>
      </w:r>
      <w:r w:rsidRPr="00BC16ED">
        <w:rPr>
          <w:sz w:val="28"/>
          <w:szCs w:val="28"/>
          <w:lang w:val="uk-UA"/>
        </w:rPr>
        <w:t> 1</w:t>
      </w:r>
      <w:r w:rsidR="002A5B61">
        <w:rPr>
          <w:sz w:val="28"/>
          <w:szCs w:val="28"/>
          <w:lang w:val="uk-UA"/>
        </w:rPr>
        <w:t>94</w:t>
      </w:r>
      <w:r w:rsidRPr="00BC16ED">
        <w:rPr>
          <w:sz w:val="28"/>
          <w:szCs w:val="28"/>
          <w:lang w:val="uk-UA"/>
        </w:rPr>
        <w:t>,</w:t>
      </w:r>
      <w:r w:rsidR="002A5B61">
        <w:rPr>
          <w:sz w:val="28"/>
          <w:szCs w:val="28"/>
          <w:lang w:val="uk-UA"/>
        </w:rPr>
        <w:t>01</w:t>
      </w:r>
      <w:r w:rsidRPr="00BC16ED">
        <w:rPr>
          <w:sz w:val="28"/>
          <w:szCs w:val="28"/>
          <w:lang w:val="uk-UA"/>
        </w:rPr>
        <w:t> грн.) фактичних надходжень за аналогічний період минулого року,</w:t>
      </w:r>
    </w:p>
    <w:p w:rsidR="00134EB7" w:rsidRPr="00BC16ED" w:rsidRDefault="00134EB7" w:rsidP="00134EB7">
      <w:pPr>
        <w:pStyle w:val="af1"/>
        <w:tabs>
          <w:tab w:val="left" w:pos="1134"/>
        </w:tabs>
        <w:ind w:firstLine="851"/>
        <w:jc w:val="both"/>
        <w:rPr>
          <w:sz w:val="28"/>
          <w:szCs w:val="28"/>
          <w:lang w:val="uk-UA"/>
        </w:rPr>
      </w:pPr>
      <w:r w:rsidRPr="00642A3B">
        <w:rPr>
          <w:sz w:val="28"/>
          <w:szCs w:val="28"/>
          <w:lang w:val="uk-UA"/>
        </w:rPr>
        <w:t>-</w:t>
      </w:r>
      <w:r w:rsidRPr="00642A3B">
        <w:rPr>
          <w:sz w:val="28"/>
          <w:szCs w:val="28"/>
          <w:lang w:val="uk-UA"/>
        </w:rPr>
        <w:tab/>
        <w:t xml:space="preserve">орендної плати – </w:t>
      </w:r>
      <w:r w:rsidR="00A12EA7" w:rsidRPr="00642A3B">
        <w:rPr>
          <w:sz w:val="28"/>
          <w:szCs w:val="28"/>
          <w:lang w:val="uk-UA"/>
        </w:rPr>
        <w:t>7</w:t>
      </w:r>
      <w:r w:rsidRPr="00642A3B">
        <w:rPr>
          <w:sz w:val="28"/>
          <w:szCs w:val="28"/>
          <w:lang w:val="uk-UA"/>
        </w:rPr>
        <w:t> 86</w:t>
      </w:r>
      <w:r w:rsidR="00A12EA7" w:rsidRPr="00642A3B">
        <w:rPr>
          <w:sz w:val="28"/>
          <w:szCs w:val="28"/>
          <w:lang w:val="uk-UA"/>
        </w:rPr>
        <w:t>3</w:t>
      </w:r>
      <w:r w:rsidRPr="00642A3B">
        <w:rPr>
          <w:sz w:val="28"/>
          <w:szCs w:val="28"/>
          <w:lang w:val="uk-UA"/>
        </w:rPr>
        <w:t> </w:t>
      </w:r>
      <w:r w:rsidR="00A12EA7" w:rsidRPr="00642A3B">
        <w:rPr>
          <w:sz w:val="28"/>
          <w:szCs w:val="28"/>
          <w:lang w:val="uk-UA"/>
        </w:rPr>
        <w:t>764</w:t>
      </w:r>
      <w:r w:rsidRPr="00642A3B">
        <w:rPr>
          <w:sz w:val="28"/>
          <w:szCs w:val="28"/>
          <w:lang w:val="uk-UA"/>
        </w:rPr>
        <w:t>,</w:t>
      </w:r>
      <w:r w:rsidR="00A12EA7" w:rsidRPr="00642A3B">
        <w:rPr>
          <w:sz w:val="28"/>
          <w:szCs w:val="28"/>
          <w:lang w:val="uk-UA"/>
        </w:rPr>
        <w:t>17</w:t>
      </w:r>
      <w:r w:rsidRPr="00642A3B">
        <w:rPr>
          <w:sz w:val="28"/>
          <w:szCs w:val="28"/>
          <w:lang w:val="uk-UA"/>
        </w:rPr>
        <w:t xml:space="preserve"> грн., що становить 1</w:t>
      </w:r>
      <w:r w:rsidR="00A12EA7" w:rsidRPr="00642A3B">
        <w:rPr>
          <w:sz w:val="28"/>
          <w:szCs w:val="28"/>
          <w:lang w:val="uk-UA"/>
        </w:rPr>
        <w:t>12</w:t>
      </w:r>
      <w:r w:rsidRPr="00642A3B">
        <w:rPr>
          <w:sz w:val="28"/>
          <w:szCs w:val="28"/>
          <w:lang w:val="uk-UA"/>
        </w:rPr>
        <w:t>,</w:t>
      </w:r>
      <w:r w:rsidR="00A12EA7" w:rsidRPr="00642A3B">
        <w:rPr>
          <w:sz w:val="28"/>
          <w:szCs w:val="28"/>
          <w:lang w:val="uk-UA"/>
        </w:rPr>
        <w:t>58</w:t>
      </w:r>
      <w:r w:rsidRPr="00642A3B">
        <w:rPr>
          <w:sz w:val="28"/>
          <w:szCs w:val="28"/>
          <w:lang w:val="uk-UA"/>
        </w:rPr>
        <w:t>%</w:t>
      </w:r>
      <w:r w:rsidRPr="00BC16ED">
        <w:rPr>
          <w:sz w:val="28"/>
          <w:szCs w:val="28"/>
          <w:lang w:val="uk-UA"/>
        </w:rPr>
        <w:t xml:space="preserve"> (+</w:t>
      </w:r>
      <w:r w:rsidR="00A12EA7">
        <w:rPr>
          <w:sz w:val="28"/>
          <w:szCs w:val="28"/>
          <w:lang w:val="uk-UA"/>
        </w:rPr>
        <w:t>878</w:t>
      </w:r>
      <w:r w:rsidRPr="00BC16ED">
        <w:rPr>
          <w:sz w:val="28"/>
          <w:szCs w:val="28"/>
          <w:lang w:val="uk-UA"/>
        </w:rPr>
        <w:t> </w:t>
      </w:r>
      <w:r w:rsidR="00A12EA7">
        <w:rPr>
          <w:sz w:val="28"/>
          <w:szCs w:val="28"/>
          <w:lang w:val="uk-UA"/>
        </w:rPr>
        <w:t>766</w:t>
      </w:r>
      <w:r w:rsidRPr="00BC16ED">
        <w:rPr>
          <w:sz w:val="28"/>
          <w:szCs w:val="28"/>
          <w:lang w:val="uk-UA"/>
        </w:rPr>
        <w:t>,</w:t>
      </w:r>
      <w:r w:rsidR="00A12EA7">
        <w:rPr>
          <w:sz w:val="28"/>
          <w:szCs w:val="28"/>
          <w:lang w:val="uk-UA"/>
        </w:rPr>
        <w:t>17</w:t>
      </w:r>
      <w:r w:rsidRPr="00BC16ED">
        <w:rPr>
          <w:sz w:val="28"/>
          <w:szCs w:val="28"/>
          <w:lang w:val="uk-UA"/>
        </w:rPr>
        <w:t xml:space="preserve"> грн.) до </w:t>
      </w:r>
      <w:r w:rsidR="006615CE">
        <w:rPr>
          <w:sz w:val="28"/>
          <w:szCs w:val="28"/>
          <w:lang w:val="uk-UA"/>
        </w:rPr>
        <w:t xml:space="preserve">уточнених </w:t>
      </w:r>
      <w:r w:rsidRPr="00BC16ED">
        <w:rPr>
          <w:sz w:val="28"/>
          <w:szCs w:val="28"/>
          <w:lang w:val="uk-UA"/>
        </w:rPr>
        <w:t>планових надходжень 2024 року та 111,</w:t>
      </w:r>
      <w:r w:rsidR="006615CE">
        <w:rPr>
          <w:sz w:val="28"/>
          <w:szCs w:val="28"/>
          <w:lang w:val="uk-UA"/>
        </w:rPr>
        <w:t>05</w:t>
      </w:r>
      <w:r w:rsidRPr="00BC16ED">
        <w:rPr>
          <w:sz w:val="28"/>
          <w:szCs w:val="28"/>
          <w:lang w:val="uk-UA"/>
        </w:rPr>
        <w:t>% (+</w:t>
      </w:r>
      <w:r w:rsidR="006615CE">
        <w:rPr>
          <w:sz w:val="28"/>
          <w:szCs w:val="28"/>
          <w:lang w:val="uk-UA"/>
        </w:rPr>
        <w:t>782</w:t>
      </w:r>
      <w:r w:rsidRPr="00BC16ED">
        <w:rPr>
          <w:sz w:val="28"/>
          <w:szCs w:val="28"/>
          <w:lang w:val="uk-UA"/>
        </w:rPr>
        <w:t> </w:t>
      </w:r>
      <w:r w:rsidR="006615CE">
        <w:rPr>
          <w:sz w:val="28"/>
          <w:szCs w:val="28"/>
          <w:lang w:val="uk-UA"/>
        </w:rPr>
        <w:t>638</w:t>
      </w:r>
      <w:r w:rsidRPr="00BC16ED">
        <w:rPr>
          <w:sz w:val="28"/>
          <w:szCs w:val="28"/>
          <w:lang w:val="uk-UA"/>
        </w:rPr>
        <w:t>,</w:t>
      </w:r>
      <w:r w:rsidR="00642A3B">
        <w:rPr>
          <w:sz w:val="28"/>
          <w:szCs w:val="28"/>
          <w:lang w:val="uk-UA"/>
        </w:rPr>
        <w:t>87</w:t>
      </w:r>
      <w:r w:rsidRPr="00BC16ED">
        <w:rPr>
          <w:sz w:val="28"/>
          <w:szCs w:val="28"/>
          <w:lang w:val="uk-UA"/>
        </w:rPr>
        <w:t xml:space="preserve"> грн.) до фактичних 2023 року;</w:t>
      </w:r>
    </w:p>
    <w:p w:rsidR="00134EB7" w:rsidRPr="00BC16ED" w:rsidRDefault="00134EB7" w:rsidP="00134EB7">
      <w:pPr>
        <w:pStyle w:val="af1"/>
        <w:numPr>
          <w:ilvl w:val="0"/>
          <w:numId w:val="19"/>
        </w:numPr>
        <w:tabs>
          <w:tab w:val="left" w:pos="1134"/>
        </w:tabs>
        <w:ind w:left="0" w:firstLine="851"/>
        <w:jc w:val="both"/>
        <w:rPr>
          <w:sz w:val="28"/>
          <w:szCs w:val="28"/>
          <w:lang w:val="uk-UA"/>
        </w:rPr>
      </w:pPr>
      <w:r w:rsidRPr="00BC16ED">
        <w:rPr>
          <w:sz w:val="28"/>
          <w:szCs w:val="28"/>
          <w:lang w:val="uk-UA"/>
        </w:rPr>
        <w:t>від фізичних осіб:</w:t>
      </w:r>
    </w:p>
    <w:p w:rsidR="00134EB7" w:rsidRPr="00BC16ED" w:rsidRDefault="00134EB7" w:rsidP="00134EB7">
      <w:pPr>
        <w:pStyle w:val="af1"/>
        <w:tabs>
          <w:tab w:val="left" w:pos="1134"/>
        </w:tabs>
        <w:ind w:firstLine="851"/>
        <w:jc w:val="both"/>
        <w:rPr>
          <w:sz w:val="28"/>
          <w:szCs w:val="28"/>
          <w:lang w:val="uk-UA"/>
        </w:rPr>
      </w:pPr>
      <w:r w:rsidRPr="00BC16ED">
        <w:rPr>
          <w:sz w:val="28"/>
          <w:szCs w:val="28"/>
          <w:lang w:val="uk-UA"/>
        </w:rPr>
        <w:t>-</w:t>
      </w:r>
      <w:r w:rsidRPr="00BC16ED">
        <w:rPr>
          <w:sz w:val="28"/>
          <w:szCs w:val="28"/>
          <w:lang w:val="uk-UA"/>
        </w:rPr>
        <w:tab/>
        <w:t>земельного податку –</w:t>
      </w:r>
      <w:r w:rsidR="00787D6B">
        <w:rPr>
          <w:sz w:val="28"/>
          <w:szCs w:val="28"/>
          <w:lang w:val="uk-UA"/>
        </w:rPr>
        <w:t xml:space="preserve"> 162 998</w:t>
      </w:r>
      <w:r w:rsidRPr="00BC16ED">
        <w:rPr>
          <w:sz w:val="28"/>
          <w:szCs w:val="28"/>
          <w:lang w:val="uk-UA"/>
        </w:rPr>
        <w:t>,</w:t>
      </w:r>
      <w:r w:rsidR="00167FAF" w:rsidRPr="00BC16ED">
        <w:rPr>
          <w:sz w:val="28"/>
          <w:szCs w:val="28"/>
          <w:lang w:val="uk-UA"/>
        </w:rPr>
        <w:t>01</w:t>
      </w:r>
      <w:r w:rsidRPr="00BC16ED">
        <w:rPr>
          <w:sz w:val="28"/>
          <w:szCs w:val="28"/>
          <w:lang w:val="uk-UA"/>
        </w:rPr>
        <w:t xml:space="preserve"> грн., що становить </w:t>
      </w:r>
      <w:r w:rsidR="00787D6B">
        <w:rPr>
          <w:sz w:val="28"/>
          <w:szCs w:val="28"/>
          <w:lang w:val="uk-UA"/>
        </w:rPr>
        <w:t>26</w:t>
      </w:r>
      <w:r w:rsidRPr="00BC16ED">
        <w:rPr>
          <w:sz w:val="28"/>
          <w:szCs w:val="28"/>
          <w:lang w:val="uk-UA"/>
        </w:rPr>
        <w:t>,</w:t>
      </w:r>
      <w:r w:rsidR="00787D6B">
        <w:rPr>
          <w:sz w:val="28"/>
          <w:szCs w:val="28"/>
          <w:lang w:val="uk-UA"/>
        </w:rPr>
        <w:t>66</w:t>
      </w:r>
      <w:r w:rsidRPr="00BC16ED">
        <w:rPr>
          <w:sz w:val="28"/>
          <w:szCs w:val="28"/>
          <w:lang w:val="uk-UA"/>
        </w:rPr>
        <w:t xml:space="preserve">% </w:t>
      </w:r>
      <w:r w:rsidR="00167FAF" w:rsidRPr="00BC16ED">
        <w:rPr>
          <w:sz w:val="28"/>
          <w:szCs w:val="28"/>
          <w:lang w:val="uk-UA"/>
        </w:rPr>
        <w:t>(-</w:t>
      </w:r>
      <w:r w:rsidR="00787D6B">
        <w:rPr>
          <w:sz w:val="28"/>
          <w:szCs w:val="28"/>
          <w:lang w:val="uk-UA"/>
        </w:rPr>
        <w:t>448</w:t>
      </w:r>
      <w:r w:rsidR="00167FAF" w:rsidRPr="00BC16ED">
        <w:rPr>
          <w:sz w:val="28"/>
          <w:szCs w:val="28"/>
          <w:lang w:val="uk-UA"/>
        </w:rPr>
        <w:t> 2</w:t>
      </w:r>
      <w:r w:rsidR="00787D6B">
        <w:rPr>
          <w:sz w:val="28"/>
          <w:szCs w:val="28"/>
          <w:lang w:val="uk-UA"/>
        </w:rPr>
        <w:t>97</w:t>
      </w:r>
      <w:r w:rsidR="00167FAF" w:rsidRPr="00BC16ED">
        <w:rPr>
          <w:sz w:val="28"/>
          <w:szCs w:val="28"/>
          <w:lang w:val="uk-UA"/>
        </w:rPr>
        <w:t xml:space="preserve">,99 грн.) </w:t>
      </w:r>
      <w:r w:rsidRPr="00BC16ED">
        <w:rPr>
          <w:sz w:val="28"/>
          <w:szCs w:val="28"/>
          <w:lang w:val="uk-UA"/>
        </w:rPr>
        <w:t xml:space="preserve">до </w:t>
      </w:r>
      <w:r w:rsidR="00787D6B">
        <w:rPr>
          <w:sz w:val="28"/>
          <w:szCs w:val="28"/>
          <w:lang w:val="uk-UA"/>
        </w:rPr>
        <w:t>початкового</w:t>
      </w:r>
      <w:r w:rsidRPr="00BC16ED">
        <w:rPr>
          <w:sz w:val="28"/>
          <w:szCs w:val="28"/>
          <w:lang w:val="uk-UA"/>
        </w:rPr>
        <w:t xml:space="preserve"> плану за січень-</w:t>
      </w:r>
      <w:r w:rsidR="000D34EC">
        <w:rPr>
          <w:sz w:val="28"/>
          <w:szCs w:val="28"/>
          <w:lang w:val="uk-UA"/>
        </w:rPr>
        <w:t>червень</w:t>
      </w:r>
      <w:r w:rsidRPr="00BC16ED">
        <w:rPr>
          <w:sz w:val="28"/>
          <w:szCs w:val="28"/>
          <w:lang w:val="uk-UA"/>
        </w:rPr>
        <w:t xml:space="preserve"> 2024 року та </w:t>
      </w:r>
      <w:r w:rsidR="000D34EC">
        <w:rPr>
          <w:sz w:val="28"/>
          <w:szCs w:val="28"/>
          <w:lang w:val="uk-UA"/>
        </w:rPr>
        <w:t>31</w:t>
      </w:r>
      <w:r w:rsidR="00167FAF" w:rsidRPr="00BC16ED">
        <w:rPr>
          <w:sz w:val="28"/>
          <w:szCs w:val="28"/>
          <w:lang w:val="uk-UA"/>
        </w:rPr>
        <w:t>,</w:t>
      </w:r>
      <w:r w:rsidR="000D34EC">
        <w:rPr>
          <w:sz w:val="28"/>
          <w:szCs w:val="28"/>
          <w:lang w:val="uk-UA"/>
        </w:rPr>
        <w:t>18</w:t>
      </w:r>
      <w:r w:rsidR="00167FAF" w:rsidRPr="00BC16ED">
        <w:rPr>
          <w:sz w:val="28"/>
          <w:szCs w:val="28"/>
          <w:lang w:val="uk-UA"/>
        </w:rPr>
        <w:t>% (-</w:t>
      </w:r>
      <w:r w:rsidR="005050CA">
        <w:rPr>
          <w:sz w:val="28"/>
          <w:szCs w:val="28"/>
          <w:lang w:val="uk-UA"/>
        </w:rPr>
        <w:t>359</w:t>
      </w:r>
      <w:r w:rsidR="00167FAF" w:rsidRPr="00BC16ED">
        <w:rPr>
          <w:sz w:val="28"/>
          <w:szCs w:val="28"/>
          <w:lang w:val="uk-UA"/>
        </w:rPr>
        <w:t> </w:t>
      </w:r>
      <w:r w:rsidR="005050CA">
        <w:rPr>
          <w:sz w:val="28"/>
          <w:szCs w:val="28"/>
          <w:lang w:val="uk-UA"/>
        </w:rPr>
        <w:t>695</w:t>
      </w:r>
      <w:r w:rsidR="00167FAF" w:rsidRPr="00BC16ED">
        <w:rPr>
          <w:sz w:val="28"/>
          <w:szCs w:val="28"/>
          <w:lang w:val="uk-UA"/>
        </w:rPr>
        <w:t>,</w:t>
      </w:r>
      <w:r w:rsidR="005050CA">
        <w:rPr>
          <w:sz w:val="28"/>
          <w:szCs w:val="28"/>
          <w:lang w:val="uk-UA"/>
        </w:rPr>
        <w:t>18</w:t>
      </w:r>
      <w:r w:rsidR="00167FAF" w:rsidRPr="00BC16ED">
        <w:rPr>
          <w:sz w:val="28"/>
          <w:szCs w:val="28"/>
          <w:lang w:val="uk-UA"/>
        </w:rPr>
        <w:t xml:space="preserve"> грн.)</w:t>
      </w:r>
      <w:r w:rsidRPr="00BC16ED">
        <w:rPr>
          <w:sz w:val="28"/>
          <w:szCs w:val="28"/>
          <w:lang w:val="uk-UA"/>
        </w:rPr>
        <w:t xml:space="preserve"> до надходжень за </w:t>
      </w:r>
      <w:r w:rsidR="005050CA">
        <w:rPr>
          <w:sz w:val="28"/>
          <w:szCs w:val="28"/>
          <w:lang w:val="uk-UA"/>
        </w:rPr>
        <w:t>шість</w:t>
      </w:r>
      <w:r w:rsidRPr="00BC16ED">
        <w:rPr>
          <w:sz w:val="28"/>
          <w:szCs w:val="28"/>
          <w:lang w:val="uk-UA"/>
        </w:rPr>
        <w:t xml:space="preserve"> місяці</w:t>
      </w:r>
      <w:r w:rsidR="005050CA">
        <w:rPr>
          <w:sz w:val="28"/>
          <w:szCs w:val="28"/>
          <w:lang w:val="uk-UA"/>
        </w:rPr>
        <w:t>в</w:t>
      </w:r>
      <w:r w:rsidRPr="00BC16ED">
        <w:rPr>
          <w:sz w:val="28"/>
          <w:szCs w:val="28"/>
          <w:lang w:val="uk-UA"/>
        </w:rPr>
        <w:t xml:space="preserve"> минулого року,</w:t>
      </w:r>
    </w:p>
    <w:p w:rsidR="001B360D" w:rsidRPr="00BC16ED" w:rsidRDefault="00134EB7" w:rsidP="003F1644">
      <w:pPr>
        <w:pStyle w:val="a3"/>
        <w:tabs>
          <w:tab w:val="left" w:pos="0"/>
          <w:tab w:val="left" w:pos="1134"/>
        </w:tabs>
        <w:spacing w:before="60" w:after="60"/>
        <w:ind w:right="-5" w:firstLine="851"/>
      </w:pPr>
      <w:r w:rsidRPr="00BC16ED">
        <w:rPr>
          <w:szCs w:val="28"/>
        </w:rPr>
        <w:t xml:space="preserve">- орендної плати – </w:t>
      </w:r>
      <w:r w:rsidR="005050CA">
        <w:rPr>
          <w:szCs w:val="28"/>
        </w:rPr>
        <w:t>1 395</w:t>
      </w:r>
      <w:r w:rsidRPr="00BC16ED">
        <w:rPr>
          <w:szCs w:val="28"/>
        </w:rPr>
        <w:t> </w:t>
      </w:r>
      <w:r w:rsidR="00535BAC">
        <w:rPr>
          <w:szCs w:val="28"/>
        </w:rPr>
        <w:t>271</w:t>
      </w:r>
      <w:r w:rsidRPr="00BC16ED">
        <w:rPr>
          <w:szCs w:val="28"/>
        </w:rPr>
        <w:t>,</w:t>
      </w:r>
      <w:r w:rsidR="00535BAC">
        <w:rPr>
          <w:szCs w:val="28"/>
        </w:rPr>
        <w:t>33</w:t>
      </w:r>
      <w:r w:rsidRPr="00BC16ED">
        <w:rPr>
          <w:szCs w:val="28"/>
        </w:rPr>
        <w:t xml:space="preserve"> грн., що становить 1</w:t>
      </w:r>
      <w:r w:rsidR="00535BAC">
        <w:rPr>
          <w:szCs w:val="28"/>
        </w:rPr>
        <w:t>03</w:t>
      </w:r>
      <w:r w:rsidRPr="00BC16ED">
        <w:rPr>
          <w:szCs w:val="28"/>
        </w:rPr>
        <w:t>,</w:t>
      </w:r>
      <w:r w:rsidR="00167FAF" w:rsidRPr="00BC16ED">
        <w:rPr>
          <w:szCs w:val="28"/>
        </w:rPr>
        <w:t>3</w:t>
      </w:r>
      <w:r w:rsidR="00535BAC">
        <w:rPr>
          <w:szCs w:val="28"/>
        </w:rPr>
        <w:t>5</w:t>
      </w:r>
      <w:r w:rsidRPr="00BC16ED">
        <w:rPr>
          <w:szCs w:val="28"/>
        </w:rPr>
        <w:t xml:space="preserve">% </w:t>
      </w:r>
      <w:r w:rsidR="00167FAF" w:rsidRPr="00BC16ED">
        <w:rPr>
          <w:szCs w:val="28"/>
        </w:rPr>
        <w:t>(+</w:t>
      </w:r>
      <w:r w:rsidR="00535BAC">
        <w:rPr>
          <w:szCs w:val="28"/>
        </w:rPr>
        <w:t>45</w:t>
      </w:r>
      <w:r w:rsidR="00167FAF" w:rsidRPr="00BC16ED">
        <w:rPr>
          <w:szCs w:val="28"/>
        </w:rPr>
        <w:t> </w:t>
      </w:r>
      <w:r w:rsidR="00535BAC">
        <w:rPr>
          <w:szCs w:val="28"/>
        </w:rPr>
        <w:t>275</w:t>
      </w:r>
      <w:r w:rsidR="00167FAF" w:rsidRPr="00BC16ED">
        <w:rPr>
          <w:szCs w:val="28"/>
        </w:rPr>
        <w:t>,</w:t>
      </w:r>
      <w:r w:rsidR="00535BAC">
        <w:rPr>
          <w:szCs w:val="28"/>
        </w:rPr>
        <w:t>33</w:t>
      </w:r>
      <w:r w:rsidR="00167FAF" w:rsidRPr="00BC16ED">
        <w:rPr>
          <w:szCs w:val="28"/>
        </w:rPr>
        <w:t xml:space="preserve"> грн.) </w:t>
      </w:r>
      <w:r w:rsidRPr="00BC16ED">
        <w:rPr>
          <w:szCs w:val="28"/>
        </w:rPr>
        <w:t xml:space="preserve">виконання </w:t>
      </w:r>
      <w:r w:rsidR="00535BAC">
        <w:rPr>
          <w:szCs w:val="28"/>
        </w:rPr>
        <w:t xml:space="preserve">уточненого </w:t>
      </w:r>
      <w:r w:rsidRPr="00BC16ED">
        <w:rPr>
          <w:szCs w:val="28"/>
        </w:rPr>
        <w:t xml:space="preserve">планового показника за </w:t>
      </w:r>
      <w:r w:rsidR="00535BAC">
        <w:rPr>
          <w:szCs w:val="28"/>
        </w:rPr>
        <w:t>шість</w:t>
      </w:r>
      <w:r w:rsidRPr="00BC16ED">
        <w:rPr>
          <w:szCs w:val="28"/>
        </w:rPr>
        <w:t xml:space="preserve"> місяці</w:t>
      </w:r>
      <w:r w:rsidR="00535BAC">
        <w:rPr>
          <w:szCs w:val="28"/>
        </w:rPr>
        <w:t>в</w:t>
      </w:r>
      <w:r w:rsidRPr="00BC16ED">
        <w:rPr>
          <w:szCs w:val="28"/>
        </w:rPr>
        <w:t xml:space="preserve"> звітного року та </w:t>
      </w:r>
      <w:r w:rsidR="005C1052">
        <w:rPr>
          <w:szCs w:val="28"/>
        </w:rPr>
        <w:t>122</w:t>
      </w:r>
      <w:r w:rsidRPr="00BC16ED">
        <w:rPr>
          <w:szCs w:val="28"/>
        </w:rPr>
        <w:t>,</w:t>
      </w:r>
      <w:r w:rsidR="005C1052">
        <w:rPr>
          <w:szCs w:val="28"/>
        </w:rPr>
        <w:t>37</w:t>
      </w:r>
      <w:r w:rsidRPr="00BC16ED">
        <w:rPr>
          <w:szCs w:val="28"/>
        </w:rPr>
        <w:t xml:space="preserve">% </w:t>
      </w:r>
      <w:r w:rsidR="00167FAF" w:rsidRPr="00BC16ED">
        <w:rPr>
          <w:szCs w:val="28"/>
        </w:rPr>
        <w:t>(</w:t>
      </w:r>
      <w:r w:rsidR="005C1052">
        <w:rPr>
          <w:szCs w:val="28"/>
        </w:rPr>
        <w:t>+255</w:t>
      </w:r>
      <w:r w:rsidR="00167FAF" w:rsidRPr="00BC16ED">
        <w:rPr>
          <w:szCs w:val="28"/>
        </w:rPr>
        <w:t> </w:t>
      </w:r>
      <w:r w:rsidR="005C1052">
        <w:rPr>
          <w:szCs w:val="28"/>
        </w:rPr>
        <w:t>020</w:t>
      </w:r>
      <w:r w:rsidR="00167FAF" w:rsidRPr="00BC16ED">
        <w:rPr>
          <w:szCs w:val="28"/>
        </w:rPr>
        <w:t>,</w:t>
      </w:r>
      <w:r w:rsidR="005C1052">
        <w:rPr>
          <w:szCs w:val="28"/>
        </w:rPr>
        <w:t>69</w:t>
      </w:r>
      <w:r w:rsidR="00167FAF" w:rsidRPr="00BC16ED">
        <w:rPr>
          <w:szCs w:val="28"/>
        </w:rPr>
        <w:t xml:space="preserve"> грн.) </w:t>
      </w:r>
      <w:r w:rsidRPr="00BC16ED">
        <w:rPr>
          <w:szCs w:val="28"/>
        </w:rPr>
        <w:t>фактичних надходжень аналогічного періоду попереднього року.</w:t>
      </w:r>
    </w:p>
    <w:p w:rsidR="008F618F" w:rsidRPr="00BC16ED" w:rsidRDefault="00C72138" w:rsidP="00BC505A">
      <w:pPr>
        <w:pStyle w:val="a3"/>
        <w:tabs>
          <w:tab w:val="left" w:pos="0"/>
          <w:tab w:val="left" w:pos="4680"/>
        </w:tabs>
        <w:spacing w:before="60" w:after="60"/>
        <w:ind w:right="-5" w:firstLine="851"/>
      </w:pPr>
      <w:r w:rsidRPr="00BC16ED">
        <w:t>Загалом, з</w:t>
      </w:r>
      <w:r w:rsidR="000D345C" w:rsidRPr="00BC16ED">
        <w:t xml:space="preserve">а останні чотири роки </w:t>
      </w:r>
      <w:r w:rsidRPr="00BC16ED">
        <w:t>простежується тенденція до збільшення надходжень від плати за землю</w:t>
      </w:r>
      <w:r w:rsidR="000D345C" w:rsidRPr="00BC16ED">
        <w:t xml:space="preserve">, що </w:t>
      </w:r>
      <w:proofErr w:type="spellStart"/>
      <w:r w:rsidR="000D345C" w:rsidRPr="00BC16ED">
        <w:t>собливо</w:t>
      </w:r>
      <w:proofErr w:type="spellEnd"/>
      <w:r w:rsidR="000D345C" w:rsidRPr="00BC16ED">
        <w:t xml:space="preserve"> помітно в 2023 році (</w:t>
      </w:r>
      <w:proofErr w:type="spellStart"/>
      <w:r w:rsidR="000D345C" w:rsidRPr="00BC16ED">
        <w:t>діагр</w:t>
      </w:r>
      <w:proofErr w:type="spellEnd"/>
      <w:r w:rsidR="000D345C" w:rsidRPr="00BC16ED">
        <w:t>. 4). Таке стрімке зростання відбулося за рахунок розширення переліку видів цільового призначення земель та встановлення ставок земельного податку і орендної плати за землю в рішенні, яким прийняті місцеві податки і збори</w:t>
      </w:r>
      <w:r w:rsidRPr="00BC16ED">
        <w:t>.</w:t>
      </w:r>
    </w:p>
    <w:p w:rsidR="0030595D" w:rsidRPr="006C08D5" w:rsidRDefault="0030595D" w:rsidP="0030595D">
      <w:pPr>
        <w:pStyle w:val="a3"/>
        <w:tabs>
          <w:tab w:val="left" w:pos="0"/>
          <w:tab w:val="left" w:pos="4680"/>
        </w:tabs>
        <w:spacing w:before="60" w:after="60"/>
        <w:ind w:right="-5" w:firstLine="851"/>
        <w:rPr>
          <w:b/>
          <w:bCs/>
        </w:rPr>
      </w:pPr>
    </w:p>
    <w:p w:rsidR="0030595D" w:rsidRPr="0030595D" w:rsidRDefault="0030595D" w:rsidP="0030595D">
      <w:pPr>
        <w:pStyle w:val="a3"/>
        <w:tabs>
          <w:tab w:val="left" w:pos="0"/>
          <w:tab w:val="left" w:pos="4680"/>
        </w:tabs>
        <w:spacing w:before="60" w:after="60"/>
        <w:ind w:right="-5" w:firstLine="0"/>
        <w:jc w:val="center"/>
        <w:rPr>
          <w:lang w:val="ru-RU"/>
        </w:rPr>
      </w:pPr>
      <w:proofErr w:type="spellStart"/>
      <w:r w:rsidRPr="0030595D">
        <w:rPr>
          <w:b/>
          <w:bCs/>
          <w:lang w:val="ru-RU"/>
        </w:rPr>
        <w:t>Динаміка</w:t>
      </w:r>
      <w:proofErr w:type="spellEnd"/>
      <w:r w:rsidRPr="0030595D">
        <w:rPr>
          <w:b/>
          <w:bCs/>
          <w:lang w:val="ru-RU"/>
        </w:rPr>
        <w:t xml:space="preserve"> </w:t>
      </w:r>
      <w:proofErr w:type="spellStart"/>
      <w:r w:rsidRPr="0030595D">
        <w:rPr>
          <w:b/>
          <w:bCs/>
          <w:lang w:val="ru-RU"/>
        </w:rPr>
        <w:t>надходжень</w:t>
      </w:r>
      <w:proofErr w:type="spellEnd"/>
      <w:r w:rsidRPr="0030595D">
        <w:rPr>
          <w:b/>
          <w:bCs/>
          <w:lang w:val="ru-RU"/>
        </w:rPr>
        <w:t xml:space="preserve"> </w:t>
      </w:r>
      <w:proofErr w:type="spellStart"/>
      <w:r w:rsidRPr="0030595D">
        <w:rPr>
          <w:b/>
          <w:bCs/>
          <w:lang w:val="ru-RU"/>
        </w:rPr>
        <w:t>від</w:t>
      </w:r>
      <w:proofErr w:type="spellEnd"/>
      <w:r w:rsidRPr="0030595D">
        <w:rPr>
          <w:b/>
          <w:bCs/>
          <w:lang w:val="ru-RU"/>
        </w:rPr>
        <w:t xml:space="preserve"> плати за землю, </w:t>
      </w:r>
      <w:proofErr w:type="spellStart"/>
      <w:r w:rsidRPr="0030595D">
        <w:rPr>
          <w:b/>
          <w:bCs/>
          <w:lang w:val="ru-RU"/>
        </w:rPr>
        <w:t>грн</w:t>
      </w:r>
      <w:proofErr w:type="spellEnd"/>
      <w:r w:rsidRPr="0030595D">
        <w:rPr>
          <w:b/>
          <w:bCs/>
          <w:lang w:val="ru-RU"/>
        </w:rPr>
        <w:t>.</w:t>
      </w:r>
    </w:p>
    <w:p w:rsidR="0030595D" w:rsidRDefault="0043505B" w:rsidP="0030595D">
      <w:pPr>
        <w:pStyle w:val="a3"/>
        <w:tabs>
          <w:tab w:val="left" w:pos="0"/>
        </w:tabs>
        <w:spacing w:before="60" w:after="60"/>
        <w:ind w:right="-5" w:firstLine="0"/>
        <w:jc w:val="center"/>
      </w:pPr>
      <w:r>
        <w:rPr>
          <w:noProof/>
          <w:lang w:val="ru-RU"/>
        </w:rPr>
        <w:pict>
          <v:shape id="_x0000_s1263" type="#_x0000_t202" style="position:absolute;left:0;text-align:left;margin-left:211.75pt;margin-top:250.7pt;width:65.25pt;height:22.5pt;z-index:251679744" stroked="f">
            <v:textbox>
              <w:txbxContent>
                <w:p w:rsidR="0025406E" w:rsidRPr="002A4AF7" w:rsidRDefault="0025406E" w:rsidP="00C8207A">
                  <w:pPr>
                    <w:rPr>
                      <w:i/>
                    </w:rPr>
                  </w:pPr>
                  <w:r w:rsidRPr="002A4AF7">
                    <w:rPr>
                      <w:i/>
                    </w:rPr>
                    <w:t xml:space="preserve">Діаграма </w:t>
                  </w:r>
                  <w:r>
                    <w:rPr>
                      <w:i/>
                    </w:rPr>
                    <w:t>4</w:t>
                  </w:r>
                </w:p>
              </w:txbxContent>
            </v:textbox>
          </v:shape>
        </w:pict>
      </w:r>
      <w:r w:rsidR="0030595D" w:rsidRPr="0030595D">
        <w:rPr>
          <w:noProof/>
          <w:lang w:val="ru-RU"/>
        </w:rPr>
        <w:drawing>
          <wp:inline distT="0" distB="0" distL="0" distR="0">
            <wp:extent cx="4459432" cy="3212522"/>
            <wp:effectExtent l="19050" t="0" r="0" b="0"/>
            <wp:docPr id="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30595D" w:rsidRDefault="0030595D" w:rsidP="0030595D">
      <w:pPr>
        <w:pStyle w:val="a3"/>
        <w:tabs>
          <w:tab w:val="left" w:pos="0"/>
        </w:tabs>
        <w:spacing w:before="60" w:after="60"/>
        <w:ind w:right="-5" w:firstLine="0"/>
        <w:jc w:val="center"/>
      </w:pPr>
    </w:p>
    <w:p w:rsidR="0030595D" w:rsidRPr="00BC16ED" w:rsidRDefault="0030595D" w:rsidP="0030595D">
      <w:pPr>
        <w:pStyle w:val="a3"/>
        <w:tabs>
          <w:tab w:val="left" w:pos="0"/>
        </w:tabs>
        <w:spacing w:before="60" w:after="60"/>
        <w:ind w:right="-5" w:firstLine="0"/>
        <w:jc w:val="center"/>
      </w:pPr>
    </w:p>
    <w:p w:rsidR="00B90879" w:rsidRPr="00BC16ED" w:rsidRDefault="003715EA" w:rsidP="003B3F1E">
      <w:pPr>
        <w:pStyle w:val="af1"/>
        <w:ind w:firstLine="851"/>
        <w:jc w:val="both"/>
        <w:rPr>
          <w:sz w:val="28"/>
          <w:szCs w:val="28"/>
          <w:lang w:val="uk-UA"/>
        </w:rPr>
      </w:pPr>
      <w:r w:rsidRPr="00BC16ED">
        <w:rPr>
          <w:sz w:val="28"/>
          <w:szCs w:val="28"/>
          <w:lang w:val="uk-UA"/>
        </w:rPr>
        <w:t>Найбільш</w:t>
      </w:r>
      <w:r w:rsidR="003B3F1E" w:rsidRPr="00BC16ED">
        <w:rPr>
          <w:sz w:val="28"/>
          <w:szCs w:val="28"/>
          <w:lang w:val="uk-UA"/>
        </w:rPr>
        <w:t>і</w:t>
      </w:r>
      <w:r w:rsidRPr="00BC16ED">
        <w:rPr>
          <w:sz w:val="28"/>
          <w:szCs w:val="28"/>
          <w:lang w:val="uk-UA"/>
        </w:rPr>
        <w:t xml:space="preserve"> платник</w:t>
      </w:r>
      <w:r w:rsidR="003B3F1E" w:rsidRPr="00BC16ED">
        <w:rPr>
          <w:sz w:val="28"/>
          <w:szCs w:val="28"/>
          <w:lang w:val="uk-UA"/>
        </w:rPr>
        <w:t>и</w:t>
      </w:r>
      <w:r w:rsidRPr="00BC16ED">
        <w:rPr>
          <w:sz w:val="28"/>
          <w:szCs w:val="28"/>
          <w:lang w:val="uk-UA"/>
        </w:rPr>
        <w:t xml:space="preserve"> </w:t>
      </w:r>
      <w:r w:rsidR="00B90879" w:rsidRPr="00BC16ED">
        <w:rPr>
          <w:sz w:val="28"/>
          <w:szCs w:val="28"/>
          <w:lang w:val="uk-UA"/>
        </w:rPr>
        <w:t xml:space="preserve">за І </w:t>
      </w:r>
      <w:r w:rsidR="00D563B1">
        <w:rPr>
          <w:sz w:val="28"/>
          <w:szCs w:val="28"/>
          <w:lang w:val="uk-UA"/>
        </w:rPr>
        <w:t>півріччя</w:t>
      </w:r>
      <w:r w:rsidR="00B90879" w:rsidRPr="00BC16ED">
        <w:rPr>
          <w:sz w:val="28"/>
          <w:szCs w:val="28"/>
          <w:lang w:val="uk-UA"/>
        </w:rPr>
        <w:t xml:space="preserve"> 2024 року: </w:t>
      </w:r>
    </w:p>
    <w:p w:rsidR="003715EA" w:rsidRDefault="00B90879" w:rsidP="003B3F1E">
      <w:pPr>
        <w:pStyle w:val="af1"/>
        <w:ind w:firstLine="851"/>
        <w:jc w:val="both"/>
        <w:rPr>
          <w:sz w:val="28"/>
          <w:szCs w:val="28"/>
          <w:lang w:val="uk-UA"/>
        </w:rPr>
      </w:pPr>
      <w:r w:rsidRPr="00BC16ED">
        <w:rPr>
          <w:sz w:val="28"/>
          <w:szCs w:val="28"/>
          <w:lang w:val="uk-UA"/>
        </w:rPr>
        <w:t xml:space="preserve">- </w:t>
      </w:r>
      <w:r w:rsidR="003715EA" w:rsidRPr="00BC16ED">
        <w:rPr>
          <w:sz w:val="28"/>
          <w:szCs w:val="28"/>
          <w:lang w:val="uk-UA"/>
        </w:rPr>
        <w:t>орендної плати за землю</w:t>
      </w:r>
      <w:r w:rsidRPr="00BC16ED">
        <w:rPr>
          <w:sz w:val="28"/>
          <w:szCs w:val="28"/>
          <w:lang w:val="uk-UA"/>
        </w:rPr>
        <w:t xml:space="preserve"> – </w:t>
      </w:r>
      <w:r w:rsidR="003715EA" w:rsidRPr="00BC16ED">
        <w:rPr>
          <w:sz w:val="28"/>
          <w:szCs w:val="28"/>
          <w:lang w:val="uk-UA"/>
        </w:rPr>
        <w:t xml:space="preserve">Переяслав-Хмельницьке Рай СТ, </w:t>
      </w:r>
      <w:proofErr w:type="spellStart"/>
      <w:r w:rsidR="00894D35">
        <w:rPr>
          <w:sz w:val="28"/>
          <w:szCs w:val="28"/>
          <w:lang w:val="uk-UA"/>
        </w:rPr>
        <w:t>КП</w:t>
      </w:r>
      <w:proofErr w:type="spellEnd"/>
      <w:r w:rsidR="00894D35">
        <w:rPr>
          <w:sz w:val="28"/>
          <w:szCs w:val="28"/>
          <w:lang w:val="uk-UA"/>
        </w:rPr>
        <w:t xml:space="preserve"> «Переяслав-Хмельницький цегельний завод», </w:t>
      </w:r>
      <w:r w:rsidR="00894D35" w:rsidRPr="00BC16ED">
        <w:rPr>
          <w:sz w:val="28"/>
          <w:szCs w:val="28"/>
          <w:lang w:val="uk-UA"/>
        </w:rPr>
        <w:t xml:space="preserve">ПП «Миколай Плюс», </w:t>
      </w:r>
      <w:r w:rsidR="003B3F1E" w:rsidRPr="00BC16ED">
        <w:rPr>
          <w:sz w:val="28"/>
          <w:szCs w:val="28"/>
          <w:lang w:val="uk-UA"/>
        </w:rPr>
        <w:t>ТОВ «</w:t>
      </w:r>
      <w:proofErr w:type="spellStart"/>
      <w:r w:rsidR="003B3F1E" w:rsidRPr="00BC16ED">
        <w:rPr>
          <w:sz w:val="28"/>
          <w:szCs w:val="28"/>
          <w:lang w:val="uk-UA"/>
        </w:rPr>
        <w:t>Стевія</w:t>
      </w:r>
      <w:proofErr w:type="spellEnd"/>
      <w:r w:rsidR="003B3F1E" w:rsidRPr="00BC16ED">
        <w:rPr>
          <w:sz w:val="28"/>
          <w:szCs w:val="28"/>
          <w:lang w:val="uk-UA"/>
        </w:rPr>
        <w:t xml:space="preserve"> Б</w:t>
      </w:r>
      <w:r w:rsidR="005A7CFF" w:rsidRPr="00BC16ED">
        <w:rPr>
          <w:sz w:val="28"/>
          <w:szCs w:val="28"/>
          <w:lang w:val="uk-UA"/>
        </w:rPr>
        <w:t>М</w:t>
      </w:r>
      <w:r w:rsidR="003715EA" w:rsidRPr="00BC16ED">
        <w:rPr>
          <w:sz w:val="28"/>
          <w:szCs w:val="28"/>
          <w:lang w:val="uk-UA"/>
        </w:rPr>
        <w:t>»</w:t>
      </w:r>
      <w:r w:rsidRPr="00BC16ED">
        <w:rPr>
          <w:sz w:val="28"/>
          <w:szCs w:val="28"/>
          <w:lang w:val="uk-UA"/>
        </w:rPr>
        <w:t>,</w:t>
      </w:r>
      <w:r w:rsidR="002262DB" w:rsidRPr="002262DB">
        <w:rPr>
          <w:sz w:val="28"/>
          <w:szCs w:val="28"/>
          <w:lang w:val="uk-UA"/>
        </w:rPr>
        <w:t xml:space="preserve"> </w:t>
      </w:r>
      <w:r w:rsidR="002262DB" w:rsidRPr="00BC16ED">
        <w:rPr>
          <w:sz w:val="28"/>
          <w:szCs w:val="28"/>
          <w:lang w:val="uk-UA"/>
        </w:rPr>
        <w:t>ТОВ «</w:t>
      </w:r>
      <w:proofErr w:type="spellStart"/>
      <w:r w:rsidR="002262DB" w:rsidRPr="00BC16ED">
        <w:rPr>
          <w:sz w:val="28"/>
          <w:szCs w:val="28"/>
          <w:lang w:val="uk-UA"/>
        </w:rPr>
        <w:t>Бігтур</w:t>
      </w:r>
      <w:proofErr w:type="spellEnd"/>
      <w:r w:rsidR="002262DB">
        <w:rPr>
          <w:sz w:val="28"/>
          <w:szCs w:val="28"/>
          <w:lang w:val="uk-UA"/>
        </w:rPr>
        <w:t>»;</w:t>
      </w:r>
    </w:p>
    <w:p w:rsidR="00FC4A12" w:rsidRDefault="00FC4A12" w:rsidP="003B3F1E">
      <w:pPr>
        <w:pStyle w:val="af1"/>
        <w:ind w:firstLine="851"/>
        <w:jc w:val="both"/>
        <w:rPr>
          <w:sz w:val="28"/>
          <w:szCs w:val="28"/>
          <w:lang w:val="uk-UA"/>
        </w:rPr>
      </w:pPr>
    </w:p>
    <w:p w:rsidR="00FC4A12" w:rsidRPr="00BC16ED" w:rsidRDefault="00FC4A12" w:rsidP="003B3F1E">
      <w:pPr>
        <w:pStyle w:val="af1"/>
        <w:ind w:firstLine="851"/>
        <w:jc w:val="both"/>
        <w:rPr>
          <w:sz w:val="28"/>
          <w:szCs w:val="28"/>
          <w:lang w:val="uk-UA"/>
        </w:rPr>
      </w:pPr>
    </w:p>
    <w:p w:rsidR="003715EA" w:rsidRPr="00BC16ED" w:rsidRDefault="00B90879" w:rsidP="003B3F1E">
      <w:pPr>
        <w:pStyle w:val="af1"/>
        <w:ind w:firstLine="851"/>
        <w:jc w:val="both"/>
        <w:rPr>
          <w:b/>
          <w:sz w:val="28"/>
          <w:szCs w:val="28"/>
          <w:lang w:val="uk-UA"/>
        </w:rPr>
      </w:pPr>
      <w:r w:rsidRPr="00BC16ED">
        <w:rPr>
          <w:sz w:val="28"/>
          <w:szCs w:val="28"/>
          <w:lang w:val="uk-UA"/>
        </w:rPr>
        <w:t xml:space="preserve">- </w:t>
      </w:r>
      <w:r w:rsidR="003715EA" w:rsidRPr="00BC16ED">
        <w:rPr>
          <w:sz w:val="28"/>
          <w:szCs w:val="28"/>
          <w:lang w:val="uk-UA"/>
        </w:rPr>
        <w:t xml:space="preserve">земельного податку </w:t>
      </w:r>
      <w:r w:rsidRPr="00BC16ED">
        <w:rPr>
          <w:sz w:val="28"/>
          <w:szCs w:val="28"/>
          <w:lang w:val="uk-UA"/>
        </w:rPr>
        <w:t>–</w:t>
      </w:r>
      <w:r w:rsidR="003715EA" w:rsidRPr="00BC16ED">
        <w:rPr>
          <w:sz w:val="28"/>
          <w:szCs w:val="28"/>
          <w:lang w:val="uk-UA"/>
        </w:rPr>
        <w:t xml:space="preserve"> </w:t>
      </w:r>
      <w:proofErr w:type="spellStart"/>
      <w:r w:rsidR="002A3495">
        <w:rPr>
          <w:sz w:val="28"/>
          <w:szCs w:val="28"/>
          <w:lang w:val="uk-UA"/>
        </w:rPr>
        <w:t>ДП</w:t>
      </w:r>
      <w:proofErr w:type="spellEnd"/>
      <w:r w:rsidR="002A3495">
        <w:rPr>
          <w:sz w:val="28"/>
          <w:szCs w:val="28"/>
          <w:lang w:val="uk-UA"/>
        </w:rPr>
        <w:t xml:space="preserve"> ВО «</w:t>
      </w:r>
      <w:proofErr w:type="spellStart"/>
      <w:r w:rsidR="002A3495">
        <w:rPr>
          <w:sz w:val="28"/>
          <w:szCs w:val="28"/>
          <w:lang w:val="uk-UA"/>
        </w:rPr>
        <w:t>Київприлад</w:t>
      </w:r>
      <w:proofErr w:type="spellEnd"/>
      <w:r w:rsidR="002A3495">
        <w:rPr>
          <w:sz w:val="28"/>
          <w:szCs w:val="28"/>
          <w:lang w:val="uk-UA"/>
        </w:rPr>
        <w:t xml:space="preserve">», </w:t>
      </w:r>
      <w:proofErr w:type="spellStart"/>
      <w:r w:rsidR="003715EA" w:rsidRPr="00BC16ED">
        <w:rPr>
          <w:sz w:val="28"/>
          <w:szCs w:val="28"/>
          <w:lang w:val="uk-UA"/>
        </w:rPr>
        <w:t>КП</w:t>
      </w:r>
      <w:proofErr w:type="spellEnd"/>
      <w:r w:rsidR="003715EA" w:rsidRPr="00BC16ED">
        <w:rPr>
          <w:sz w:val="28"/>
          <w:szCs w:val="28"/>
          <w:lang w:val="uk-UA"/>
        </w:rPr>
        <w:t xml:space="preserve"> ВУКГ, ВКФ </w:t>
      </w:r>
      <w:r w:rsidR="003B3F1E" w:rsidRPr="00BC16ED">
        <w:rPr>
          <w:sz w:val="28"/>
          <w:szCs w:val="28"/>
          <w:lang w:val="uk-UA"/>
        </w:rPr>
        <w:t>«</w:t>
      </w:r>
      <w:proofErr w:type="spellStart"/>
      <w:r w:rsidR="003715EA" w:rsidRPr="00BC16ED">
        <w:rPr>
          <w:sz w:val="28"/>
          <w:szCs w:val="28"/>
          <w:lang w:val="uk-UA"/>
        </w:rPr>
        <w:t>У</w:t>
      </w:r>
      <w:r w:rsidR="003B3F1E" w:rsidRPr="00BC16ED">
        <w:rPr>
          <w:sz w:val="28"/>
          <w:szCs w:val="28"/>
          <w:lang w:val="uk-UA"/>
        </w:rPr>
        <w:t>крпромпостач</w:t>
      </w:r>
      <w:proofErr w:type="spellEnd"/>
      <w:r w:rsidR="003715EA" w:rsidRPr="00BC16ED">
        <w:rPr>
          <w:sz w:val="28"/>
          <w:szCs w:val="28"/>
          <w:lang w:val="uk-UA"/>
        </w:rPr>
        <w:t>-95</w:t>
      </w:r>
      <w:r w:rsidR="003B3F1E" w:rsidRPr="00BC16ED">
        <w:rPr>
          <w:sz w:val="28"/>
          <w:szCs w:val="28"/>
          <w:lang w:val="uk-UA"/>
        </w:rPr>
        <w:t>»</w:t>
      </w:r>
      <w:r w:rsidR="003715EA" w:rsidRPr="00BC16ED">
        <w:rPr>
          <w:sz w:val="28"/>
          <w:szCs w:val="28"/>
          <w:lang w:val="uk-UA"/>
        </w:rPr>
        <w:t xml:space="preserve"> ЛТД, ПП</w:t>
      </w:r>
      <w:r w:rsidRPr="00BC16ED">
        <w:rPr>
          <w:sz w:val="28"/>
          <w:szCs w:val="28"/>
          <w:lang w:val="uk-UA"/>
        </w:rPr>
        <w:t> </w:t>
      </w:r>
      <w:r w:rsidR="003715EA" w:rsidRPr="00BC16ED">
        <w:rPr>
          <w:sz w:val="28"/>
          <w:szCs w:val="28"/>
          <w:lang w:val="uk-UA"/>
        </w:rPr>
        <w:t>«</w:t>
      </w:r>
      <w:proofErr w:type="spellStart"/>
      <w:r w:rsidR="003715EA" w:rsidRPr="00BC16ED">
        <w:rPr>
          <w:sz w:val="28"/>
          <w:szCs w:val="28"/>
          <w:lang w:val="uk-UA"/>
        </w:rPr>
        <w:t>Євросем</w:t>
      </w:r>
      <w:proofErr w:type="spellEnd"/>
      <w:r w:rsidR="003715EA" w:rsidRPr="00BC16ED">
        <w:rPr>
          <w:sz w:val="28"/>
          <w:szCs w:val="28"/>
          <w:lang w:val="uk-UA"/>
        </w:rPr>
        <w:t>», ТОВ СП «</w:t>
      </w:r>
      <w:proofErr w:type="spellStart"/>
      <w:r w:rsidR="003B3F1E" w:rsidRPr="00BC16ED">
        <w:rPr>
          <w:sz w:val="28"/>
          <w:szCs w:val="28"/>
          <w:lang w:val="uk-UA"/>
        </w:rPr>
        <w:t>Нібулон</w:t>
      </w:r>
      <w:proofErr w:type="spellEnd"/>
      <w:r w:rsidR="003B3F1E" w:rsidRPr="00BC16ED">
        <w:rPr>
          <w:sz w:val="28"/>
          <w:szCs w:val="28"/>
          <w:lang w:val="uk-UA"/>
        </w:rPr>
        <w:t>»</w:t>
      </w:r>
      <w:r w:rsidR="003715EA" w:rsidRPr="00BC16ED">
        <w:rPr>
          <w:sz w:val="28"/>
          <w:szCs w:val="28"/>
          <w:lang w:val="uk-UA"/>
        </w:rPr>
        <w:t xml:space="preserve">. </w:t>
      </w:r>
    </w:p>
    <w:p w:rsidR="00BC505A" w:rsidRDefault="008630C2" w:rsidP="00BC505A">
      <w:pPr>
        <w:pStyle w:val="a3"/>
        <w:tabs>
          <w:tab w:val="left" w:pos="0"/>
          <w:tab w:val="left" w:pos="4680"/>
        </w:tabs>
        <w:spacing w:before="60" w:after="60"/>
        <w:ind w:right="-5" w:firstLine="851"/>
        <w:rPr>
          <w:bCs/>
          <w:color w:val="0D0D0D"/>
          <w:szCs w:val="28"/>
        </w:rPr>
      </w:pPr>
      <w:r w:rsidRPr="00BC16ED">
        <w:t xml:space="preserve">Надходження від </w:t>
      </w:r>
      <w:r w:rsidRPr="00BC16ED">
        <w:rPr>
          <w:u w:val="single"/>
        </w:rPr>
        <w:t>туристичного збору</w:t>
      </w:r>
      <w:r w:rsidRPr="00BC16ED">
        <w:t xml:space="preserve"> за січень-</w:t>
      </w:r>
      <w:r w:rsidR="00FC2ADE">
        <w:t>червень</w:t>
      </w:r>
      <w:r w:rsidRPr="00BC16ED">
        <w:t xml:space="preserve"> 2024 року склали </w:t>
      </w:r>
      <w:r w:rsidR="00C25FF8">
        <w:t>41</w:t>
      </w:r>
      <w:r w:rsidRPr="00BC16ED">
        <w:t> </w:t>
      </w:r>
      <w:r w:rsidR="00C25FF8">
        <w:t>461</w:t>
      </w:r>
      <w:r w:rsidRPr="00BC16ED">
        <w:t xml:space="preserve">,50 грн., </w:t>
      </w:r>
      <w:r w:rsidR="00B76ACF" w:rsidRPr="00BC16ED">
        <w:t>зокрема сплачені: юридичними особами – 1</w:t>
      </w:r>
      <w:r w:rsidR="00C25FF8">
        <w:t>8</w:t>
      </w:r>
      <w:r w:rsidR="00B76ACF" w:rsidRPr="00BC16ED">
        <w:t> 7</w:t>
      </w:r>
      <w:r w:rsidR="00C25FF8">
        <w:t>34</w:t>
      </w:r>
      <w:r w:rsidR="00B76ACF" w:rsidRPr="00BC16ED">
        <w:t>,</w:t>
      </w:r>
      <w:r w:rsidR="00C25FF8">
        <w:t>5</w:t>
      </w:r>
      <w:r w:rsidR="00B76ACF" w:rsidRPr="00BC16ED">
        <w:t xml:space="preserve">0 грн., фізичними особами – </w:t>
      </w:r>
      <w:r w:rsidR="00C25FF8">
        <w:t>22</w:t>
      </w:r>
      <w:r w:rsidR="00B76ACF" w:rsidRPr="00BC16ED">
        <w:t> </w:t>
      </w:r>
      <w:r w:rsidR="00C3342F">
        <w:t>727</w:t>
      </w:r>
      <w:r w:rsidR="00B76ACF" w:rsidRPr="00BC16ED">
        <w:t>,</w:t>
      </w:r>
      <w:r w:rsidR="00C3342F">
        <w:t>0</w:t>
      </w:r>
      <w:r w:rsidR="00B76ACF" w:rsidRPr="00BC16ED">
        <w:t xml:space="preserve">0 грн. Платниками туристичного збору є: </w:t>
      </w:r>
      <w:r w:rsidR="00B76ACF" w:rsidRPr="00BC16ED">
        <w:rPr>
          <w:bCs/>
          <w:color w:val="0D0D0D"/>
          <w:szCs w:val="28"/>
        </w:rPr>
        <w:t xml:space="preserve">ТОВ фірма «ЕВІТА», </w:t>
      </w:r>
      <w:r w:rsidR="00DA3D59" w:rsidRPr="00BC16ED">
        <w:rPr>
          <w:bCs/>
          <w:color w:val="0D0D0D"/>
          <w:szCs w:val="28"/>
        </w:rPr>
        <w:t>фізичні особи-підприємці</w:t>
      </w:r>
      <w:r w:rsidR="00B76ACF" w:rsidRPr="00BC16ED">
        <w:rPr>
          <w:bCs/>
          <w:color w:val="0D0D0D"/>
          <w:szCs w:val="28"/>
        </w:rPr>
        <w:t xml:space="preserve"> </w:t>
      </w:r>
      <w:proofErr w:type="spellStart"/>
      <w:r w:rsidR="00B76ACF" w:rsidRPr="00BC16ED">
        <w:rPr>
          <w:bCs/>
          <w:color w:val="0D0D0D"/>
          <w:szCs w:val="28"/>
        </w:rPr>
        <w:t>Авдалян</w:t>
      </w:r>
      <w:proofErr w:type="spellEnd"/>
      <w:r w:rsidR="00B76ACF" w:rsidRPr="00BC16ED">
        <w:rPr>
          <w:bCs/>
          <w:color w:val="0D0D0D"/>
          <w:szCs w:val="28"/>
        </w:rPr>
        <w:t xml:space="preserve"> А.Р., </w:t>
      </w:r>
      <w:proofErr w:type="spellStart"/>
      <w:r w:rsidR="005A7CFF" w:rsidRPr="00BC16ED">
        <w:rPr>
          <w:bCs/>
          <w:color w:val="0D0D0D"/>
          <w:szCs w:val="28"/>
        </w:rPr>
        <w:t>Святина</w:t>
      </w:r>
      <w:proofErr w:type="spellEnd"/>
      <w:r w:rsidR="005A7CFF" w:rsidRPr="00BC16ED">
        <w:rPr>
          <w:bCs/>
          <w:color w:val="0D0D0D"/>
          <w:szCs w:val="28"/>
        </w:rPr>
        <w:t xml:space="preserve"> О.А</w:t>
      </w:r>
      <w:r w:rsidR="00B76ACF" w:rsidRPr="00BC16ED">
        <w:rPr>
          <w:bCs/>
          <w:color w:val="0D0D0D"/>
          <w:szCs w:val="28"/>
        </w:rPr>
        <w:t xml:space="preserve">., </w:t>
      </w:r>
      <w:r w:rsidR="005A7CFF" w:rsidRPr="00BC16ED">
        <w:rPr>
          <w:bCs/>
          <w:color w:val="0D0D0D"/>
          <w:szCs w:val="28"/>
        </w:rPr>
        <w:t xml:space="preserve">Григоренко С.В., </w:t>
      </w:r>
      <w:proofErr w:type="spellStart"/>
      <w:r w:rsidR="005A7CFF" w:rsidRPr="00BC16ED">
        <w:rPr>
          <w:bCs/>
          <w:color w:val="0D0D0D"/>
          <w:szCs w:val="28"/>
        </w:rPr>
        <w:t>Коробенко</w:t>
      </w:r>
      <w:proofErr w:type="spellEnd"/>
      <w:r w:rsidR="00DA3D59" w:rsidRPr="00BC16ED">
        <w:rPr>
          <w:bCs/>
          <w:color w:val="0D0D0D"/>
          <w:szCs w:val="28"/>
        </w:rPr>
        <w:t> </w:t>
      </w:r>
      <w:r w:rsidR="005A7CFF" w:rsidRPr="00BC16ED">
        <w:rPr>
          <w:bCs/>
          <w:color w:val="0D0D0D"/>
          <w:szCs w:val="28"/>
        </w:rPr>
        <w:t>Л.В.</w:t>
      </w:r>
    </w:p>
    <w:p w:rsidR="0032514B" w:rsidRPr="00BC16ED" w:rsidRDefault="0032514B" w:rsidP="00BC505A">
      <w:pPr>
        <w:pStyle w:val="a3"/>
        <w:tabs>
          <w:tab w:val="left" w:pos="0"/>
          <w:tab w:val="left" w:pos="4680"/>
        </w:tabs>
        <w:spacing w:before="60" w:after="60"/>
        <w:ind w:right="-5" w:firstLine="851"/>
        <w:rPr>
          <w:bCs/>
          <w:color w:val="0D0D0D"/>
          <w:szCs w:val="28"/>
        </w:rPr>
      </w:pPr>
      <w:r>
        <w:rPr>
          <w:bCs/>
          <w:color w:val="0D0D0D"/>
          <w:szCs w:val="28"/>
        </w:rPr>
        <w:t xml:space="preserve">Також у звітному періоді </w:t>
      </w:r>
      <w:r w:rsidR="00871FC1">
        <w:rPr>
          <w:bCs/>
          <w:color w:val="0D0D0D"/>
          <w:szCs w:val="28"/>
        </w:rPr>
        <w:t>до бюджету громади надійшла</w:t>
      </w:r>
      <w:r w:rsidR="00C02980">
        <w:rPr>
          <w:bCs/>
          <w:color w:val="0D0D0D"/>
          <w:szCs w:val="28"/>
        </w:rPr>
        <w:t xml:space="preserve"> незапланована </w:t>
      </w:r>
      <w:r w:rsidR="00871FC1">
        <w:rPr>
          <w:bCs/>
          <w:color w:val="0D0D0D"/>
          <w:szCs w:val="28"/>
        </w:rPr>
        <w:t>сплата від збору за провадження торговельної діяльності, що справлявся до 1 січня 2015 року</w:t>
      </w:r>
      <w:r w:rsidR="005E09DE">
        <w:rPr>
          <w:bCs/>
          <w:color w:val="0D0D0D"/>
          <w:szCs w:val="28"/>
        </w:rPr>
        <w:t xml:space="preserve">, у сумі </w:t>
      </w:r>
      <w:r w:rsidR="00C02980">
        <w:rPr>
          <w:bCs/>
          <w:color w:val="0D0D0D"/>
          <w:szCs w:val="28"/>
        </w:rPr>
        <w:t>8 025,60 грн. Подібні н</w:t>
      </w:r>
      <w:r w:rsidR="00977926">
        <w:rPr>
          <w:bCs/>
          <w:color w:val="0D0D0D"/>
          <w:szCs w:val="28"/>
        </w:rPr>
        <w:t xml:space="preserve">адходження виникають внаслідок </w:t>
      </w:r>
      <w:r w:rsidR="001E2A38">
        <w:rPr>
          <w:bCs/>
          <w:color w:val="0D0D0D"/>
          <w:szCs w:val="28"/>
        </w:rPr>
        <w:t xml:space="preserve">перевірок органів податкової </w:t>
      </w:r>
      <w:r w:rsidR="00F0528F">
        <w:rPr>
          <w:bCs/>
          <w:color w:val="0D0D0D"/>
          <w:szCs w:val="28"/>
        </w:rPr>
        <w:t>служби.</w:t>
      </w:r>
    </w:p>
    <w:p w:rsidR="00453F85" w:rsidRPr="00BC16ED" w:rsidRDefault="00453F85" w:rsidP="00677E8F">
      <w:pPr>
        <w:pStyle w:val="a3"/>
        <w:tabs>
          <w:tab w:val="left" w:pos="0"/>
          <w:tab w:val="left" w:pos="4680"/>
        </w:tabs>
        <w:spacing w:before="60" w:after="60"/>
        <w:ind w:right="-5" w:firstLine="0"/>
        <w:jc w:val="center"/>
        <w:rPr>
          <w:b/>
          <w:bCs/>
          <w:caps/>
          <w:color w:val="0D0D0D"/>
          <w:szCs w:val="28"/>
        </w:rPr>
      </w:pPr>
    </w:p>
    <w:p w:rsidR="00677E8F" w:rsidRPr="00BC16ED" w:rsidRDefault="00677E8F" w:rsidP="00677E8F">
      <w:pPr>
        <w:pStyle w:val="a3"/>
        <w:tabs>
          <w:tab w:val="left" w:pos="0"/>
          <w:tab w:val="left" w:pos="4680"/>
        </w:tabs>
        <w:spacing w:before="60" w:after="60"/>
        <w:ind w:right="-5" w:firstLine="0"/>
        <w:jc w:val="center"/>
        <w:rPr>
          <w:b/>
          <w:bCs/>
          <w:caps/>
          <w:color w:val="0D0D0D"/>
          <w:szCs w:val="28"/>
        </w:rPr>
      </w:pPr>
      <w:r w:rsidRPr="00BC16ED">
        <w:rPr>
          <w:b/>
          <w:bCs/>
          <w:caps/>
          <w:color w:val="0D0D0D"/>
          <w:szCs w:val="28"/>
        </w:rPr>
        <w:t>Податок на прибуток</w:t>
      </w:r>
    </w:p>
    <w:p w:rsidR="000B1AC1" w:rsidRPr="00BC16ED" w:rsidRDefault="00671B05" w:rsidP="00671B05">
      <w:pPr>
        <w:pStyle w:val="af1"/>
        <w:ind w:firstLine="851"/>
        <w:jc w:val="both"/>
        <w:rPr>
          <w:sz w:val="28"/>
          <w:szCs w:val="28"/>
          <w:shd w:val="clear" w:color="auto" w:fill="FFFFFF"/>
          <w:lang w:val="uk-UA"/>
        </w:rPr>
      </w:pPr>
      <w:r w:rsidRPr="00BC16ED">
        <w:rPr>
          <w:sz w:val="28"/>
          <w:szCs w:val="28"/>
          <w:shd w:val="clear" w:color="auto" w:fill="FFFFFF"/>
          <w:lang w:val="uk-UA"/>
        </w:rPr>
        <w:t>До доходів загального фонду місцев</w:t>
      </w:r>
      <w:r w:rsidR="000B3432" w:rsidRPr="00BC16ED">
        <w:rPr>
          <w:sz w:val="28"/>
          <w:szCs w:val="28"/>
          <w:shd w:val="clear" w:color="auto" w:fill="FFFFFF"/>
          <w:lang w:val="uk-UA"/>
        </w:rPr>
        <w:t>ого бюджету</w:t>
      </w:r>
      <w:r w:rsidRPr="00BC16ED">
        <w:rPr>
          <w:sz w:val="28"/>
          <w:szCs w:val="28"/>
          <w:shd w:val="clear" w:color="auto" w:fill="FFFFFF"/>
          <w:lang w:val="uk-UA"/>
        </w:rPr>
        <w:t xml:space="preserve"> належить </w:t>
      </w:r>
      <w:r w:rsidR="000B1AC1" w:rsidRPr="00BC16ED">
        <w:rPr>
          <w:sz w:val="28"/>
          <w:szCs w:val="28"/>
          <w:shd w:val="clear" w:color="auto" w:fill="FFFFFF"/>
          <w:lang w:val="uk-UA"/>
        </w:rPr>
        <w:t xml:space="preserve">податок на прибуток підприємств комунальної </w:t>
      </w:r>
      <w:r w:rsidRPr="00BC16ED">
        <w:rPr>
          <w:sz w:val="28"/>
          <w:szCs w:val="28"/>
          <w:shd w:val="clear" w:color="auto" w:fill="FFFFFF"/>
          <w:lang w:val="uk-UA"/>
        </w:rPr>
        <w:t xml:space="preserve">форми власності. Упродовж останніх чотирьох років цей податок сплачували 2 комунальних підприємства: </w:t>
      </w:r>
      <w:proofErr w:type="spellStart"/>
      <w:r w:rsidRPr="00BC16ED">
        <w:rPr>
          <w:sz w:val="28"/>
          <w:szCs w:val="28"/>
          <w:shd w:val="clear" w:color="auto" w:fill="FFFFFF"/>
          <w:lang w:val="uk-UA"/>
        </w:rPr>
        <w:t>КП</w:t>
      </w:r>
      <w:proofErr w:type="spellEnd"/>
      <w:r w:rsidRPr="00BC16ED">
        <w:rPr>
          <w:sz w:val="28"/>
          <w:szCs w:val="28"/>
          <w:shd w:val="clear" w:color="auto" w:fill="FFFFFF"/>
          <w:lang w:val="uk-UA"/>
        </w:rPr>
        <w:t xml:space="preserve"> «ВУКГ» та </w:t>
      </w:r>
      <w:proofErr w:type="spellStart"/>
      <w:r w:rsidRPr="00BC16ED">
        <w:rPr>
          <w:sz w:val="28"/>
          <w:szCs w:val="28"/>
          <w:shd w:val="clear" w:color="auto" w:fill="FFFFFF"/>
          <w:lang w:val="uk-UA"/>
        </w:rPr>
        <w:t>КП</w:t>
      </w:r>
      <w:proofErr w:type="spellEnd"/>
      <w:r w:rsidR="00064026" w:rsidRPr="00BC16ED">
        <w:rPr>
          <w:sz w:val="28"/>
          <w:szCs w:val="28"/>
          <w:shd w:val="clear" w:color="auto" w:fill="FFFFFF"/>
          <w:lang w:val="uk-UA"/>
        </w:rPr>
        <w:t xml:space="preserve"> «Переяславський міський ринок» (</w:t>
      </w:r>
      <w:proofErr w:type="spellStart"/>
      <w:r w:rsidR="000914E0" w:rsidRPr="00BC16ED">
        <w:rPr>
          <w:sz w:val="28"/>
          <w:szCs w:val="28"/>
          <w:shd w:val="clear" w:color="auto" w:fill="FFFFFF"/>
          <w:lang w:val="uk-UA"/>
        </w:rPr>
        <w:t>діагр</w:t>
      </w:r>
      <w:proofErr w:type="spellEnd"/>
      <w:r w:rsidR="000914E0" w:rsidRPr="00BC16ED">
        <w:rPr>
          <w:sz w:val="28"/>
          <w:szCs w:val="28"/>
          <w:shd w:val="clear" w:color="auto" w:fill="FFFFFF"/>
          <w:lang w:val="uk-UA"/>
        </w:rPr>
        <w:t>. 5).</w:t>
      </w:r>
    </w:p>
    <w:p w:rsidR="000914E0" w:rsidRPr="00BC16ED" w:rsidRDefault="000914E0" w:rsidP="00671B05">
      <w:pPr>
        <w:pStyle w:val="af1"/>
        <w:ind w:firstLine="851"/>
        <w:jc w:val="both"/>
        <w:rPr>
          <w:sz w:val="28"/>
          <w:szCs w:val="28"/>
          <w:shd w:val="clear" w:color="auto" w:fill="FFFFFF"/>
          <w:lang w:val="uk-UA"/>
        </w:rPr>
      </w:pPr>
      <w:r w:rsidRPr="00BC16ED">
        <w:rPr>
          <w:sz w:val="28"/>
          <w:szCs w:val="28"/>
          <w:shd w:val="clear" w:color="auto" w:fill="FFFFFF"/>
          <w:lang w:val="uk-UA"/>
        </w:rPr>
        <w:t>За січень-</w:t>
      </w:r>
      <w:r w:rsidR="008F5DC6">
        <w:rPr>
          <w:sz w:val="28"/>
          <w:szCs w:val="28"/>
          <w:shd w:val="clear" w:color="auto" w:fill="FFFFFF"/>
          <w:lang w:val="uk-UA"/>
        </w:rPr>
        <w:t>черв</w:t>
      </w:r>
      <w:r w:rsidRPr="00BC16ED">
        <w:rPr>
          <w:sz w:val="28"/>
          <w:szCs w:val="28"/>
          <w:shd w:val="clear" w:color="auto" w:fill="FFFFFF"/>
          <w:lang w:val="uk-UA"/>
        </w:rPr>
        <w:t>ень 2024 року до бюджету міста надійшло 19</w:t>
      </w:r>
      <w:r w:rsidR="00EC0F87" w:rsidRPr="00BC16ED">
        <w:rPr>
          <w:sz w:val="28"/>
          <w:szCs w:val="28"/>
          <w:shd w:val="clear" w:color="auto" w:fill="FFFFFF"/>
          <w:lang w:val="uk-UA"/>
        </w:rPr>
        <w:t> </w:t>
      </w:r>
      <w:r w:rsidRPr="00BC16ED">
        <w:rPr>
          <w:sz w:val="28"/>
          <w:szCs w:val="28"/>
          <w:shd w:val="clear" w:color="auto" w:fill="FFFFFF"/>
          <w:lang w:val="uk-UA"/>
        </w:rPr>
        <w:t>898</w:t>
      </w:r>
      <w:r w:rsidR="00EC0F87" w:rsidRPr="00BC16ED">
        <w:rPr>
          <w:sz w:val="28"/>
          <w:szCs w:val="28"/>
          <w:shd w:val="clear" w:color="auto" w:fill="FFFFFF"/>
          <w:lang w:val="uk-UA"/>
        </w:rPr>
        <w:t>,</w:t>
      </w:r>
      <w:r w:rsidRPr="00BC16ED">
        <w:rPr>
          <w:sz w:val="28"/>
          <w:szCs w:val="28"/>
          <w:shd w:val="clear" w:color="auto" w:fill="FFFFFF"/>
          <w:lang w:val="uk-UA"/>
        </w:rPr>
        <w:t>00 </w:t>
      </w:r>
      <w:r w:rsidR="00EC0F87" w:rsidRPr="00BC16ED">
        <w:rPr>
          <w:sz w:val="28"/>
          <w:szCs w:val="28"/>
          <w:shd w:val="clear" w:color="auto" w:fill="FFFFFF"/>
          <w:lang w:val="uk-UA"/>
        </w:rPr>
        <w:t xml:space="preserve">грн. податку на прибуток, що становить </w:t>
      </w:r>
      <w:r w:rsidR="006B03E5">
        <w:rPr>
          <w:sz w:val="28"/>
          <w:szCs w:val="28"/>
          <w:shd w:val="clear" w:color="auto" w:fill="FFFFFF"/>
          <w:lang w:val="uk-UA"/>
        </w:rPr>
        <w:t>93</w:t>
      </w:r>
      <w:r w:rsidR="00DD3E02" w:rsidRPr="00BC16ED">
        <w:rPr>
          <w:sz w:val="28"/>
          <w:szCs w:val="28"/>
          <w:shd w:val="clear" w:color="auto" w:fill="FFFFFF"/>
          <w:lang w:val="uk-UA"/>
        </w:rPr>
        <w:t>,</w:t>
      </w:r>
      <w:r w:rsidR="006B03E5">
        <w:rPr>
          <w:sz w:val="28"/>
          <w:szCs w:val="28"/>
          <w:shd w:val="clear" w:color="auto" w:fill="FFFFFF"/>
          <w:lang w:val="uk-UA"/>
        </w:rPr>
        <w:t>86</w:t>
      </w:r>
      <w:r w:rsidR="00DD3E02" w:rsidRPr="00BC16ED">
        <w:rPr>
          <w:sz w:val="28"/>
          <w:szCs w:val="28"/>
          <w:shd w:val="clear" w:color="auto" w:fill="FFFFFF"/>
          <w:lang w:val="uk-UA"/>
        </w:rPr>
        <w:t>% (</w:t>
      </w:r>
      <w:r w:rsidR="00C76A8A">
        <w:rPr>
          <w:sz w:val="28"/>
          <w:szCs w:val="28"/>
          <w:shd w:val="clear" w:color="auto" w:fill="FFFFFF"/>
          <w:lang w:val="uk-UA"/>
        </w:rPr>
        <w:t>-</w:t>
      </w:r>
      <w:r w:rsidR="00DD3E02" w:rsidRPr="00BC16ED">
        <w:rPr>
          <w:sz w:val="28"/>
          <w:szCs w:val="28"/>
          <w:shd w:val="clear" w:color="auto" w:fill="FFFFFF"/>
          <w:lang w:val="uk-UA"/>
        </w:rPr>
        <w:t>1 </w:t>
      </w:r>
      <w:r w:rsidR="00C76A8A">
        <w:rPr>
          <w:sz w:val="28"/>
          <w:szCs w:val="28"/>
          <w:shd w:val="clear" w:color="auto" w:fill="FFFFFF"/>
          <w:lang w:val="uk-UA"/>
        </w:rPr>
        <w:t>302</w:t>
      </w:r>
      <w:r w:rsidR="00DD3E02" w:rsidRPr="00BC16ED">
        <w:rPr>
          <w:sz w:val="28"/>
          <w:szCs w:val="28"/>
          <w:shd w:val="clear" w:color="auto" w:fill="FFFFFF"/>
          <w:lang w:val="uk-UA"/>
        </w:rPr>
        <w:t xml:space="preserve">,00 грн.) до </w:t>
      </w:r>
      <w:r w:rsidR="00C76A8A">
        <w:rPr>
          <w:sz w:val="28"/>
          <w:szCs w:val="28"/>
          <w:shd w:val="clear" w:color="auto" w:fill="FFFFFF"/>
          <w:lang w:val="uk-UA"/>
        </w:rPr>
        <w:t xml:space="preserve">уточненого </w:t>
      </w:r>
      <w:r w:rsidR="00DD3E02" w:rsidRPr="00BC16ED">
        <w:rPr>
          <w:sz w:val="28"/>
          <w:szCs w:val="28"/>
          <w:shd w:val="clear" w:color="auto" w:fill="FFFFFF"/>
          <w:lang w:val="uk-UA"/>
        </w:rPr>
        <w:t>п</w:t>
      </w:r>
      <w:r w:rsidR="003E6246" w:rsidRPr="00BC16ED">
        <w:rPr>
          <w:sz w:val="28"/>
          <w:szCs w:val="28"/>
          <w:shd w:val="clear" w:color="auto" w:fill="FFFFFF"/>
          <w:lang w:val="uk-UA"/>
        </w:rPr>
        <w:t xml:space="preserve">лану на І </w:t>
      </w:r>
      <w:r w:rsidR="00C76A8A">
        <w:rPr>
          <w:sz w:val="28"/>
          <w:szCs w:val="28"/>
          <w:shd w:val="clear" w:color="auto" w:fill="FFFFFF"/>
          <w:lang w:val="uk-UA"/>
        </w:rPr>
        <w:t>півріччя</w:t>
      </w:r>
      <w:r w:rsidR="003E6246" w:rsidRPr="00BC16ED">
        <w:rPr>
          <w:sz w:val="28"/>
          <w:szCs w:val="28"/>
          <w:shd w:val="clear" w:color="auto" w:fill="FFFFFF"/>
          <w:lang w:val="uk-UA"/>
        </w:rPr>
        <w:t xml:space="preserve"> 2024 року</w:t>
      </w:r>
      <w:r w:rsidR="00C76A8A">
        <w:rPr>
          <w:sz w:val="28"/>
          <w:szCs w:val="28"/>
          <w:shd w:val="clear" w:color="auto" w:fill="FFFFFF"/>
          <w:lang w:val="uk-UA"/>
        </w:rPr>
        <w:t>,</w:t>
      </w:r>
      <w:r w:rsidR="003E6246" w:rsidRPr="00BC16ED">
        <w:rPr>
          <w:sz w:val="28"/>
          <w:szCs w:val="28"/>
          <w:shd w:val="clear" w:color="auto" w:fill="FFFFFF"/>
          <w:lang w:val="uk-UA"/>
        </w:rPr>
        <w:t xml:space="preserve"> </w:t>
      </w:r>
      <w:r w:rsidR="00C76A8A">
        <w:rPr>
          <w:sz w:val="28"/>
          <w:szCs w:val="28"/>
          <w:shd w:val="clear" w:color="auto" w:fill="FFFFFF"/>
          <w:lang w:val="uk-UA"/>
        </w:rPr>
        <w:t>але 216.42% (+10 704,00 грн.)</w:t>
      </w:r>
      <w:r w:rsidR="003E6246" w:rsidRPr="00BC16ED">
        <w:rPr>
          <w:sz w:val="28"/>
          <w:szCs w:val="28"/>
          <w:shd w:val="clear" w:color="auto" w:fill="FFFFFF"/>
          <w:lang w:val="uk-UA"/>
        </w:rPr>
        <w:t xml:space="preserve"> до фактичних надходжень за аналог</w:t>
      </w:r>
      <w:r w:rsidR="00811610" w:rsidRPr="00BC16ED">
        <w:rPr>
          <w:sz w:val="28"/>
          <w:szCs w:val="28"/>
          <w:shd w:val="clear" w:color="auto" w:fill="FFFFFF"/>
          <w:lang w:val="uk-UA"/>
        </w:rPr>
        <w:t>ічний період попереднього року.</w:t>
      </w:r>
      <w:r w:rsidR="00AF377D" w:rsidRPr="00BC16ED">
        <w:rPr>
          <w:sz w:val="28"/>
          <w:szCs w:val="28"/>
          <w:shd w:val="clear" w:color="auto" w:fill="FFFFFF"/>
          <w:lang w:val="uk-UA"/>
        </w:rPr>
        <w:t xml:space="preserve"> Таку різницю можна </w:t>
      </w:r>
      <w:r w:rsidR="00E22176">
        <w:rPr>
          <w:sz w:val="28"/>
          <w:szCs w:val="28"/>
          <w:shd w:val="clear" w:color="auto" w:fill="FFFFFF"/>
          <w:lang w:val="uk-UA"/>
        </w:rPr>
        <w:t>п</w:t>
      </w:r>
      <w:r w:rsidR="00AF377D" w:rsidRPr="00BC16ED">
        <w:rPr>
          <w:sz w:val="28"/>
          <w:szCs w:val="28"/>
          <w:shd w:val="clear" w:color="auto" w:fill="FFFFFF"/>
          <w:lang w:val="uk-UA"/>
        </w:rPr>
        <w:t>ояснити тим, що податок є непередбачуваним</w:t>
      </w:r>
      <w:r w:rsidR="00DD094A" w:rsidRPr="00BC16ED">
        <w:rPr>
          <w:sz w:val="28"/>
          <w:szCs w:val="28"/>
          <w:shd w:val="clear" w:color="auto" w:fill="FFFFFF"/>
          <w:lang w:val="uk-UA"/>
        </w:rPr>
        <w:t xml:space="preserve">, оскільки залежить від </w:t>
      </w:r>
      <w:r w:rsidR="000B29E6" w:rsidRPr="00BC16ED">
        <w:rPr>
          <w:sz w:val="28"/>
          <w:szCs w:val="28"/>
          <w:shd w:val="clear" w:color="auto" w:fill="FFFFFF"/>
          <w:lang w:val="uk-UA"/>
        </w:rPr>
        <w:t xml:space="preserve">фінансового результату </w:t>
      </w:r>
      <w:r w:rsidR="00DD094A" w:rsidRPr="00BC16ED">
        <w:rPr>
          <w:sz w:val="28"/>
          <w:szCs w:val="28"/>
          <w:shd w:val="clear" w:color="auto" w:fill="FFFFFF"/>
          <w:lang w:val="uk-UA"/>
        </w:rPr>
        <w:t xml:space="preserve">діяльності </w:t>
      </w:r>
      <w:r w:rsidR="000B29E6" w:rsidRPr="00BC16ED">
        <w:rPr>
          <w:sz w:val="28"/>
          <w:szCs w:val="28"/>
          <w:shd w:val="clear" w:color="auto" w:fill="FFFFFF"/>
          <w:lang w:val="uk-UA"/>
        </w:rPr>
        <w:t xml:space="preserve">комунальних </w:t>
      </w:r>
      <w:r w:rsidR="00DD094A" w:rsidRPr="00BC16ED">
        <w:rPr>
          <w:sz w:val="28"/>
          <w:szCs w:val="28"/>
          <w:shd w:val="clear" w:color="auto" w:fill="FFFFFF"/>
          <w:lang w:val="uk-UA"/>
        </w:rPr>
        <w:t>підприємств</w:t>
      </w:r>
      <w:r w:rsidR="000B29E6" w:rsidRPr="00BC16ED">
        <w:rPr>
          <w:sz w:val="28"/>
          <w:szCs w:val="28"/>
          <w:shd w:val="clear" w:color="auto" w:fill="FFFFFF"/>
          <w:lang w:val="uk-UA"/>
        </w:rPr>
        <w:t>,</w:t>
      </w:r>
      <w:r w:rsidR="00AF377D" w:rsidRPr="00BC16ED">
        <w:rPr>
          <w:sz w:val="28"/>
          <w:szCs w:val="28"/>
          <w:shd w:val="clear" w:color="auto" w:fill="FFFFFF"/>
          <w:lang w:val="uk-UA"/>
        </w:rPr>
        <w:t xml:space="preserve"> </w:t>
      </w:r>
      <w:r w:rsidR="00CC552A" w:rsidRPr="00BC16ED">
        <w:rPr>
          <w:sz w:val="28"/>
          <w:szCs w:val="28"/>
          <w:shd w:val="clear" w:color="auto" w:fill="FFFFFF"/>
          <w:lang w:val="uk-UA"/>
        </w:rPr>
        <w:t xml:space="preserve">тому </w:t>
      </w:r>
      <w:r w:rsidR="00DD094A" w:rsidRPr="00BC16ED">
        <w:rPr>
          <w:sz w:val="28"/>
          <w:szCs w:val="28"/>
          <w:shd w:val="clear" w:color="auto" w:fill="FFFFFF"/>
          <w:lang w:val="uk-UA"/>
        </w:rPr>
        <w:t>прогнозувати його вкрай важко.</w:t>
      </w:r>
    </w:p>
    <w:p w:rsidR="001F5A8E" w:rsidRPr="00BC16ED" w:rsidRDefault="001F5A8E" w:rsidP="00671B05">
      <w:pPr>
        <w:pStyle w:val="af1"/>
        <w:ind w:firstLine="851"/>
        <w:jc w:val="both"/>
        <w:rPr>
          <w:sz w:val="28"/>
          <w:szCs w:val="28"/>
          <w:shd w:val="clear" w:color="auto" w:fill="FFFFFF"/>
          <w:lang w:val="uk-UA"/>
        </w:rPr>
      </w:pPr>
    </w:p>
    <w:p w:rsidR="00A753A0" w:rsidRDefault="00A753A0" w:rsidP="001F5A8E">
      <w:pPr>
        <w:pStyle w:val="af1"/>
        <w:jc w:val="center"/>
        <w:rPr>
          <w:b/>
          <w:sz w:val="26"/>
          <w:szCs w:val="26"/>
          <w:shd w:val="clear" w:color="auto" w:fill="FFFFFF"/>
          <w:lang w:val="uk-UA"/>
        </w:rPr>
      </w:pPr>
      <w:r w:rsidRPr="00BC16ED">
        <w:rPr>
          <w:b/>
          <w:sz w:val="26"/>
          <w:szCs w:val="26"/>
          <w:shd w:val="clear" w:color="auto" w:fill="FFFFFF"/>
          <w:lang w:val="uk-UA"/>
        </w:rPr>
        <w:t>Динаміка надходжень податку на прибуток, грн.</w:t>
      </w:r>
    </w:p>
    <w:p w:rsidR="00FC4A12" w:rsidRDefault="00FC4A12" w:rsidP="001F5A8E">
      <w:pPr>
        <w:pStyle w:val="af1"/>
        <w:jc w:val="center"/>
        <w:rPr>
          <w:b/>
          <w:sz w:val="26"/>
          <w:szCs w:val="26"/>
          <w:shd w:val="clear" w:color="auto" w:fill="FFFFFF"/>
          <w:lang w:val="uk-UA"/>
        </w:rPr>
      </w:pPr>
    </w:p>
    <w:p w:rsidR="00FC4A12" w:rsidRPr="00BC16ED" w:rsidRDefault="00FC4A12" w:rsidP="001F5A8E">
      <w:pPr>
        <w:pStyle w:val="af1"/>
        <w:jc w:val="center"/>
        <w:rPr>
          <w:b/>
          <w:sz w:val="26"/>
          <w:szCs w:val="26"/>
          <w:shd w:val="clear" w:color="auto" w:fill="FFFFFF"/>
          <w:lang w:val="uk-UA"/>
        </w:rPr>
      </w:pPr>
      <w:r w:rsidRPr="00FC4A12">
        <w:rPr>
          <w:b/>
          <w:noProof/>
          <w:sz w:val="26"/>
          <w:szCs w:val="26"/>
          <w:shd w:val="clear" w:color="auto" w:fill="FFFFFF"/>
        </w:rPr>
        <w:drawing>
          <wp:inline distT="0" distB="0" distL="0" distR="0">
            <wp:extent cx="4572000" cy="2744932"/>
            <wp:effectExtent l="19050" t="0" r="0" b="0"/>
            <wp:docPr id="3"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453F85" w:rsidRPr="00BC16ED" w:rsidRDefault="0043505B" w:rsidP="00A753A0">
      <w:pPr>
        <w:pStyle w:val="af1"/>
        <w:jc w:val="center"/>
        <w:rPr>
          <w:sz w:val="28"/>
          <w:szCs w:val="28"/>
          <w:shd w:val="clear" w:color="auto" w:fill="FFFFFF"/>
          <w:lang w:val="uk-UA"/>
        </w:rPr>
      </w:pPr>
      <w:r w:rsidRPr="0043505B">
        <w:rPr>
          <w:noProof/>
          <w:sz w:val="28"/>
          <w:szCs w:val="28"/>
          <w:lang w:val="uk-UA"/>
        </w:rPr>
        <w:pict>
          <v:shape id="_x0000_s1253" type="#_x0000_t202" style="position:absolute;left:0;text-align:left;margin-left:124.5pt;margin-top:218.35pt;width:246pt;height:20.25pt;z-index:251673600" stroked="f">
            <v:textbox>
              <w:txbxContent>
                <w:p w:rsidR="0025406E" w:rsidRPr="001E1AD2" w:rsidRDefault="0025406E" w:rsidP="001E1AD2">
                  <w:pPr>
                    <w:tabs>
                      <w:tab w:val="left" w:pos="1418"/>
                      <w:tab w:val="left" w:pos="2835"/>
                      <w:tab w:val="left" w:pos="4111"/>
                    </w:tabs>
                    <w:rPr>
                      <w:b/>
                    </w:rPr>
                  </w:pPr>
                  <w:r w:rsidRPr="001E1AD2">
                    <w:rPr>
                      <w:b/>
                    </w:rPr>
                    <w:t>2021</w:t>
                  </w:r>
                  <w:r w:rsidRPr="001E1AD2">
                    <w:rPr>
                      <w:b/>
                    </w:rPr>
                    <w:tab/>
                    <w:t>2022</w:t>
                  </w:r>
                  <w:r w:rsidRPr="001E1AD2">
                    <w:rPr>
                      <w:b/>
                    </w:rPr>
                    <w:tab/>
                    <w:t>2023</w:t>
                  </w:r>
                  <w:r w:rsidRPr="001E1AD2">
                    <w:rPr>
                      <w:b/>
                    </w:rPr>
                    <w:tab/>
                    <w:t>2024</w:t>
                  </w:r>
                </w:p>
              </w:txbxContent>
            </v:textbox>
          </v:shape>
        </w:pict>
      </w:r>
    </w:p>
    <w:p w:rsidR="008B464C" w:rsidRPr="00BC16ED" w:rsidRDefault="0043505B" w:rsidP="00671B05">
      <w:pPr>
        <w:pStyle w:val="af1"/>
        <w:ind w:firstLine="851"/>
        <w:jc w:val="both"/>
        <w:rPr>
          <w:sz w:val="28"/>
          <w:szCs w:val="28"/>
          <w:shd w:val="clear" w:color="auto" w:fill="FFFFFF"/>
          <w:lang w:val="uk-UA"/>
        </w:rPr>
      </w:pPr>
      <w:r w:rsidRPr="0043505B">
        <w:rPr>
          <w:noProof/>
          <w:sz w:val="28"/>
          <w:szCs w:val="28"/>
          <w:lang w:val="uk-UA"/>
        </w:rPr>
        <w:pict>
          <v:shape id="_x0000_s1252" type="#_x0000_t202" style="position:absolute;left:0;text-align:left;margin-left:224.25pt;margin-top:9.8pt;width:65.25pt;height:22.5pt;z-index:251672576" stroked="f">
            <v:textbox>
              <w:txbxContent>
                <w:p w:rsidR="0025406E" w:rsidRPr="002A4AF7" w:rsidRDefault="0025406E" w:rsidP="001F5A8E">
                  <w:pPr>
                    <w:rPr>
                      <w:i/>
                    </w:rPr>
                  </w:pPr>
                  <w:r w:rsidRPr="002A4AF7">
                    <w:rPr>
                      <w:i/>
                    </w:rPr>
                    <w:t xml:space="preserve">Діаграма </w:t>
                  </w:r>
                  <w:r>
                    <w:rPr>
                      <w:i/>
                    </w:rPr>
                    <w:t>5</w:t>
                  </w:r>
                </w:p>
              </w:txbxContent>
            </v:textbox>
          </v:shape>
        </w:pict>
      </w:r>
    </w:p>
    <w:p w:rsidR="00671B05" w:rsidRPr="00BC16ED" w:rsidRDefault="00671B05" w:rsidP="00671B05">
      <w:pPr>
        <w:pStyle w:val="af1"/>
        <w:rPr>
          <w:bCs/>
          <w:color w:val="0D0D0D"/>
          <w:szCs w:val="28"/>
          <w:lang w:val="uk-UA"/>
        </w:rPr>
      </w:pPr>
    </w:p>
    <w:p w:rsidR="000733F5" w:rsidRDefault="000733F5" w:rsidP="00671B05">
      <w:pPr>
        <w:pStyle w:val="af1"/>
        <w:rPr>
          <w:bCs/>
          <w:color w:val="0D0D0D"/>
          <w:szCs w:val="28"/>
          <w:lang w:val="uk-UA"/>
        </w:rPr>
      </w:pPr>
    </w:p>
    <w:p w:rsidR="00FC4A12" w:rsidRPr="00BC16ED" w:rsidRDefault="00FC4A12" w:rsidP="00671B05">
      <w:pPr>
        <w:pStyle w:val="af1"/>
        <w:rPr>
          <w:bCs/>
          <w:color w:val="0D0D0D"/>
          <w:szCs w:val="28"/>
          <w:lang w:val="uk-UA"/>
        </w:rPr>
      </w:pPr>
    </w:p>
    <w:p w:rsidR="00FC4A12" w:rsidRDefault="00FC4A12" w:rsidP="00D40B16">
      <w:pPr>
        <w:pStyle w:val="af1"/>
        <w:jc w:val="center"/>
        <w:rPr>
          <w:b/>
          <w:caps/>
          <w:sz w:val="28"/>
          <w:szCs w:val="28"/>
          <w:lang w:val="uk-UA"/>
        </w:rPr>
      </w:pPr>
    </w:p>
    <w:p w:rsidR="00C42902" w:rsidRPr="00BC16ED" w:rsidRDefault="00C42902" w:rsidP="00D40B16">
      <w:pPr>
        <w:pStyle w:val="af1"/>
        <w:jc w:val="center"/>
        <w:rPr>
          <w:b/>
          <w:caps/>
          <w:sz w:val="28"/>
          <w:szCs w:val="28"/>
          <w:lang w:val="uk-UA"/>
        </w:rPr>
      </w:pPr>
      <w:r w:rsidRPr="00BC16ED">
        <w:rPr>
          <w:b/>
          <w:caps/>
          <w:sz w:val="28"/>
          <w:szCs w:val="28"/>
          <w:lang w:val="uk-UA"/>
        </w:rPr>
        <w:t>Рентна плата</w:t>
      </w:r>
    </w:p>
    <w:p w:rsidR="00D40B16" w:rsidRPr="00BC16ED" w:rsidRDefault="00D40B16" w:rsidP="00D40B16">
      <w:pPr>
        <w:pStyle w:val="af1"/>
        <w:ind w:firstLine="851"/>
        <w:jc w:val="both"/>
        <w:rPr>
          <w:sz w:val="28"/>
          <w:szCs w:val="28"/>
          <w:lang w:val="uk-UA"/>
        </w:rPr>
      </w:pPr>
      <w:r w:rsidRPr="00BC16ED">
        <w:rPr>
          <w:sz w:val="28"/>
          <w:szCs w:val="28"/>
          <w:lang w:val="uk-UA"/>
        </w:rPr>
        <w:t>Рентна плата – це плата за використання природних ресурсів. Надра, вода, лісові ресурси, радіочастотний ресурс – все це об’єкти рентної плати.</w:t>
      </w:r>
    </w:p>
    <w:p w:rsidR="00DA3D59" w:rsidRPr="00BC16ED" w:rsidRDefault="00587774" w:rsidP="00D40B16">
      <w:pPr>
        <w:pStyle w:val="af1"/>
        <w:ind w:firstLine="851"/>
        <w:jc w:val="both"/>
        <w:rPr>
          <w:sz w:val="28"/>
          <w:szCs w:val="28"/>
          <w:lang w:val="uk-UA"/>
        </w:rPr>
      </w:pPr>
      <w:r w:rsidRPr="00BC16ED">
        <w:rPr>
          <w:sz w:val="28"/>
          <w:szCs w:val="28"/>
          <w:lang w:val="uk-UA"/>
        </w:rPr>
        <w:t>Платники рентної плати територіальної громади</w:t>
      </w:r>
      <w:r w:rsidR="00F253B7" w:rsidRPr="00BC16ED">
        <w:rPr>
          <w:sz w:val="28"/>
          <w:szCs w:val="28"/>
          <w:lang w:val="uk-UA"/>
        </w:rPr>
        <w:t xml:space="preserve"> – філія «Бориспільськ</w:t>
      </w:r>
      <w:r w:rsidR="00E3776A" w:rsidRPr="00BC16ED">
        <w:rPr>
          <w:sz w:val="28"/>
          <w:szCs w:val="28"/>
          <w:lang w:val="uk-UA"/>
        </w:rPr>
        <w:t xml:space="preserve">е </w:t>
      </w:r>
      <w:r w:rsidR="00F253B7" w:rsidRPr="00BC16ED">
        <w:rPr>
          <w:sz w:val="28"/>
          <w:szCs w:val="28"/>
          <w:lang w:val="uk-UA"/>
        </w:rPr>
        <w:t>лісове господарство «</w:t>
      </w:r>
      <w:proofErr w:type="spellStart"/>
      <w:r w:rsidR="00F253B7" w:rsidRPr="00BC16ED">
        <w:rPr>
          <w:sz w:val="28"/>
          <w:szCs w:val="28"/>
          <w:lang w:val="uk-UA"/>
        </w:rPr>
        <w:t>ДП</w:t>
      </w:r>
      <w:proofErr w:type="spellEnd"/>
      <w:r w:rsidR="00F253B7" w:rsidRPr="00BC16ED">
        <w:rPr>
          <w:sz w:val="28"/>
          <w:szCs w:val="28"/>
          <w:lang w:val="uk-UA"/>
        </w:rPr>
        <w:t xml:space="preserve"> «Ліси України», </w:t>
      </w:r>
      <w:proofErr w:type="spellStart"/>
      <w:r w:rsidR="00F253B7" w:rsidRPr="00BC16ED">
        <w:rPr>
          <w:sz w:val="28"/>
          <w:szCs w:val="28"/>
          <w:lang w:val="uk-UA"/>
        </w:rPr>
        <w:t>КП</w:t>
      </w:r>
      <w:proofErr w:type="spellEnd"/>
      <w:r w:rsidR="00F253B7" w:rsidRPr="00BC16ED">
        <w:rPr>
          <w:sz w:val="28"/>
          <w:szCs w:val="28"/>
          <w:lang w:val="uk-UA"/>
        </w:rPr>
        <w:t xml:space="preserve"> «Переяслав-Хмельницький цегельний завод», </w:t>
      </w:r>
      <w:proofErr w:type="spellStart"/>
      <w:r w:rsidR="00F253B7" w:rsidRPr="00BC16ED">
        <w:rPr>
          <w:sz w:val="28"/>
          <w:szCs w:val="28"/>
          <w:lang w:val="uk-UA"/>
        </w:rPr>
        <w:t>КП</w:t>
      </w:r>
      <w:proofErr w:type="spellEnd"/>
      <w:r w:rsidR="00F253B7" w:rsidRPr="00BC16ED">
        <w:rPr>
          <w:sz w:val="28"/>
          <w:szCs w:val="28"/>
          <w:lang w:val="uk-UA"/>
        </w:rPr>
        <w:t xml:space="preserve"> «ВУКГ», </w:t>
      </w:r>
      <w:proofErr w:type="spellStart"/>
      <w:r w:rsidR="00F253B7" w:rsidRPr="00BC16ED">
        <w:rPr>
          <w:sz w:val="28"/>
          <w:szCs w:val="28"/>
          <w:lang w:val="uk-UA"/>
        </w:rPr>
        <w:t>СТОВ</w:t>
      </w:r>
      <w:proofErr w:type="spellEnd"/>
      <w:r w:rsidR="00F253B7" w:rsidRPr="00BC16ED">
        <w:rPr>
          <w:sz w:val="28"/>
          <w:szCs w:val="28"/>
          <w:lang w:val="uk-UA"/>
        </w:rPr>
        <w:t xml:space="preserve"> «</w:t>
      </w:r>
      <w:proofErr w:type="spellStart"/>
      <w:r w:rsidR="00F253B7" w:rsidRPr="00BC16ED">
        <w:rPr>
          <w:sz w:val="28"/>
          <w:szCs w:val="28"/>
          <w:lang w:val="uk-UA"/>
        </w:rPr>
        <w:t>Старинська</w:t>
      </w:r>
      <w:proofErr w:type="spellEnd"/>
      <w:r w:rsidR="00F253B7" w:rsidRPr="00BC16ED">
        <w:rPr>
          <w:sz w:val="28"/>
          <w:szCs w:val="28"/>
          <w:lang w:val="uk-UA"/>
        </w:rPr>
        <w:t xml:space="preserve"> птахофабрика», ТОВ «</w:t>
      </w:r>
      <w:proofErr w:type="spellStart"/>
      <w:r w:rsidR="00F253B7" w:rsidRPr="00BC16ED">
        <w:rPr>
          <w:sz w:val="28"/>
          <w:szCs w:val="28"/>
          <w:lang w:val="uk-UA"/>
        </w:rPr>
        <w:t>Стейкагро</w:t>
      </w:r>
      <w:proofErr w:type="spellEnd"/>
      <w:r w:rsidR="00F253B7" w:rsidRPr="00BC16ED">
        <w:rPr>
          <w:sz w:val="28"/>
          <w:szCs w:val="28"/>
          <w:lang w:val="uk-UA"/>
        </w:rPr>
        <w:t xml:space="preserve">», ТОВ «НФ «Вікінг», Переяслав-Хмельницький </w:t>
      </w:r>
      <w:proofErr w:type="spellStart"/>
      <w:r w:rsidR="00F253B7" w:rsidRPr="00BC16ED">
        <w:rPr>
          <w:sz w:val="28"/>
          <w:szCs w:val="28"/>
          <w:lang w:val="uk-UA"/>
        </w:rPr>
        <w:t>звіроплемгосп</w:t>
      </w:r>
      <w:proofErr w:type="spellEnd"/>
      <w:r w:rsidR="00F32631" w:rsidRPr="00BC16ED">
        <w:rPr>
          <w:sz w:val="28"/>
          <w:szCs w:val="28"/>
          <w:lang w:val="uk-UA"/>
        </w:rPr>
        <w:t xml:space="preserve"> та інші</w:t>
      </w:r>
      <w:r w:rsidR="00F253B7" w:rsidRPr="00BC16ED">
        <w:rPr>
          <w:sz w:val="28"/>
          <w:szCs w:val="28"/>
          <w:lang w:val="uk-UA"/>
        </w:rPr>
        <w:t xml:space="preserve"> – </w:t>
      </w:r>
      <w:r w:rsidR="003B2D84" w:rsidRPr="00BC16ED">
        <w:rPr>
          <w:sz w:val="28"/>
          <w:szCs w:val="28"/>
          <w:lang w:val="uk-UA"/>
        </w:rPr>
        <w:t xml:space="preserve">сплачують за використання лісових ресурсів, користування надрами та </w:t>
      </w:r>
      <w:proofErr w:type="spellStart"/>
      <w:r w:rsidR="002941ED" w:rsidRPr="00BC16ED">
        <w:rPr>
          <w:sz w:val="28"/>
          <w:szCs w:val="28"/>
          <w:lang w:val="uk-UA"/>
        </w:rPr>
        <w:t>спецводокористування</w:t>
      </w:r>
      <w:proofErr w:type="spellEnd"/>
      <w:r w:rsidR="002941ED" w:rsidRPr="00BC16ED">
        <w:rPr>
          <w:sz w:val="28"/>
          <w:szCs w:val="28"/>
          <w:lang w:val="uk-UA"/>
        </w:rPr>
        <w:t>, користування радіочастотни</w:t>
      </w:r>
      <w:r w:rsidR="00AF6796">
        <w:rPr>
          <w:sz w:val="28"/>
          <w:szCs w:val="28"/>
          <w:lang w:val="uk-UA"/>
        </w:rPr>
        <w:t>ми</w:t>
      </w:r>
      <w:r w:rsidR="002941ED" w:rsidRPr="00BC16ED">
        <w:rPr>
          <w:sz w:val="28"/>
          <w:szCs w:val="28"/>
          <w:lang w:val="uk-UA"/>
        </w:rPr>
        <w:t xml:space="preserve"> ресурс</w:t>
      </w:r>
      <w:r w:rsidR="00AF6796">
        <w:rPr>
          <w:sz w:val="28"/>
          <w:szCs w:val="28"/>
          <w:lang w:val="uk-UA"/>
        </w:rPr>
        <w:t>ами</w:t>
      </w:r>
      <w:r w:rsidR="00F32631" w:rsidRPr="00BC16ED">
        <w:rPr>
          <w:sz w:val="28"/>
          <w:szCs w:val="28"/>
          <w:lang w:val="uk-UA"/>
        </w:rPr>
        <w:t xml:space="preserve"> на підставі отриман</w:t>
      </w:r>
      <w:r w:rsidR="00F860E7" w:rsidRPr="00BC16ED">
        <w:rPr>
          <w:sz w:val="28"/>
          <w:szCs w:val="28"/>
          <w:lang w:val="uk-UA"/>
        </w:rPr>
        <w:t>и</w:t>
      </w:r>
      <w:r w:rsidR="00F32631" w:rsidRPr="00BC16ED">
        <w:rPr>
          <w:sz w:val="28"/>
          <w:szCs w:val="28"/>
          <w:lang w:val="uk-UA"/>
        </w:rPr>
        <w:t>х дозвільних документів для використання відповідного ресурсу</w:t>
      </w:r>
      <w:r w:rsidR="002941ED" w:rsidRPr="00BC16ED">
        <w:rPr>
          <w:sz w:val="28"/>
          <w:szCs w:val="28"/>
          <w:lang w:val="uk-UA"/>
        </w:rPr>
        <w:t xml:space="preserve">. </w:t>
      </w:r>
      <w:r w:rsidR="00652D7F" w:rsidRPr="00BC16ED">
        <w:rPr>
          <w:sz w:val="28"/>
          <w:szCs w:val="28"/>
          <w:lang w:val="uk-UA"/>
        </w:rPr>
        <w:t>Тому прогнозувати такі надходження складно.</w:t>
      </w:r>
    </w:p>
    <w:p w:rsidR="00652D7F" w:rsidRPr="00BC16ED" w:rsidRDefault="00652D7F" w:rsidP="00D40B16">
      <w:pPr>
        <w:pStyle w:val="af1"/>
        <w:ind w:firstLine="851"/>
        <w:jc w:val="both"/>
        <w:rPr>
          <w:sz w:val="28"/>
          <w:szCs w:val="28"/>
          <w:lang w:val="uk-UA"/>
        </w:rPr>
      </w:pPr>
      <w:r w:rsidRPr="00BC16ED">
        <w:rPr>
          <w:sz w:val="28"/>
          <w:szCs w:val="28"/>
          <w:lang w:val="uk-UA"/>
        </w:rPr>
        <w:t>За останні чотири роки в розрізі складових рентної плати надходження від цього податку мали хаотичний характер (</w:t>
      </w:r>
      <w:r w:rsidR="00C87EA3" w:rsidRPr="00BC16ED">
        <w:rPr>
          <w:sz w:val="28"/>
          <w:szCs w:val="28"/>
          <w:lang w:val="uk-UA"/>
        </w:rPr>
        <w:t>табл</w:t>
      </w:r>
      <w:r w:rsidRPr="00BC16ED">
        <w:rPr>
          <w:sz w:val="28"/>
          <w:szCs w:val="28"/>
          <w:lang w:val="uk-UA"/>
        </w:rPr>
        <w:t xml:space="preserve">. </w:t>
      </w:r>
      <w:r w:rsidR="00C87EA3" w:rsidRPr="00BC16ED">
        <w:rPr>
          <w:sz w:val="28"/>
          <w:szCs w:val="28"/>
          <w:lang w:val="uk-UA"/>
        </w:rPr>
        <w:t>4</w:t>
      </w:r>
      <w:r w:rsidRPr="00BC16ED">
        <w:rPr>
          <w:sz w:val="28"/>
          <w:szCs w:val="28"/>
          <w:lang w:val="uk-UA"/>
        </w:rPr>
        <w:t>).</w:t>
      </w:r>
    </w:p>
    <w:p w:rsidR="00C87EA3" w:rsidRPr="00BC16ED" w:rsidRDefault="00C87EA3" w:rsidP="00C87EA3">
      <w:pPr>
        <w:pStyle w:val="af1"/>
        <w:jc w:val="center"/>
        <w:rPr>
          <w:b/>
          <w:sz w:val="26"/>
          <w:szCs w:val="26"/>
          <w:lang w:val="uk-UA"/>
        </w:rPr>
      </w:pPr>
    </w:p>
    <w:p w:rsidR="00C87EA3" w:rsidRPr="00BC16ED" w:rsidRDefault="002546A7" w:rsidP="00C87EA3">
      <w:pPr>
        <w:pStyle w:val="af1"/>
        <w:jc w:val="center"/>
        <w:rPr>
          <w:b/>
          <w:sz w:val="26"/>
          <w:szCs w:val="26"/>
          <w:lang w:val="uk-UA"/>
        </w:rPr>
      </w:pPr>
      <w:r w:rsidRPr="00BC16ED">
        <w:rPr>
          <w:b/>
          <w:sz w:val="26"/>
          <w:szCs w:val="26"/>
          <w:lang w:val="uk-UA"/>
        </w:rPr>
        <w:t>Фактичні н</w:t>
      </w:r>
      <w:r w:rsidR="00C87EA3" w:rsidRPr="00BC16ED">
        <w:rPr>
          <w:b/>
          <w:sz w:val="26"/>
          <w:szCs w:val="26"/>
          <w:lang w:val="uk-UA"/>
        </w:rPr>
        <w:t>адходження від рентної плати</w:t>
      </w:r>
    </w:p>
    <w:p w:rsidR="00C87EA3" w:rsidRPr="00BC16ED" w:rsidRDefault="00C87EA3" w:rsidP="00C87EA3">
      <w:pPr>
        <w:pStyle w:val="af1"/>
        <w:spacing w:line="276" w:lineRule="auto"/>
        <w:ind w:right="-49"/>
        <w:jc w:val="right"/>
        <w:rPr>
          <w:i/>
          <w:sz w:val="20"/>
          <w:szCs w:val="20"/>
          <w:lang w:val="uk-UA"/>
        </w:rPr>
      </w:pPr>
      <w:r w:rsidRPr="00BC16ED">
        <w:rPr>
          <w:i/>
          <w:sz w:val="20"/>
          <w:szCs w:val="20"/>
          <w:lang w:val="uk-UA"/>
        </w:rPr>
        <w:t>Таблиця 4, грн.</w:t>
      </w:r>
    </w:p>
    <w:tbl>
      <w:tblPr>
        <w:tblW w:w="10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93"/>
        <w:gridCol w:w="1030"/>
        <w:gridCol w:w="1238"/>
        <w:gridCol w:w="1058"/>
        <w:gridCol w:w="1130"/>
      </w:tblGrid>
      <w:tr w:rsidR="002546A7" w:rsidRPr="00BC16ED" w:rsidTr="00BC57F6">
        <w:trPr>
          <w:trHeight w:val="393"/>
          <w:jc w:val="center"/>
        </w:trPr>
        <w:tc>
          <w:tcPr>
            <w:tcW w:w="5693" w:type="dxa"/>
            <w:vAlign w:val="center"/>
            <w:hideMark/>
          </w:tcPr>
          <w:p w:rsidR="002546A7" w:rsidRPr="00BC16ED" w:rsidRDefault="002546A7" w:rsidP="00811E8B">
            <w:pPr>
              <w:jc w:val="center"/>
              <w:rPr>
                <w:bCs/>
                <w:color w:val="000000"/>
                <w:sz w:val="18"/>
                <w:szCs w:val="18"/>
              </w:rPr>
            </w:pPr>
            <w:r w:rsidRPr="00BC16ED">
              <w:rPr>
                <w:bCs/>
                <w:color w:val="000000"/>
                <w:sz w:val="18"/>
                <w:szCs w:val="18"/>
              </w:rPr>
              <w:t>Вид надходжень</w:t>
            </w:r>
          </w:p>
        </w:tc>
        <w:tc>
          <w:tcPr>
            <w:tcW w:w="1030" w:type="dxa"/>
            <w:vAlign w:val="center"/>
          </w:tcPr>
          <w:p w:rsidR="002546A7" w:rsidRPr="00BC16ED" w:rsidRDefault="002546A7" w:rsidP="002546A7">
            <w:pPr>
              <w:jc w:val="center"/>
              <w:rPr>
                <w:bCs/>
                <w:color w:val="000000"/>
                <w:sz w:val="18"/>
                <w:szCs w:val="18"/>
              </w:rPr>
            </w:pPr>
            <w:r w:rsidRPr="00BC16ED">
              <w:rPr>
                <w:bCs/>
                <w:color w:val="000000"/>
                <w:sz w:val="18"/>
                <w:szCs w:val="18"/>
              </w:rPr>
              <w:t>2021</w:t>
            </w:r>
          </w:p>
        </w:tc>
        <w:tc>
          <w:tcPr>
            <w:tcW w:w="1238" w:type="dxa"/>
            <w:shd w:val="clear" w:color="auto" w:fill="auto"/>
            <w:vAlign w:val="center"/>
            <w:hideMark/>
          </w:tcPr>
          <w:p w:rsidR="002546A7" w:rsidRPr="00BC16ED" w:rsidRDefault="002546A7" w:rsidP="002546A7">
            <w:pPr>
              <w:jc w:val="center"/>
              <w:rPr>
                <w:bCs/>
                <w:color w:val="000000"/>
                <w:sz w:val="18"/>
                <w:szCs w:val="18"/>
              </w:rPr>
            </w:pPr>
            <w:r w:rsidRPr="00BC16ED">
              <w:rPr>
                <w:bCs/>
                <w:color w:val="000000"/>
                <w:sz w:val="18"/>
                <w:szCs w:val="18"/>
              </w:rPr>
              <w:t>2022</w:t>
            </w:r>
          </w:p>
        </w:tc>
        <w:tc>
          <w:tcPr>
            <w:tcW w:w="1058" w:type="dxa"/>
            <w:vAlign w:val="center"/>
          </w:tcPr>
          <w:p w:rsidR="002546A7" w:rsidRPr="00BC16ED" w:rsidRDefault="002546A7" w:rsidP="00811E8B">
            <w:pPr>
              <w:jc w:val="center"/>
              <w:rPr>
                <w:bCs/>
                <w:color w:val="000000"/>
                <w:sz w:val="18"/>
                <w:szCs w:val="18"/>
              </w:rPr>
            </w:pPr>
            <w:r w:rsidRPr="00BC16ED">
              <w:rPr>
                <w:bCs/>
                <w:color w:val="000000"/>
                <w:sz w:val="18"/>
                <w:szCs w:val="18"/>
              </w:rPr>
              <w:t>2023</w:t>
            </w:r>
          </w:p>
        </w:tc>
        <w:tc>
          <w:tcPr>
            <w:tcW w:w="1130" w:type="dxa"/>
            <w:shd w:val="clear" w:color="auto" w:fill="auto"/>
            <w:vAlign w:val="center"/>
            <w:hideMark/>
          </w:tcPr>
          <w:p w:rsidR="002546A7" w:rsidRPr="00BC16ED" w:rsidRDefault="002546A7" w:rsidP="00811E8B">
            <w:pPr>
              <w:jc w:val="center"/>
              <w:rPr>
                <w:bCs/>
                <w:color w:val="000000"/>
                <w:sz w:val="18"/>
                <w:szCs w:val="18"/>
              </w:rPr>
            </w:pPr>
            <w:r w:rsidRPr="00BC16ED">
              <w:rPr>
                <w:bCs/>
                <w:color w:val="000000"/>
                <w:sz w:val="18"/>
                <w:szCs w:val="18"/>
              </w:rPr>
              <w:t>2024</w:t>
            </w:r>
          </w:p>
        </w:tc>
      </w:tr>
      <w:tr w:rsidR="00B929AC" w:rsidRPr="00BC16ED" w:rsidTr="0084016D">
        <w:trPr>
          <w:trHeight w:val="385"/>
          <w:jc w:val="center"/>
        </w:trPr>
        <w:tc>
          <w:tcPr>
            <w:tcW w:w="5693" w:type="dxa"/>
            <w:vAlign w:val="center"/>
            <w:hideMark/>
          </w:tcPr>
          <w:p w:rsidR="00B929AC" w:rsidRPr="00BC16ED" w:rsidRDefault="00B929AC" w:rsidP="002546A7">
            <w:pPr>
              <w:rPr>
                <w:bCs/>
                <w:color w:val="000000"/>
              </w:rPr>
            </w:pPr>
            <w:r w:rsidRPr="00BC16ED">
              <w:rPr>
                <w:color w:val="000000"/>
              </w:rPr>
              <w:t>Рентна плата за спеціальне використання лісових ресурсів в частині деревини, заготовленої в порядку рубок головного користування</w:t>
            </w:r>
          </w:p>
        </w:tc>
        <w:tc>
          <w:tcPr>
            <w:tcW w:w="1030" w:type="dxa"/>
            <w:vAlign w:val="center"/>
          </w:tcPr>
          <w:p w:rsidR="00B929AC" w:rsidRPr="003F5298" w:rsidRDefault="00B929AC" w:rsidP="003F5298">
            <w:pPr>
              <w:jc w:val="right"/>
              <w:rPr>
                <w:color w:val="000000"/>
              </w:rPr>
            </w:pPr>
            <w:r w:rsidRPr="003F5298">
              <w:rPr>
                <w:color w:val="000000"/>
              </w:rPr>
              <w:t>73 911.44</w:t>
            </w:r>
          </w:p>
        </w:tc>
        <w:tc>
          <w:tcPr>
            <w:tcW w:w="1238" w:type="dxa"/>
            <w:shd w:val="clear" w:color="auto" w:fill="auto"/>
            <w:vAlign w:val="center"/>
            <w:hideMark/>
          </w:tcPr>
          <w:p w:rsidR="00B929AC" w:rsidRPr="003F5298" w:rsidRDefault="00B929AC" w:rsidP="003F5298">
            <w:pPr>
              <w:jc w:val="right"/>
              <w:rPr>
                <w:color w:val="000000"/>
              </w:rPr>
            </w:pPr>
            <w:r w:rsidRPr="003F5298">
              <w:rPr>
                <w:color w:val="000000"/>
              </w:rPr>
              <w:t>116 141.40</w:t>
            </w:r>
          </w:p>
        </w:tc>
        <w:tc>
          <w:tcPr>
            <w:tcW w:w="1058" w:type="dxa"/>
            <w:vAlign w:val="center"/>
          </w:tcPr>
          <w:p w:rsidR="00B929AC" w:rsidRPr="003F5298" w:rsidRDefault="00B929AC" w:rsidP="003F5298">
            <w:pPr>
              <w:jc w:val="right"/>
              <w:rPr>
                <w:color w:val="000000"/>
              </w:rPr>
            </w:pPr>
            <w:r w:rsidRPr="003F5298">
              <w:rPr>
                <w:color w:val="000000"/>
              </w:rPr>
              <w:t>8 010.50</w:t>
            </w:r>
          </w:p>
        </w:tc>
        <w:tc>
          <w:tcPr>
            <w:tcW w:w="1130" w:type="dxa"/>
            <w:shd w:val="clear" w:color="auto" w:fill="auto"/>
            <w:vAlign w:val="center"/>
            <w:hideMark/>
          </w:tcPr>
          <w:p w:rsidR="00B929AC" w:rsidRPr="0084016D" w:rsidRDefault="00B929AC" w:rsidP="0084016D">
            <w:pPr>
              <w:jc w:val="right"/>
              <w:rPr>
                <w:color w:val="000000"/>
              </w:rPr>
            </w:pPr>
            <w:r w:rsidRPr="0084016D">
              <w:rPr>
                <w:color w:val="000000"/>
              </w:rPr>
              <w:t>135 344.33</w:t>
            </w:r>
          </w:p>
        </w:tc>
      </w:tr>
      <w:tr w:rsidR="00B929AC" w:rsidRPr="00BC16ED" w:rsidTr="0084016D">
        <w:trPr>
          <w:trHeight w:val="480"/>
          <w:jc w:val="center"/>
        </w:trPr>
        <w:tc>
          <w:tcPr>
            <w:tcW w:w="5693" w:type="dxa"/>
            <w:vAlign w:val="center"/>
            <w:hideMark/>
          </w:tcPr>
          <w:p w:rsidR="00B929AC" w:rsidRPr="00BC16ED" w:rsidRDefault="00B929AC" w:rsidP="00BC2B93">
            <w:pPr>
              <w:rPr>
                <w:bCs/>
                <w:color w:val="000000"/>
              </w:rPr>
            </w:pPr>
            <w:r w:rsidRPr="00BC16ED">
              <w:rPr>
                <w:color w:val="000000"/>
              </w:rPr>
              <w:t xml:space="preserve">Рентна плата за спеціальне використання лісових ресурсів (крім </w:t>
            </w:r>
            <w:r>
              <w:rPr>
                <w:color w:val="000000"/>
              </w:rPr>
              <w:t>попереднього</w:t>
            </w:r>
            <w:r w:rsidRPr="00BC16ED">
              <w:rPr>
                <w:color w:val="000000"/>
              </w:rPr>
              <w:t>)</w:t>
            </w:r>
          </w:p>
        </w:tc>
        <w:tc>
          <w:tcPr>
            <w:tcW w:w="1030" w:type="dxa"/>
            <w:vAlign w:val="center"/>
          </w:tcPr>
          <w:p w:rsidR="00B929AC" w:rsidRPr="003F5298" w:rsidRDefault="00B929AC" w:rsidP="003F5298">
            <w:pPr>
              <w:jc w:val="right"/>
              <w:rPr>
                <w:color w:val="000000"/>
              </w:rPr>
            </w:pPr>
            <w:r w:rsidRPr="003F5298">
              <w:rPr>
                <w:color w:val="000000"/>
              </w:rPr>
              <w:t>2 285.00</w:t>
            </w:r>
          </w:p>
        </w:tc>
        <w:tc>
          <w:tcPr>
            <w:tcW w:w="1238" w:type="dxa"/>
            <w:shd w:val="clear" w:color="auto" w:fill="auto"/>
            <w:vAlign w:val="center"/>
            <w:hideMark/>
          </w:tcPr>
          <w:p w:rsidR="00B929AC" w:rsidRPr="003F5298" w:rsidRDefault="00B929AC" w:rsidP="003F5298">
            <w:pPr>
              <w:jc w:val="right"/>
              <w:rPr>
                <w:color w:val="000000"/>
              </w:rPr>
            </w:pPr>
            <w:r w:rsidRPr="003F5298">
              <w:rPr>
                <w:color w:val="000000"/>
              </w:rPr>
              <w:t>3 350.00</w:t>
            </w:r>
          </w:p>
        </w:tc>
        <w:tc>
          <w:tcPr>
            <w:tcW w:w="1058" w:type="dxa"/>
            <w:vAlign w:val="center"/>
          </w:tcPr>
          <w:p w:rsidR="00B929AC" w:rsidRPr="003F5298" w:rsidRDefault="00B929AC" w:rsidP="003F5298">
            <w:pPr>
              <w:jc w:val="right"/>
              <w:rPr>
                <w:color w:val="000000"/>
              </w:rPr>
            </w:pPr>
            <w:r w:rsidRPr="003F5298">
              <w:rPr>
                <w:color w:val="000000"/>
              </w:rPr>
              <w:t>139.00</w:t>
            </w:r>
          </w:p>
        </w:tc>
        <w:tc>
          <w:tcPr>
            <w:tcW w:w="1130" w:type="dxa"/>
            <w:shd w:val="clear" w:color="auto" w:fill="auto"/>
            <w:vAlign w:val="center"/>
            <w:hideMark/>
          </w:tcPr>
          <w:p w:rsidR="00B929AC" w:rsidRPr="0084016D" w:rsidRDefault="00B929AC" w:rsidP="0084016D">
            <w:pPr>
              <w:jc w:val="right"/>
              <w:rPr>
                <w:color w:val="000000"/>
              </w:rPr>
            </w:pPr>
            <w:r w:rsidRPr="0084016D">
              <w:rPr>
                <w:color w:val="000000"/>
              </w:rPr>
              <w:t>15 100.00</w:t>
            </w:r>
          </w:p>
        </w:tc>
      </w:tr>
      <w:tr w:rsidR="003F5298" w:rsidRPr="00BC16ED" w:rsidTr="0084016D">
        <w:trPr>
          <w:trHeight w:val="426"/>
          <w:jc w:val="center"/>
        </w:trPr>
        <w:tc>
          <w:tcPr>
            <w:tcW w:w="5693" w:type="dxa"/>
            <w:vAlign w:val="center"/>
            <w:hideMark/>
          </w:tcPr>
          <w:p w:rsidR="003F5298" w:rsidRPr="00BC16ED" w:rsidRDefault="003F5298" w:rsidP="002546A7">
            <w:pPr>
              <w:rPr>
                <w:bCs/>
                <w:color w:val="000000"/>
              </w:rPr>
            </w:pPr>
            <w:r w:rsidRPr="00BC16ED">
              <w:rPr>
                <w:color w:val="000000"/>
              </w:rPr>
              <w:t>Рентна плата за користування надрами для видобування інших корисних копалин загальнодержавного значення</w:t>
            </w:r>
          </w:p>
        </w:tc>
        <w:tc>
          <w:tcPr>
            <w:tcW w:w="1030" w:type="dxa"/>
            <w:vAlign w:val="center"/>
          </w:tcPr>
          <w:p w:rsidR="003F5298" w:rsidRPr="003F5298" w:rsidRDefault="003F5298" w:rsidP="003F5298">
            <w:pPr>
              <w:jc w:val="right"/>
              <w:rPr>
                <w:color w:val="000000"/>
              </w:rPr>
            </w:pPr>
            <w:r w:rsidRPr="003F5298">
              <w:rPr>
                <w:color w:val="000000"/>
              </w:rPr>
              <w:t>14 248.47</w:t>
            </w:r>
          </w:p>
        </w:tc>
        <w:tc>
          <w:tcPr>
            <w:tcW w:w="1238" w:type="dxa"/>
            <w:shd w:val="clear" w:color="auto" w:fill="auto"/>
            <w:vAlign w:val="center"/>
            <w:hideMark/>
          </w:tcPr>
          <w:p w:rsidR="003F5298" w:rsidRPr="003F5298" w:rsidRDefault="003F5298" w:rsidP="003F5298">
            <w:pPr>
              <w:jc w:val="right"/>
              <w:rPr>
                <w:color w:val="000000"/>
              </w:rPr>
            </w:pPr>
            <w:r w:rsidRPr="003F5298">
              <w:rPr>
                <w:color w:val="000000"/>
              </w:rPr>
              <w:t>15 727.39</w:t>
            </w:r>
          </w:p>
        </w:tc>
        <w:tc>
          <w:tcPr>
            <w:tcW w:w="1058" w:type="dxa"/>
            <w:vAlign w:val="center"/>
          </w:tcPr>
          <w:p w:rsidR="003F5298" w:rsidRPr="003F5298" w:rsidRDefault="003F5298" w:rsidP="003F5298">
            <w:pPr>
              <w:jc w:val="right"/>
              <w:rPr>
                <w:color w:val="000000"/>
              </w:rPr>
            </w:pPr>
            <w:r w:rsidRPr="003F5298">
              <w:rPr>
                <w:color w:val="000000"/>
              </w:rPr>
              <w:t>10 116.65</w:t>
            </w:r>
          </w:p>
        </w:tc>
        <w:tc>
          <w:tcPr>
            <w:tcW w:w="1130" w:type="dxa"/>
            <w:shd w:val="clear" w:color="auto" w:fill="auto"/>
            <w:vAlign w:val="center"/>
            <w:hideMark/>
          </w:tcPr>
          <w:p w:rsidR="003F5298" w:rsidRPr="0084016D" w:rsidRDefault="00B929AC" w:rsidP="0084016D">
            <w:pPr>
              <w:jc w:val="right"/>
              <w:rPr>
                <w:color w:val="000000"/>
              </w:rPr>
            </w:pPr>
            <w:r w:rsidRPr="0084016D">
              <w:rPr>
                <w:color w:val="000000"/>
              </w:rPr>
              <w:t>27 308.77</w:t>
            </w:r>
          </w:p>
        </w:tc>
      </w:tr>
      <w:tr w:rsidR="003F5298" w:rsidRPr="00BC16ED" w:rsidTr="0084016D">
        <w:trPr>
          <w:trHeight w:val="426"/>
          <w:jc w:val="center"/>
        </w:trPr>
        <w:tc>
          <w:tcPr>
            <w:tcW w:w="5693" w:type="dxa"/>
            <w:vAlign w:val="center"/>
            <w:hideMark/>
          </w:tcPr>
          <w:p w:rsidR="003F5298" w:rsidRPr="00BC16ED" w:rsidRDefault="003F5298" w:rsidP="002546A7">
            <w:pPr>
              <w:rPr>
                <w:color w:val="000000"/>
              </w:rPr>
            </w:pPr>
            <w:r w:rsidRPr="00BC16ED">
              <w:rPr>
                <w:color w:val="000000"/>
              </w:rPr>
              <w:t>Рентна плата за користування надрами для видобування корисних копалин місцевого значення</w:t>
            </w:r>
          </w:p>
        </w:tc>
        <w:tc>
          <w:tcPr>
            <w:tcW w:w="1030" w:type="dxa"/>
            <w:vAlign w:val="center"/>
          </w:tcPr>
          <w:p w:rsidR="003F5298" w:rsidRPr="003F5298" w:rsidRDefault="003F5298" w:rsidP="003F5298">
            <w:pPr>
              <w:jc w:val="right"/>
              <w:rPr>
                <w:color w:val="000000"/>
              </w:rPr>
            </w:pPr>
            <w:r w:rsidRPr="003F5298">
              <w:rPr>
                <w:color w:val="000000"/>
              </w:rPr>
              <w:t>8 837.19</w:t>
            </w:r>
          </w:p>
        </w:tc>
        <w:tc>
          <w:tcPr>
            <w:tcW w:w="1238" w:type="dxa"/>
            <w:shd w:val="clear" w:color="auto" w:fill="auto"/>
            <w:vAlign w:val="center"/>
            <w:hideMark/>
          </w:tcPr>
          <w:p w:rsidR="003F5298" w:rsidRPr="003F5298" w:rsidRDefault="003F5298" w:rsidP="003F5298">
            <w:pPr>
              <w:jc w:val="right"/>
              <w:rPr>
                <w:color w:val="000000"/>
              </w:rPr>
            </w:pPr>
            <w:r w:rsidRPr="003F5298">
              <w:rPr>
                <w:color w:val="000000"/>
              </w:rPr>
              <w:t>0.00</w:t>
            </w:r>
          </w:p>
        </w:tc>
        <w:tc>
          <w:tcPr>
            <w:tcW w:w="1058" w:type="dxa"/>
            <w:vAlign w:val="center"/>
          </w:tcPr>
          <w:p w:rsidR="003F5298" w:rsidRPr="003F5298" w:rsidRDefault="003F5298" w:rsidP="003F5298">
            <w:pPr>
              <w:jc w:val="right"/>
              <w:rPr>
                <w:color w:val="000000"/>
              </w:rPr>
            </w:pPr>
            <w:r w:rsidRPr="003F5298">
              <w:rPr>
                <w:color w:val="000000"/>
              </w:rPr>
              <w:t>-130.72</w:t>
            </w:r>
          </w:p>
        </w:tc>
        <w:tc>
          <w:tcPr>
            <w:tcW w:w="1130" w:type="dxa"/>
            <w:shd w:val="clear" w:color="auto" w:fill="auto"/>
            <w:vAlign w:val="center"/>
            <w:hideMark/>
          </w:tcPr>
          <w:p w:rsidR="003F5298" w:rsidRPr="0084016D" w:rsidRDefault="0084016D" w:rsidP="0084016D">
            <w:pPr>
              <w:jc w:val="right"/>
              <w:rPr>
                <w:color w:val="000000"/>
              </w:rPr>
            </w:pPr>
            <w:r w:rsidRPr="0084016D">
              <w:rPr>
                <w:color w:val="000000"/>
              </w:rPr>
              <w:t>12 468.75</w:t>
            </w:r>
          </w:p>
        </w:tc>
      </w:tr>
      <w:tr w:rsidR="003F5298" w:rsidRPr="00BC16ED" w:rsidTr="00BC57F6">
        <w:trPr>
          <w:trHeight w:val="363"/>
          <w:jc w:val="center"/>
        </w:trPr>
        <w:tc>
          <w:tcPr>
            <w:tcW w:w="5693" w:type="dxa"/>
            <w:vAlign w:val="center"/>
            <w:hideMark/>
          </w:tcPr>
          <w:p w:rsidR="003F5298" w:rsidRPr="00BC16ED" w:rsidRDefault="003F5298" w:rsidP="00811E8B">
            <w:pPr>
              <w:jc w:val="center"/>
              <w:rPr>
                <w:b/>
                <w:color w:val="000000"/>
              </w:rPr>
            </w:pPr>
            <w:r w:rsidRPr="00BC16ED">
              <w:rPr>
                <w:b/>
                <w:color w:val="000000"/>
              </w:rPr>
              <w:t>Всього</w:t>
            </w:r>
          </w:p>
        </w:tc>
        <w:tc>
          <w:tcPr>
            <w:tcW w:w="1030" w:type="dxa"/>
            <w:vAlign w:val="center"/>
          </w:tcPr>
          <w:p w:rsidR="003F5298" w:rsidRPr="003F5298" w:rsidRDefault="003F5298" w:rsidP="003F5298">
            <w:pPr>
              <w:jc w:val="right"/>
              <w:rPr>
                <w:b/>
                <w:bCs/>
                <w:color w:val="000000"/>
              </w:rPr>
            </w:pPr>
            <w:r w:rsidRPr="003F5298">
              <w:rPr>
                <w:b/>
                <w:bCs/>
                <w:color w:val="000000"/>
              </w:rPr>
              <w:t>99</w:t>
            </w:r>
            <w:r>
              <w:rPr>
                <w:b/>
                <w:bCs/>
                <w:color w:val="000000"/>
              </w:rPr>
              <w:t> </w:t>
            </w:r>
            <w:r w:rsidRPr="003F5298">
              <w:rPr>
                <w:b/>
                <w:bCs/>
                <w:color w:val="000000"/>
              </w:rPr>
              <w:t>282.10</w:t>
            </w:r>
          </w:p>
        </w:tc>
        <w:tc>
          <w:tcPr>
            <w:tcW w:w="1238" w:type="dxa"/>
            <w:shd w:val="clear" w:color="auto" w:fill="auto"/>
            <w:vAlign w:val="center"/>
            <w:hideMark/>
          </w:tcPr>
          <w:p w:rsidR="003F5298" w:rsidRPr="003F5298" w:rsidRDefault="003F5298" w:rsidP="00BC57F6">
            <w:pPr>
              <w:jc w:val="right"/>
              <w:rPr>
                <w:b/>
              </w:rPr>
            </w:pPr>
            <w:r w:rsidRPr="003F5298">
              <w:rPr>
                <w:b/>
              </w:rPr>
              <w:t>135</w:t>
            </w:r>
            <w:r w:rsidR="00BC57F6">
              <w:rPr>
                <w:b/>
              </w:rPr>
              <w:t> </w:t>
            </w:r>
            <w:r w:rsidRPr="003F5298">
              <w:rPr>
                <w:b/>
              </w:rPr>
              <w:t>218.79</w:t>
            </w:r>
          </w:p>
        </w:tc>
        <w:tc>
          <w:tcPr>
            <w:tcW w:w="1058" w:type="dxa"/>
            <w:vAlign w:val="center"/>
          </w:tcPr>
          <w:p w:rsidR="003F5298" w:rsidRPr="003F5298" w:rsidRDefault="003F5298" w:rsidP="003F5298">
            <w:pPr>
              <w:jc w:val="right"/>
              <w:rPr>
                <w:b/>
              </w:rPr>
            </w:pPr>
            <w:r w:rsidRPr="003F5298">
              <w:rPr>
                <w:b/>
              </w:rPr>
              <w:t>18 135.43</w:t>
            </w:r>
          </w:p>
        </w:tc>
        <w:tc>
          <w:tcPr>
            <w:tcW w:w="1130" w:type="dxa"/>
            <w:shd w:val="clear" w:color="auto" w:fill="auto"/>
            <w:vAlign w:val="center"/>
            <w:hideMark/>
          </w:tcPr>
          <w:p w:rsidR="003F5298" w:rsidRPr="00BC16ED" w:rsidRDefault="00F63519" w:rsidP="00811E8B">
            <w:pPr>
              <w:jc w:val="right"/>
              <w:rPr>
                <w:b/>
                <w:bCs/>
                <w:color w:val="000000"/>
              </w:rPr>
            </w:pPr>
            <w:r w:rsidRPr="00F63519">
              <w:rPr>
                <w:b/>
                <w:bCs/>
                <w:color w:val="000000"/>
              </w:rPr>
              <w:t>190</w:t>
            </w:r>
            <w:r>
              <w:rPr>
                <w:b/>
                <w:bCs/>
                <w:color w:val="000000"/>
              </w:rPr>
              <w:t> </w:t>
            </w:r>
            <w:r w:rsidRPr="00F63519">
              <w:rPr>
                <w:b/>
                <w:bCs/>
                <w:color w:val="000000"/>
              </w:rPr>
              <w:t>221.85</w:t>
            </w:r>
          </w:p>
        </w:tc>
      </w:tr>
    </w:tbl>
    <w:p w:rsidR="00F63519" w:rsidRDefault="00F63519" w:rsidP="00BC2B93">
      <w:pPr>
        <w:pStyle w:val="af1"/>
        <w:ind w:firstLine="851"/>
        <w:jc w:val="both"/>
        <w:rPr>
          <w:sz w:val="28"/>
          <w:szCs w:val="28"/>
          <w:lang w:val="uk-UA"/>
        </w:rPr>
      </w:pPr>
    </w:p>
    <w:p w:rsidR="00BC2B93" w:rsidRPr="00BC16ED" w:rsidRDefault="00BC2B93" w:rsidP="00BC2B93">
      <w:pPr>
        <w:pStyle w:val="af1"/>
        <w:ind w:firstLine="851"/>
        <w:jc w:val="both"/>
        <w:rPr>
          <w:sz w:val="28"/>
          <w:szCs w:val="28"/>
          <w:lang w:val="uk-UA"/>
        </w:rPr>
      </w:pPr>
      <w:r>
        <w:rPr>
          <w:sz w:val="28"/>
          <w:szCs w:val="28"/>
          <w:lang w:val="uk-UA"/>
        </w:rPr>
        <w:t>Як видно з таблиці 4, в</w:t>
      </w:r>
      <w:r w:rsidRPr="00BC16ED">
        <w:rPr>
          <w:sz w:val="28"/>
          <w:szCs w:val="28"/>
          <w:lang w:val="uk-UA"/>
        </w:rPr>
        <w:t xml:space="preserve">ід </w:t>
      </w:r>
      <w:proofErr w:type="spellStart"/>
      <w:r w:rsidRPr="00BC16ED">
        <w:rPr>
          <w:sz w:val="28"/>
          <w:szCs w:val="28"/>
          <w:lang w:val="uk-UA"/>
        </w:rPr>
        <w:t>субєктів</w:t>
      </w:r>
      <w:proofErr w:type="spellEnd"/>
      <w:r w:rsidRPr="00BC16ED">
        <w:rPr>
          <w:sz w:val="28"/>
          <w:szCs w:val="28"/>
          <w:lang w:val="uk-UA"/>
        </w:rPr>
        <w:t xml:space="preserve"> господарювання до місцевого бюджету за І </w:t>
      </w:r>
      <w:r w:rsidR="00BC2C53">
        <w:rPr>
          <w:sz w:val="28"/>
          <w:szCs w:val="28"/>
          <w:lang w:val="uk-UA"/>
        </w:rPr>
        <w:t>півріччя</w:t>
      </w:r>
      <w:r w:rsidRPr="00BC16ED">
        <w:rPr>
          <w:sz w:val="28"/>
          <w:szCs w:val="28"/>
          <w:lang w:val="uk-UA"/>
        </w:rPr>
        <w:t xml:space="preserve"> 2024 року надійшло рентної плати 1</w:t>
      </w:r>
      <w:r w:rsidR="00BC2C53">
        <w:rPr>
          <w:sz w:val="28"/>
          <w:szCs w:val="28"/>
          <w:lang w:val="uk-UA"/>
        </w:rPr>
        <w:t>90</w:t>
      </w:r>
      <w:r w:rsidRPr="00BC16ED">
        <w:rPr>
          <w:sz w:val="28"/>
          <w:szCs w:val="28"/>
          <w:lang w:val="uk-UA"/>
        </w:rPr>
        <w:t> </w:t>
      </w:r>
      <w:r w:rsidR="00BC2C53">
        <w:rPr>
          <w:sz w:val="28"/>
          <w:szCs w:val="28"/>
          <w:lang w:val="uk-UA"/>
        </w:rPr>
        <w:t>22</w:t>
      </w:r>
      <w:r w:rsidRPr="00BC16ED">
        <w:rPr>
          <w:sz w:val="28"/>
          <w:szCs w:val="28"/>
          <w:lang w:val="uk-UA"/>
        </w:rPr>
        <w:t>1,</w:t>
      </w:r>
      <w:r w:rsidR="00BC2C53">
        <w:rPr>
          <w:sz w:val="28"/>
          <w:szCs w:val="28"/>
          <w:lang w:val="uk-UA"/>
        </w:rPr>
        <w:t>85</w:t>
      </w:r>
      <w:r w:rsidRPr="00BC16ED">
        <w:rPr>
          <w:sz w:val="28"/>
          <w:szCs w:val="28"/>
          <w:lang w:val="uk-UA"/>
        </w:rPr>
        <w:t xml:space="preserve"> грн., що становить </w:t>
      </w:r>
      <w:r w:rsidR="008A650D">
        <w:rPr>
          <w:sz w:val="28"/>
          <w:szCs w:val="28"/>
          <w:lang w:val="uk-UA"/>
        </w:rPr>
        <w:t>120,67</w:t>
      </w:r>
      <w:r w:rsidRPr="00BC16ED">
        <w:rPr>
          <w:sz w:val="28"/>
          <w:szCs w:val="28"/>
          <w:lang w:val="uk-UA"/>
        </w:rPr>
        <w:t>% (+</w:t>
      </w:r>
      <w:r w:rsidR="008A650D">
        <w:rPr>
          <w:sz w:val="28"/>
          <w:szCs w:val="28"/>
          <w:lang w:val="uk-UA"/>
        </w:rPr>
        <w:t>32</w:t>
      </w:r>
      <w:r w:rsidRPr="00BC16ED">
        <w:rPr>
          <w:sz w:val="28"/>
          <w:szCs w:val="28"/>
          <w:lang w:val="uk-UA"/>
        </w:rPr>
        <w:t> </w:t>
      </w:r>
      <w:r w:rsidR="008A650D">
        <w:rPr>
          <w:sz w:val="28"/>
          <w:szCs w:val="28"/>
          <w:lang w:val="uk-UA"/>
        </w:rPr>
        <w:t>588</w:t>
      </w:r>
      <w:r w:rsidRPr="00BC16ED">
        <w:rPr>
          <w:sz w:val="28"/>
          <w:szCs w:val="28"/>
          <w:lang w:val="uk-UA"/>
        </w:rPr>
        <w:t>,</w:t>
      </w:r>
      <w:r w:rsidR="008A650D">
        <w:rPr>
          <w:sz w:val="28"/>
          <w:szCs w:val="28"/>
          <w:lang w:val="uk-UA"/>
        </w:rPr>
        <w:t>85</w:t>
      </w:r>
      <w:r w:rsidRPr="00BC16ED">
        <w:rPr>
          <w:sz w:val="28"/>
          <w:szCs w:val="28"/>
          <w:lang w:val="uk-UA"/>
        </w:rPr>
        <w:t xml:space="preserve"> грн.) до </w:t>
      </w:r>
      <w:r w:rsidR="00E60161">
        <w:rPr>
          <w:sz w:val="28"/>
          <w:szCs w:val="28"/>
          <w:lang w:val="uk-UA"/>
        </w:rPr>
        <w:t xml:space="preserve">уточненого </w:t>
      </w:r>
      <w:r w:rsidRPr="00BC16ED">
        <w:rPr>
          <w:sz w:val="28"/>
          <w:szCs w:val="28"/>
          <w:lang w:val="uk-UA"/>
        </w:rPr>
        <w:t xml:space="preserve">плану звітного періоду та </w:t>
      </w:r>
      <w:r w:rsidR="00E60161">
        <w:rPr>
          <w:sz w:val="28"/>
          <w:szCs w:val="28"/>
          <w:lang w:val="uk-UA"/>
        </w:rPr>
        <w:t>1048</w:t>
      </w:r>
      <w:r w:rsidRPr="00BC16ED">
        <w:rPr>
          <w:sz w:val="28"/>
          <w:szCs w:val="28"/>
          <w:lang w:val="uk-UA"/>
        </w:rPr>
        <w:t>,</w:t>
      </w:r>
      <w:r w:rsidR="00E60161">
        <w:rPr>
          <w:sz w:val="28"/>
          <w:szCs w:val="28"/>
          <w:lang w:val="uk-UA"/>
        </w:rPr>
        <w:t>90</w:t>
      </w:r>
      <w:r w:rsidRPr="00BC16ED">
        <w:rPr>
          <w:sz w:val="28"/>
          <w:szCs w:val="28"/>
          <w:lang w:val="uk-UA"/>
        </w:rPr>
        <w:t>% (+1</w:t>
      </w:r>
      <w:r w:rsidR="00E60161">
        <w:rPr>
          <w:sz w:val="28"/>
          <w:szCs w:val="28"/>
          <w:lang w:val="uk-UA"/>
        </w:rPr>
        <w:t>72</w:t>
      </w:r>
      <w:r w:rsidRPr="00BC16ED">
        <w:rPr>
          <w:sz w:val="28"/>
          <w:szCs w:val="28"/>
          <w:lang w:val="uk-UA"/>
        </w:rPr>
        <w:t> </w:t>
      </w:r>
      <w:r w:rsidR="00E60161">
        <w:rPr>
          <w:sz w:val="28"/>
          <w:szCs w:val="28"/>
          <w:lang w:val="uk-UA"/>
        </w:rPr>
        <w:t>086</w:t>
      </w:r>
      <w:r w:rsidRPr="00BC16ED">
        <w:rPr>
          <w:sz w:val="28"/>
          <w:szCs w:val="28"/>
          <w:lang w:val="uk-UA"/>
        </w:rPr>
        <w:t>,4</w:t>
      </w:r>
      <w:r w:rsidR="00E60161">
        <w:rPr>
          <w:sz w:val="28"/>
          <w:szCs w:val="28"/>
          <w:lang w:val="uk-UA"/>
        </w:rPr>
        <w:t>2</w:t>
      </w:r>
      <w:r w:rsidRPr="00BC16ED">
        <w:rPr>
          <w:sz w:val="28"/>
          <w:szCs w:val="28"/>
          <w:lang w:val="uk-UA"/>
        </w:rPr>
        <w:t xml:space="preserve"> грн.) до аналогічного періоду минулого року.</w:t>
      </w:r>
    </w:p>
    <w:p w:rsidR="00C87EA3" w:rsidRPr="00BC16ED" w:rsidRDefault="00C87EA3" w:rsidP="00C87EA3">
      <w:pPr>
        <w:pStyle w:val="a3"/>
        <w:tabs>
          <w:tab w:val="left" w:pos="0"/>
          <w:tab w:val="left" w:pos="4680"/>
        </w:tabs>
        <w:spacing w:before="60" w:after="60"/>
        <w:ind w:right="-5" w:firstLine="851"/>
      </w:pPr>
    </w:p>
    <w:p w:rsidR="004F779F" w:rsidRPr="001C715A" w:rsidRDefault="004F779F" w:rsidP="001C715A">
      <w:pPr>
        <w:pStyle w:val="a3"/>
        <w:tabs>
          <w:tab w:val="left" w:pos="0"/>
          <w:tab w:val="left" w:pos="4680"/>
        </w:tabs>
        <w:spacing w:before="60" w:after="60"/>
        <w:ind w:right="-5" w:firstLine="0"/>
        <w:jc w:val="center"/>
        <w:rPr>
          <w:b/>
          <w:caps/>
        </w:rPr>
      </w:pPr>
      <w:r w:rsidRPr="001C715A">
        <w:rPr>
          <w:b/>
          <w:caps/>
        </w:rPr>
        <w:t>Неподаткові надходження</w:t>
      </w:r>
    </w:p>
    <w:p w:rsidR="00C9429A" w:rsidRPr="00BC16ED" w:rsidRDefault="004F779F" w:rsidP="00D67A73">
      <w:pPr>
        <w:pStyle w:val="a3"/>
        <w:tabs>
          <w:tab w:val="left" w:pos="0"/>
          <w:tab w:val="left" w:pos="4680"/>
        </w:tabs>
        <w:spacing w:before="60" w:after="60"/>
        <w:ind w:right="-5" w:firstLine="851"/>
        <w:rPr>
          <w:szCs w:val="28"/>
        </w:rPr>
      </w:pPr>
      <w:r w:rsidRPr="00BC16ED">
        <w:t xml:space="preserve">До неподаткових надходжень </w:t>
      </w:r>
      <w:r w:rsidR="009A3DD5">
        <w:t xml:space="preserve">місцевого бюджету належать </w:t>
      </w:r>
      <w:r w:rsidR="00225959">
        <w:t xml:space="preserve">адміністративні штрафи, санкції, збори, платежі, орендна плата за користування майном комунальної власності, державне </w:t>
      </w:r>
      <w:proofErr w:type="spellStart"/>
      <w:r w:rsidR="00225959">
        <w:t>мимто</w:t>
      </w:r>
      <w:proofErr w:type="spellEnd"/>
      <w:r w:rsidR="00225959">
        <w:t xml:space="preserve">, частина чистого </w:t>
      </w:r>
      <w:r w:rsidR="00E36045">
        <w:t xml:space="preserve">прибутку комунальних підприємств. В загальному від неподаткових надходжень за І </w:t>
      </w:r>
      <w:r w:rsidR="008D18B4">
        <w:t>півріччя</w:t>
      </w:r>
      <w:r w:rsidR="00E36045">
        <w:t xml:space="preserve"> 2024 року бюджет громади отримав </w:t>
      </w:r>
      <w:r w:rsidR="008D18B4">
        <w:t>5</w:t>
      </w:r>
      <w:r w:rsidR="0069572F">
        <w:t> </w:t>
      </w:r>
      <w:r w:rsidR="008D18B4">
        <w:t>114</w:t>
      </w:r>
      <w:r w:rsidR="0069572F">
        <w:t> </w:t>
      </w:r>
      <w:r w:rsidR="008D18B4">
        <w:t>052</w:t>
      </w:r>
      <w:r w:rsidR="0069572F">
        <w:t>,</w:t>
      </w:r>
      <w:r w:rsidR="008D18B4">
        <w:t>04 грн., що становить 122</w:t>
      </w:r>
      <w:r w:rsidR="0069572F">
        <w:t>,</w:t>
      </w:r>
      <w:r w:rsidR="008D18B4">
        <w:t>78</w:t>
      </w:r>
      <w:r w:rsidR="0069572F">
        <w:t>% або +</w:t>
      </w:r>
      <w:r w:rsidR="008D18B4">
        <w:t>948</w:t>
      </w:r>
      <w:r w:rsidR="0069572F">
        <w:t> </w:t>
      </w:r>
      <w:r w:rsidR="008D18B4">
        <w:t>955</w:t>
      </w:r>
      <w:r w:rsidR="0069572F">
        <w:t>,</w:t>
      </w:r>
      <w:r w:rsidR="008D18B4">
        <w:t>0</w:t>
      </w:r>
      <w:r w:rsidR="0069572F">
        <w:t xml:space="preserve">4 грн. </w:t>
      </w:r>
      <w:r w:rsidR="00433CD3">
        <w:t>до</w:t>
      </w:r>
      <w:r w:rsidR="0069572F">
        <w:t xml:space="preserve"> </w:t>
      </w:r>
      <w:r w:rsidR="00A502AD">
        <w:t xml:space="preserve">уточненого </w:t>
      </w:r>
      <w:r w:rsidR="0069572F">
        <w:t>плану на період</w:t>
      </w:r>
      <w:r w:rsidR="007F52F4">
        <w:t xml:space="preserve"> та </w:t>
      </w:r>
      <w:r w:rsidR="000C7B63">
        <w:t>15</w:t>
      </w:r>
      <w:r w:rsidR="00A502AD">
        <w:t>9</w:t>
      </w:r>
      <w:r w:rsidR="000C7B63">
        <w:t>,</w:t>
      </w:r>
      <w:r w:rsidR="00A502AD">
        <w:t>4</w:t>
      </w:r>
      <w:r w:rsidR="000C7B63">
        <w:t xml:space="preserve">5% або </w:t>
      </w:r>
      <w:r w:rsidR="00A502AD">
        <w:t>1 906</w:t>
      </w:r>
      <w:r w:rsidR="00433CD3">
        <w:t> </w:t>
      </w:r>
      <w:r w:rsidR="00A502AD">
        <w:t>720</w:t>
      </w:r>
      <w:r w:rsidR="00433CD3">
        <w:t>,5</w:t>
      </w:r>
      <w:r w:rsidR="00A502AD">
        <w:t>8</w:t>
      </w:r>
      <w:r w:rsidR="00433CD3">
        <w:t xml:space="preserve"> грн. до </w:t>
      </w:r>
      <w:r w:rsidR="00C43F99">
        <w:t>січня-</w:t>
      </w:r>
      <w:r w:rsidR="00A502AD">
        <w:t>черв</w:t>
      </w:r>
      <w:r w:rsidR="00C43F99">
        <w:t>ня 2023 року.</w:t>
      </w:r>
    </w:p>
    <w:p w:rsidR="00C9429A" w:rsidRDefault="00C9429A" w:rsidP="008C1CE9">
      <w:pPr>
        <w:pStyle w:val="5"/>
        <w:rPr>
          <w:i w:val="0"/>
          <w:caps/>
          <w:szCs w:val="28"/>
        </w:rPr>
      </w:pPr>
      <w:r w:rsidRPr="00D67A73">
        <w:rPr>
          <w:i w:val="0"/>
          <w:caps/>
          <w:szCs w:val="28"/>
        </w:rPr>
        <w:t>Спеціальний фонд</w:t>
      </w:r>
    </w:p>
    <w:p w:rsidR="008C1CE9" w:rsidRPr="008C1CE9" w:rsidRDefault="008C1CE9" w:rsidP="008C1CE9">
      <w:pPr>
        <w:rPr>
          <w:rFonts w:eastAsia="MS Mincho"/>
        </w:rPr>
      </w:pPr>
    </w:p>
    <w:p w:rsidR="00C9429A" w:rsidRPr="00BC16ED" w:rsidRDefault="0061563F" w:rsidP="00F70EFA">
      <w:pPr>
        <w:pStyle w:val="aa"/>
        <w:ind w:firstLine="851"/>
        <w:jc w:val="both"/>
        <w:rPr>
          <w:rFonts w:ascii="Times New Roman" w:eastAsia="MS Mincho" w:hAnsi="Times New Roman"/>
          <w:sz w:val="28"/>
          <w:szCs w:val="28"/>
        </w:rPr>
      </w:pPr>
      <w:r>
        <w:rPr>
          <w:rFonts w:ascii="Times New Roman" w:eastAsia="MS Mincho" w:hAnsi="Times New Roman"/>
          <w:sz w:val="28"/>
          <w:szCs w:val="28"/>
        </w:rPr>
        <w:t>Податкові й неподаткові н</w:t>
      </w:r>
      <w:r w:rsidR="00C9429A" w:rsidRPr="00BC16ED">
        <w:rPr>
          <w:rFonts w:ascii="Times New Roman" w:eastAsia="MS Mincho" w:hAnsi="Times New Roman"/>
          <w:sz w:val="28"/>
          <w:szCs w:val="28"/>
        </w:rPr>
        <w:t xml:space="preserve">адходження спеціального фонду бюджету Переяславської міської територіальної громади за І </w:t>
      </w:r>
      <w:r w:rsidR="00EC6054">
        <w:rPr>
          <w:rFonts w:ascii="Times New Roman" w:eastAsia="MS Mincho" w:hAnsi="Times New Roman"/>
          <w:sz w:val="28"/>
          <w:szCs w:val="28"/>
        </w:rPr>
        <w:t>півріччя</w:t>
      </w:r>
      <w:r w:rsidR="00C9429A" w:rsidRPr="00BC16ED">
        <w:rPr>
          <w:rFonts w:ascii="Times New Roman" w:eastAsia="MS Mincho" w:hAnsi="Times New Roman"/>
          <w:sz w:val="28"/>
          <w:szCs w:val="28"/>
        </w:rPr>
        <w:t xml:space="preserve"> 202</w:t>
      </w:r>
      <w:r w:rsidR="006B13F7">
        <w:rPr>
          <w:rFonts w:ascii="Times New Roman" w:eastAsia="MS Mincho" w:hAnsi="Times New Roman"/>
          <w:sz w:val="28"/>
          <w:szCs w:val="28"/>
        </w:rPr>
        <w:t>4</w:t>
      </w:r>
      <w:r w:rsidR="00C9429A" w:rsidRPr="00BC16ED">
        <w:rPr>
          <w:rFonts w:ascii="Times New Roman" w:eastAsia="MS Mincho" w:hAnsi="Times New Roman"/>
          <w:sz w:val="28"/>
          <w:szCs w:val="28"/>
        </w:rPr>
        <w:t xml:space="preserve"> року склали </w:t>
      </w:r>
      <w:r w:rsidR="00A721BB">
        <w:rPr>
          <w:rFonts w:ascii="Times New Roman" w:eastAsia="MS Mincho" w:hAnsi="Times New Roman"/>
          <w:sz w:val="28"/>
          <w:szCs w:val="28"/>
        </w:rPr>
        <w:t>4</w:t>
      </w:r>
      <w:r>
        <w:rPr>
          <w:rFonts w:ascii="Times New Roman" w:eastAsia="MS Mincho" w:hAnsi="Times New Roman"/>
          <w:sz w:val="28"/>
          <w:szCs w:val="28"/>
        </w:rPr>
        <w:t> </w:t>
      </w:r>
      <w:r w:rsidR="00A721BB">
        <w:rPr>
          <w:rFonts w:ascii="Times New Roman" w:eastAsia="MS Mincho" w:hAnsi="Times New Roman"/>
          <w:sz w:val="28"/>
          <w:szCs w:val="28"/>
        </w:rPr>
        <w:t>076</w:t>
      </w:r>
      <w:r w:rsidR="006B13F7">
        <w:rPr>
          <w:rFonts w:ascii="Times New Roman" w:eastAsia="MS Mincho" w:hAnsi="Times New Roman"/>
          <w:sz w:val="28"/>
          <w:szCs w:val="28"/>
        </w:rPr>
        <w:t> </w:t>
      </w:r>
      <w:r w:rsidR="00A721BB">
        <w:rPr>
          <w:rFonts w:ascii="Times New Roman" w:eastAsia="MS Mincho" w:hAnsi="Times New Roman"/>
          <w:sz w:val="28"/>
          <w:szCs w:val="28"/>
        </w:rPr>
        <w:t>955</w:t>
      </w:r>
      <w:r w:rsidR="006B13F7">
        <w:rPr>
          <w:rFonts w:ascii="Times New Roman" w:eastAsia="MS Mincho" w:hAnsi="Times New Roman"/>
          <w:sz w:val="28"/>
          <w:szCs w:val="28"/>
        </w:rPr>
        <w:t>,</w:t>
      </w:r>
      <w:r w:rsidR="00A721BB">
        <w:rPr>
          <w:rFonts w:ascii="Times New Roman" w:eastAsia="MS Mincho" w:hAnsi="Times New Roman"/>
          <w:sz w:val="28"/>
          <w:szCs w:val="28"/>
        </w:rPr>
        <w:t>91</w:t>
      </w:r>
      <w:r w:rsidR="00C9429A" w:rsidRPr="00BC16ED">
        <w:rPr>
          <w:rFonts w:ascii="Times New Roman" w:eastAsia="MS Mincho" w:hAnsi="Times New Roman"/>
          <w:sz w:val="28"/>
          <w:szCs w:val="28"/>
        </w:rPr>
        <w:t xml:space="preserve"> гр</w:t>
      </w:r>
      <w:r w:rsidR="006B13F7">
        <w:rPr>
          <w:rFonts w:ascii="Times New Roman" w:eastAsia="MS Mincho" w:hAnsi="Times New Roman"/>
          <w:sz w:val="28"/>
          <w:szCs w:val="28"/>
        </w:rPr>
        <w:t>н.</w:t>
      </w:r>
      <w:r w:rsidR="00C9429A" w:rsidRPr="00BC16ED">
        <w:rPr>
          <w:rFonts w:ascii="Times New Roman" w:eastAsia="MS Mincho" w:hAnsi="Times New Roman"/>
          <w:sz w:val="28"/>
          <w:szCs w:val="28"/>
        </w:rPr>
        <w:t xml:space="preserve">, </w:t>
      </w:r>
      <w:r w:rsidR="00116AA0">
        <w:rPr>
          <w:rFonts w:ascii="Times New Roman" w:eastAsia="MS Mincho" w:hAnsi="Times New Roman"/>
          <w:sz w:val="28"/>
          <w:szCs w:val="28"/>
        </w:rPr>
        <w:t>що становить</w:t>
      </w:r>
      <w:r w:rsidR="008B54C7">
        <w:rPr>
          <w:rFonts w:ascii="Times New Roman" w:eastAsia="MS Mincho" w:hAnsi="Times New Roman"/>
          <w:sz w:val="28"/>
          <w:szCs w:val="28"/>
        </w:rPr>
        <w:t xml:space="preserve"> </w:t>
      </w:r>
      <w:r w:rsidR="00A721BB">
        <w:rPr>
          <w:rFonts w:ascii="Times New Roman" w:eastAsia="MS Mincho" w:hAnsi="Times New Roman"/>
          <w:sz w:val="28"/>
          <w:szCs w:val="28"/>
        </w:rPr>
        <w:t>63</w:t>
      </w:r>
      <w:r w:rsidR="00C9429A" w:rsidRPr="00BC16ED">
        <w:rPr>
          <w:rFonts w:ascii="Times New Roman" w:eastAsia="MS Mincho" w:hAnsi="Times New Roman"/>
          <w:sz w:val="28"/>
          <w:szCs w:val="28"/>
        </w:rPr>
        <w:t>,</w:t>
      </w:r>
      <w:r w:rsidR="00A721BB">
        <w:rPr>
          <w:rFonts w:ascii="Times New Roman" w:eastAsia="MS Mincho" w:hAnsi="Times New Roman"/>
          <w:sz w:val="28"/>
          <w:szCs w:val="28"/>
        </w:rPr>
        <w:t>75</w:t>
      </w:r>
      <w:r w:rsidR="00C9429A" w:rsidRPr="00BC16ED">
        <w:rPr>
          <w:rFonts w:ascii="Times New Roman" w:eastAsia="MS Mincho" w:hAnsi="Times New Roman"/>
          <w:sz w:val="28"/>
          <w:szCs w:val="28"/>
        </w:rPr>
        <w:t>%</w:t>
      </w:r>
      <w:r w:rsidR="008B54C7">
        <w:rPr>
          <w:rFonts w:ascii="Times New Roman" w:eastAsia="MS Mincho" w:hAnsi="Times New Roman"/>
          <w:sz w:val="28"/>
          <w:szCs w:val="28"/>
        </w:rPr>
        <w:t xml:space="preserve"> </w:t>
      </w:r>
      <w:r w:rsidR="00116AA0">
        <w:rPr>
          <w:rFonts w:ascii="Times New Roman" w:eastAsia="MS Mincho" w:hAnsi="Times New Roman"/>
          <w:sz w:val="28"/>
          <w:szCs w:val="28"/>
        </w:rPr>
        <w:t>(-</w:t>
      </w:r>
      <w:r w:rsidR="0009534C">
        <w:rPr>
          <w:rFonts w:ascii="Times New Roman" w:eastAsia="MS Mincho" w:hAnsi="Times New Roman"/>
          <w:sz w:val="28"/>
          <w:szCs w:val="28"/>
        </w:rPr>
        <w:t>2</w:t>
      </w:r>
      <w:r w:rsidR="00045C04">
        <w:rPr>
          <w:rFonts w:ascii="Times New Roman" w:eastAsia="MS Mincho" w:hAnsi="Times New Roman"/>
          <w:sz w:val="28"/>
          <w:szCs w:val="28"/>
        </w:rPr>
        <w:t> </w:t>
      </w:r>
      <w:r w:rsidR="0009534C">
        <w:rPr>
          <w:rFonts w:ascii="Times New Roman" w:eastAsia="MS Mincho" w:hAnsi="Times New Roman"/>
          <w:sz w:val="28"/>
          <w:szCs w:val="28"/>
        </w:rPr>
        <w:t>318</w:t>
      </w:r>
      <w:r w:rsidR="00045C04">
        <w:rPr>
          <w:rFonts w:ascii="Times New Roman" w:eastAsia="MS Mincho" w:hAnsi="Times New Roman"/>
          <w:sz w:val="28"/>
          <w:szCs w:val="28"/>
        </w:rPr>
        <w:t> </w:t>
      </w:r>
      <w:r w:rsidR="0009534C">
        <w:rPr>
          <w:rFonts w:ascii="Times New Roman" w:eastAsia="MS Mincho" w:hAnsi="Times New Roman"/>
          <w:sz w:val="28"/>
          <w:szCs w:val="28"/>
        </w:rPr>
        <w:t>066</w:t>
      </w:r>
      <w:r w:rsidR="008B54C7">
        <w:rPr>
          <w:rFonts w:ascii="Times New Roman" w:eastAsia="MS Mincho" w:hAnsi="Times New Roman"/>
          <w:sz w:val="28"/>
          <w:szCs w:val="28"/>
        </w:rPr>
        <w:t>,</w:t>
      </w:r>
      <w:r w:rsidR="0009534C">
        <w:rPr>
          <w:rFonts w:ascii="Times New Roman" w:eastAsia="MS Mincho" w:hAnsi="Times New Roman"/>
          <w:sz w:val="28"/>
          <w:szCs w:val="28"/>
        </w:rPr>
        <w:t>09</w:t>
      </w:r>
      <w:r w:rsidR="008B54C7">
        <w:rPr>
          <w:rFonts w:ascii="Times New Roman" w:eastAsia="MS Mincho" w:hAnsi="Times New Roman"/>
          <w:sz w:val="28"/>
          <w:szCs w:val="28"/>
        </w:rPr>
        <w:t xml:space="preserve"> грн.</w:t>
      </w:r>
      <w:r w:rsidR="00045C04">
        <w:rPr>
          <w:rFonts w:ascii="Times New Roman" w:eastAsia="MS Mincho" w:hAnsi="Times New Roman"/>
          <w:sz w:val="28"/>
          <w:szCs w:val="28"/>
        </w:rPr>
        <w:t>)</w:t>
      </w:r>
      <w:r w:rsidR="008B54C7">
        <w:rPr>
          <w:rFonts w:ascii="Times New Roman" w:eastAsia="MS Mincho" w:hAnsi="Times New Roman"/>
          <w:sz w:val="28"/>
          <w:szCs w:val="28"/>
        </w:rPr>
        <w:t xml:space="preserve"> </w:t>
      </w:r>
      <w:r w:rsidR="00045C04">
        <w:rPr>
          <w:rFonts w:ascii="Times New Roman" w:eastAsia="MS Mincho" w:hAnsi="Times New Roman"/>
          <w:sz w:val="28"/>
          <w:szCs w:val="28"/>
        </w:rPr>
        <w:t xml:space="preserve">до </w:t>
      </w:r>
      <w:r w:rsidR="0080255C">
        <w:rPr>
          <w:rFonts w:ascii="Times New Roman" w:eastAsia="MS Mincho" w:hAnsi="Times New Roman"/>
          <w:sz w:val="28"/>
          <w:szCs w:val="28"/>
        </w:rPr>
        <w:t xml:space="preserve">уточненого </w:t>
      </w:r>
      <w:r w:rsidR="00226D78">
        <w:rPr>
          <w:rFonts w:ascii="Times New Roman" w:eastAsia="MS Mincho" w:hAnsi="Times New Roman"/>
          <w:sz w:val="28"/>
          <w:szCs w:val="28"/>
        </w:rPr>
        <w:t xml:space="preserve">плану </w:t>
      </w:r>
      <w:r w:rsidR="006A5048">
        <w:rPr>
          <w:rFonts w:ascii="Times New Roman" w:eastAsia="MS Mincho" w:hAnsi="Times New Roman"/>
          <w:sz w:val="28"/>
          <w:szCs w:val="28"/>
        </w:rPr>
        <w:t xml:space="preserve">на </w:t>
      </w:r>
      <w:r w:rsidR="006A5048">
        <w:rPr>
          <w:rFonts w:ascii="Times New Roman" w:eastAsia="MS Mincho" w:hAnsi="Times New Roman"/>
          <w:sz w:val="28"/>
          <w:szCs w:val="28"/>
        </w:rPr>
        <w:lastRenderedPageBreak/>
        <w:t>звітний період</w:t>
      </w:r>
      <w:r w:rsidR="00F70EFA">
        <w:rPr>
          <w:rFonts w:ascii="Times New Roman" w:eastAsia="MS Mincho" w:hAnsi="Times New Roman"/>
          <w:sz w:val="28"/>
          <w:szCs w:val="28"/>
        </w:rPr>
        <w:t xml:space="preserve"> та </w:t>
      </w:r>
      <w:r w:rsidR="0080255C">
        <w:rPr>
          <w:rFonts w:ascii="Times New Roman" w:eastAsia="MS Mincho" w:hAnsi="Times New Roman"/>
          <w:sz w:val="28"/>
          <w:szCs w:val="28"/>
        </w:rPr>
        <w:t>69</w:t>
      </w:r>
      <w:r w:rsidR="00F70EFA">
        <w:rPr>
          <w:rFonts w:ascii="Times New Roman" w:eastAsia="MS Mincho" w:hAnsi="Times New Roman"/>
          <w:sz w:val="28"/>
          <w:szCs w:val="28"/>
        </w:rPr>
        <w:t>,</w:t>
      </w:r>
      <w:r w:rsidR="0080255C">
        <w:rPr>
          <w:rFonts w:ascii="Times New Roman" w:eastAsia="MS Mincho" w:hAnsi="Times New Roman"/>
          <w:sz w:val="28"/>
          <w:szCs w:val="28"/>
        </w:rPr>
        <w:t>52</w:t>
      </w:r>
      <w:r w:rsidR="00F70EFA">
        <w:rPr>
          <w:rFonts w:ascii="Times New Roman" w:eastAsia="MS Mincho" w:hAnsi="Times New Roman"/>
          <w:sz w:val="28"/>
          <w:szCs w:val="28"/>
        </w:rPr>
        <w:t>%</w:t>
      </w:r>
      <w:r w:rsidR="002E7E87">
        <w:rPr>
          <w:rFonts w:ascii="Times New Roman" w:eastAsia="MS Mincho" w:hAnsi="Times New Roman"/>
          <w:sz w:val="28"/>
          <w:szCs w:val="28"/>
        </w:rPr>
        <w:t xml:space="preserve"> </w:t>
      </w:r>
      <w:r w:rsidR="00F70EFA">
        <w:rPr>
          <w:rFonts w:ascii="Times New Roman" w:eastAsia="MS Mincho" w:hAnsi="Times New Roman"/>
          <w:sz w:val="28"/>
          <w:szCs w:val="28"/>
        </w:rPr>
        <w:t>(</w:t>
      </w:r>
      <w:r w:rsidR="002E7E87">
        <w:rPr>
          <w:rFonts w:ascii="Times New Roman" w:eastAsia="MS Mincho" w:hAnsi="Times New Roman"/>
          <w:sz w:val="28"/>
          <w:szCs w:val="28"/>
        </w:rPr>
        <w:t>-1 787</w:t>
      </w:r>
      <w:r w:rsidR="00F70EFA">
        <w:rPr>
          <w:rFonts w:ascii="Times New Roman" w:eastAsia="MS Mincho" w:hAnsi="Times New Roman"/>
          <w:sz w:val="28"/>
          <w:szCs w:val="28"/>
        </w:rPr>
        <w:t> </w:t>
      </w:r>
      <w:r w:rsidR="002E7E87">
        <w:rPr>
          <w:rFonts w:ascii="Times New Roman" w:eastAsia="MS Mincho" w:hAnsi="Times New Roman"/>
          <w:sz w:val="28"/>
          <w:szCs w:val="28"/>
        </w:rPr>
        <w:t>777</w:t>
      </w:r>
      <w:r w:rsidR="00F70EFA">
        <w:rPr>
          <w:rFonts w:ascii="Times New Roman" w:eastAsia="MS Mincho" w:hAnsi="Times New Roman"/>
          <w:sz w:val="28"/>
          <w:szCs w:val="28"/>
        </w:rPr>
        <w:t>,</w:t>
      </w:r>
      <w:r w:rsidR="002E7E87">
        <w:rPr>
          <w:rFonts w:ascii="Times New Roman" w:eastAsia="MS Mincho" w:hAnsi="Times New Roman"/>
          <w:sz w:val="28"/>
          <w:szCs w:val="28"/>
        </w:rPr>
        <w:t>22</w:t>
      </w:r>
      <w:r w:rsidR="00F70EFA">
        <w:rPr>
          <w:rFonts w:ascii="Times New Roman" w:eastAsia="MS Mincho" w:hAnsi="Times New Roman"/>
          <w:sz w:val="28"/>
          <w:szCs w:val="28"/>
        </w:rPr>
        <w:t xml:space="preserve"> грн.) до </w:t>
      </w:r>
      <w:r w:rsidR="002E7E87">
        <w:rPr>
          <w:rFonts w:ascii="Times New Roman" w:eastAsia="MS Mincho" w:hAnsi="Times New Roman"/>
          <w:sz w:val="28"/>
          <w:szCs w:val="28"/>
        </w:rPr>
        <w:t xml:space="preserve">фактичних надходжень </w:t>
      </w:r>
      <w:r w:rsidR="00685640">
        <w:rPr>
          <w:rFonts w:ascii="Times New Roman" w:eastAsia="MS Mincho" w:hAnsi="Times New Roman"/>
          <w:sz w:val="28"/>
          <w:szCs w:val="28"/>
        </w:rPr>
        <w:t>аналогічного періоду минулого року</w:t>
      </w:r>
      <w:r w:rsidR="00AE52CC">
        <w:rPr>
          <w:rFonts w:ascii="Times New Roman" w:eastAsia="MS Mincho" w:hAnsi="Times New Roman"/>
          <w:sz w:val="28"/>
          <w:szCs w:val="28"/>
        </w:rPr>
        <w:t>.</w:t>
      </w:r>
    </w:p>
    <w:p w:rsidR="00C9429A" w:rsidRPr="00BC16ED" w:rsidRDefault="00C9429A" w:rsidP="00D2735E">
      <w:pPr>
        <w:pStyle w:val="aa"/>
        <w:ind w:firstLine="851"/>
        <w:jc w:val="both"/>
        <w:rPr>
          <w:rFonts w:ascii="Times New Roman" w:eastAsia="MS Mincho" w:hAnsi="Times New Roman"/>
          <w:sz w:val="28"/>
          <w:szCs w:val="28"/>
        </w:rPr>
      </w:pPr>
      <w:r w:rsidRPr="00BC16ED">
        <w:rPr>
          <w:rFonts w:ascii="Times New Roman" w:eastAsia="MS Mincho" w:hAnsi="Times New Roman"/>
          <w:sz w:val="28"/>
          <w:szCs w:val="28"/>
        </w:rPr>
        <w:t>Спеціальний фонд складається із таких надходжень</w:t>
      </w:r>
      <w:r w:rsidR="0016680A">
        <w:rPr>
          <w:rFonts w:ascii="Times New Roman" w:eastAsia="MS Mincho" w:hAnsi="Times New Roman"/>
          <w:sz w:val="28"/>
          <w:szCs w:val="28"/>
        </w:rPr>
        <w:t xml:space="preserve"> (табл. 5)</w:t>
      </w:r>
      <w:r w:rsidRPr="00BC16ED">
        <w:rPr>
          <w:rFonts w:ascii="Times New Roman" w:eastAsia="MS Mincho" w:hAnsi="Times New Roman"/>
          <w:sz w:val="28"/>
          <w:szCs w:val="28"/>
        </w:rPr>
        <w:t>:</w:t>
      </w:r>
    </w:p>
    <w:p w:rsidR="00C9429A" w:rsidRPr="00BC16ED" w:rsidRDefault="00C9429A" w:rsidP="002C09D4">
      <w:pPr>
        <w:pStyle w:val="aa"/>
        <w:numPr>
          <w:ilvl w:val="0"/>
          <w:numId w:val="5"/>
        </w:numPr>
        <w:tabs>
          <w:tab w:val="left" w:pos="1134"/>
        </w:tabs>
        <w:ind w:left="0" w:firstLine="851"/>
        <w:jc w:val="both"/>
        <w:rPr>
          <w:rFonts w:ascii="Times New Roman" w:eastAsia="MS Mincho" w:hAnsi="Times New Roman"/>
          <w:sz w:val="28"/>
          <w:szCs w:val="28"/>
        </w:rPr>
      </w:pPr>
      <w:r w:rsidRPr="00BC16ED">
        <w:rPr>
          <w:rFonts w:ascii="Times New Roman" w:eastAsia="MS Mincho" w:hAnsi="Times New Roman"/>
          <w:sz w:val="28"/>
          <w:szCs w:val="28"/>
        </w:rPr>
        <w:t>екологічний податок;</w:t>
      </w:r>
    </w:p>
    <w:p w:rsidR="00C9429A" w:rsidRPr="00BC16ED" w:rsidRDefault="00C9429A" w:rsidP="002C09D4">
      <w:pPr>
        <w:pStyle w:val="aa"/>
        <w:numPr>
          <w:ilvl w:val="0"/>
          <w:numId w:val="5"/>
        </w:numPr>
        <w:tabs>
          <w:tab w:val="left" w:pos="1134"/>
        </w:tabs>
        <w:ind w:left="0" w:firstLine="851"/>
        <w:jc w:val="both"/>
        <w:rPr>
          <w:rFonts w:ascii="Times New Roman" w:eastAsia="MS Mincho" w:hAnsi="Times New Roman"/>
          <w:sz w:val="28"/>
          <w:szCs w:val="28"/>
        </w:rPr>
      </w:pPr>
      <w:r w:rsidRPr="00BC16ED">
        <w:rPr>
          <w:rFonts w:ascii="Times New Roman" w:eastAsia="MS Mincho" w:hAnsi="Times New Roman"/>
          <w:sz w:val="28"/>
          <w:szCs w:val="28"/>
        </w:rPr>
        <w:t>кошти від продажу землі;</w:t>
      </w:r>
    </w:p>
    <w:p w:rsidR="00C9429A" w:rsidRPr="00BC16ED" w:rsidRDefault="00C9429A" w:rsidP="002C09D4">
      <w:pPr>
        <w:pStyle w:val="aa"/>
        <w:tabs>
          <w:tab w:val="left" w:pos="1134"/>
        </w:tabs>
        <w:ind w:firstLine="851"/>
        <w:jc w:val="both"/>
        <w:rPr>
          <w:rFonts w:ascii="Times New Roman" w:eastAsia="MS Mincho" w:hAnsi="Times New Roman"/>
          <w:sz w:val="28"/>
          <w:szCs w:val="28"/>
        </w:rPr>
      </w:pPr>
      <w:r w:rsidRPr="00BC16ED">
        <w:rPr>
          <w:rFonts w:ascii="Times New Roman" w:eastAsia="MS Mincho" w:hAnsi="Times New Roman"/>
          <w:sz w:val="28"/>
          <w:szCs w:val="28"/>
        </w:rPr>
        <w:t>-</w:t>
      </w:r>
      <w:r w:rsidR="002C09D4">
        <w:rPr>
          <w:rFonts w:ascii="Times New Roman" w:eastAsia="MS Mincho" w:hAnsi="Times New Roman"/>
          <w:sz w:val="28"/>
          <w:szCs w:val="28"/>
        </w:rPr>
        <w:tab/>
      </w:r>
      <w:r w:rsidRPr="00BC16ED">
        <w:rPr>
          <w:rFonts w:ascii="Times New Roman" w:eastAsia="MS Mincho" w:hAnsi="Times New Roman"/>
          <w:sz w:val="28"/>
          <w:szCs w:val="28"/>
        </w:rPr>
        <w:t>цільовий фонд;</w:t>
      </w:r>
    </w:p>
    <w:p w:rsidR="00C9429A" w:rsidRPr="00BC16ED" w:rsidRDefault="00C9429A" w:rsidP="002C09D4">
      <w:pPr>
        <w:pStyle w:val="aa"/>
        <w:numPr>
          <w:ilvl w:val="0"/>
          <w:numId w:val="6"/>
        </w:numPr>
        <w:tabs>
          <w:tab w:val="left" w:pos="1134"/>
        </w:tabs>
        <w:ind w:left="0" w:firstLine="851"/>
        <w:jc w:val="both"/>
        <w:rPr>
          <w:rFonts w:ascii="Times New Roman" w:eastAsia="MS Mincho" w:hAnsi="Times New Roman"/>
          <w:sz w:val="28"/>
          <w:szCs w:val="28"/>
        </w:rPr>
      </w:pPr>
      <w:r w:rsidRPr="00BC16ED">
        <w:rPr>
          <w:rFonts w:ascii="Times New Roman" w:eastAsia="MS Mincho" w:hAnsi="Times New Roman"/>
          <w:sz w:val="28"/>
          <w:szCs w:val="28"/>
        </w:rPr>
        <w:t>власні надходження бюджетних установ ;</w:t>
      </w:r>
    </w:p>
    <w:p w:rsidR="00C9429A" w:rsidRPr="00BC16ED" w:rsidRDefault="00C9429A" w:rsidP="002C09D4">
      <w:pPr>
        <w:pStyle w:val="aa"/>
        <w:numPr>
          <w:ilvl w:val="0"/>
          <w:numId w:val="6"/>
        </w:numPr>
        <w:tabs>
          <w:tab w:val="left" w:pos="1134"/>
        </w:tabs>
        <w:ind w:left="0" w:firstLine="851"/>
        <w:jc w:val="both"/>
        <w:rPr>
          <w:rFonts w:ascii="Times New Roman" w:eastAsia="MS Mincho" w:hAnsi="Times New Roman"/>
          <w:b/>
          <w:bCs/>
          <w:sz w:val="28"/>
          <w:szCs w:val="28"/>
        </w:rPr>
      </w:pPr>
      <w:r w:rsidRPr="00BC16ED">
        <w:rPr>
          <w:rFonts w:ascii="Times New Roman" w:eastAsia="MS Mincho" w:hAnsi="Times New Roman"/>
          <w:sz w:val="28"/>
          <w:szCs w:val="28"/>
        </w:rPr>
        <w:t>грошові стягнення за шкоду, заподіяну порушенням законодавства про охорону навколишнього природного середовища внаслідок господарської та іншої діяльності.</w:t>
      </w:r>
    </w:p>
    <w:p w:rsidR="00C9429A" w:rsidRPr="00BC16ED" w:rsidRDefault="00C9429A" w:rsidP="00C9429A">
      <w:pPr>
        <w:pStyle w:val="ae"/>
        <w:spacing w:after="0"/>
        <w:ind w:left="709"/>
        <w:jc w:val="center"/>
        <w:rPr>
          <w:rFonts w:eastAsia="MS Mincho"/>
          <w:b/>
          <w:bCs/>
          <w:sz w:val="28"/>
          <w:szCs w:val="28"/>
        </w:rPr>
      </w:pPr>
    </w:p>
    <w:p w:rsidR="00646889" w:rsidRPr="00646889" w:rsidRDefault="00646889" w:rsidP="00646889">
      <w:pPr>
        <w:pStyle w:val="ae"/>
        <w:spacing w:after="0"/>
        <w:jc w:val="center"/>
        <w:rPr>
          <w:rFonts w:eastAsia="MS Mincho"/>
          <w:b/>
          <w:bCs/>
          <w:sz w:val="26"/>
          <w:szCs w:val="26"/>
        </w:rPr>
      </w:pPr>
      <w:r w:rsidRPr="00646889">
        <w:rPr>
          <w:rFonts w:eastAsia="MS Mincho"/>
          <w:b/>
          <w:bCs/>
          <w:sz w:val="26"/>
          <w:szCs w:val="26"/>
        </w:rPr>
        <w:t xml:space="preserve">Надходження </w:t>
      </w:r>
      <w:r w:rsidR="00C9429A" w:rsidRPr="00646889">
        <w:rPr>
          <w:rFonts w:eastAsia="MS Mincho"/>
          <w:b/>
          <w:bCs/>
          <w:sz w:val="26"/>
          <w:szCs w:val="26"/>
        </w:rPr>
        <w:t xml:space="preserve">спеціального фонду </w:t>
      </w:r>
      <w:r w:rsidRPr="00646889">
        <w:rPr>
          <w:rFonts w:eastAsia="MS Mincho"/>
          <w:b/>
          <w:bCs/>
          <w:sz w:val="26"/>
          <w:szCs w:val="26"/>
        </w:rPr>
        <w:t xml:space="preserve">місцевого </w:t>
      </w:r>
      <w:r w:rsidR="00C9429A" w:rsidRPr="00646889">
        <w:rPr>
          <w:rFonts w:eastAsia="MS Mincho"/>
          <w:b/>
          <w:bCs/>
          <w:sz w:val="26"/>
          <w:szCs w:val="26"/>
        </w:rPr>
        <w:t>бюджету</w:t>
      </w:r>
    </w:p>
    <w:p w:rsidR="0016680A" w:rsidRDefault="00C9429A" w:rsidP="00FC3397">
      <w:pPr>
        <w:pStyle w:val="ae"/>
        <w:spacing w:after="0"/>
        <w:jc w:val="center"/>
        <w:rPr>
          <w:rFonts w:eastAsia="MS Mincho"/>
          <w:b/>
          <w:bCs/>
        </w:rPr>
      </w:pPr>
      <w:r w:rsidRPr="00646889">
        <w:rPr>
          <w:rFonts w:eastAsia="MS Mincho"/>
          <w:b/>
          <w:bCs/>
          <w:sz w:val="26"/>
          <w:szCs w:val="26"/>
        </w:rPr>
        <w:t xml:space="preserve">за І </w:t>
      </w:r>
      <w:r w:rsidR="00476999">
        <w:rPr>
          <w:rFonts w:eastAsia="MS Mincho"/>
          <w:b/>
          <w:bCs/>
          <w:sz w:val="26"/>
          <w:szCs w:val="26"/>
        </w:rPr>
        <w:t>півріччя</w:t>
      </w:r>
      <w:r w:rsidRPr="00646889">
        <w:rPr>
          <w:rFonts w:eastAsia="MS Mincho"/>
          <w:b/>
          <w:bCs/>
          <w:sz w:val="26"/>
          <w:szCs w:val="26"/>
        </w:rPr>
        <w:t xml:space="preserve"> 202</w:t>
      </w:r>
      <w:r w:rsidR="00646889" w:rsidRPr="00646889">
        <w:rPr>
          <w:rFonts w:eastAsia="MS Mincho"/>
          <w:b/>
          <w:bCs/>
          <w:sz w:val="26"/>
          <w:szCs w:val="26"/>
        </w:rPr>
        <w:t>4</w:t>
      </w:r>
      <w:r w:rsidRPr="00646889">
        <w:rPr>
          <w:rFonts w:eastAsia="MS Mincho"/>
          <w:b/>
          <w:bCs/>
          <w:sz w:val="26"/>
          <w:szCs w:val="26"/>
        </w:rPr>
        <w:t xml:space="preserve"> року</w:t>
      </w:r>
    </w:p>
    <w:p w:rsidR="0016680A" w:rsidRPr="00BC16ED" w:rsidRDefault="0016680A" w:rsidP="0016680A">
      <w:pPr>
        <w:pStyle w:val="aa"/>
        <w:jc w:val="right"/>
        <w:rPr>
          <w:rFonts w:ascii="Times New Roman" w:hAnsi="Times New Roman"/>
          <w:bCs/>
          <w:i/>
        </w:rPr>
      </w:pPr>
      <w:r w:rsidRPr="00BC16ED">
        <w:rPr>
          <w:rFonts w:ascii="Times New Roman" w:hAnsi="Times New Roman"/>
          <w:bCs/>
          <w:i/>
        </w:rPr>
        <w:t xml:space="preserve">Таблиця </w:t>
      </w:r>
      <w:r>
        <w:rPr>
          <w:rFonts w:ascii="Times New Roman" w:hAnsi="Times New Roman"/>
          <w:bCs/>
          <w:i/>
        </w:rPr>
        <w:t>5</w:t>
      </w:r>
      <w:r w:rsidRPr="00BC16ED">
        <w:rPr>
          <w:rFonts w:ascii="Times New Roman" w:hAnsi="Times New Roman"/>
          <w:bCs/>
          <w:i/>
        </w:rPr>
        <w:t>, грн.</w:t>
      </w:r>
    </w:p>
    <w:tbl>
      <w:tblPr>
        <w:tblW w:w="1087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09"/>
        <w:gridCol w:w="1134"/>
        <w:gridCol w:w="1134"/>
        <w:gridCol w:w="1134"/>
        <w:gridCol w:w="754"/>
        <w:gridCol w:w="1133"/>
        <w:gridCol w:w="1134"/>
        <w:gridCol w:w="804"/>
        <w:gridCol w:w="1134"/>
      </w:tblGrid>
      <w:tr w:rsidR="000976BB" w:rsidRPr="00BC16ED" w:rsidTr="008C7BFF">
        <w:trPr>
          <w:trHeight w:val="600"/>
          <w:jc w:val="center"/>
        </w:trPr>
        <w:tc>
          <w:tcPr>
            <w:tcW w:w="2509" w:type="dxa"/>
            <w:vAlign w:val="center"/>
            <w:hideMark/>
          </w:tcPr>
          <w:p w:rsidR="000976BB" w:rsidRPr="00BC16ED" w:rsidRDefault="000976BB" w:rsidP="00A0254F">
            <w:pPr>
              <w:jc w:val="center"/>
              <w:rPr>
                <w:bCs/>
                <w:color w:val="000000"/>
                <w:sz w:val="18"/>
                <w:szCs w:val="18"/>
              </w:rPr>
            </w:pPr>
            <w:r w:rsidRPr="00BC16ED">
              <w:rPr>
                <w:bCs/>
                <w:color w:val="000000"/>
                <w:sz w:val="18"/>
                <w:szCs w:val="18"/>
              </w:rPr>
              <w:t>Вид надходжень</w:t>
            </w:r>
          </w:p>
        </w:tc>
        <w:tc>
          <w:tcPr>
            <w:tcW w:w="1134" w:type="dxa"/>
            <w:vAlign w:val="center"/>
          </w:tcPr>
          <w:p w:rsidR="000976BB" w:rsidRPr="00BC16ED" w:rsidRDefault="000976BB" w:rsidP="008C7BFF">
            <w:pPr>
              <w:jc w:val="center"/>
              <w:rPr>
                <w:bCs/>
                <w:color w:val="000000"/>
                <w:sz w:val="18"/>
                <w:szCs w:val="18"/>
              </w:rPr>
            </w:pPr>
            <w:proofErr w:type="spellStart"/>
            <w:r w:rsidRPr="00BC16ED">
              <w:rPr>
                <w:bCs/>
                <w:color w:val="000000"/>
                <w:sz w:val="18"/>
                <w:szCs w:val="18"/>
              </w:rPr>
              <w:t>П</w:t>
            </w:r>
            <w:r>
              <w:rPr>
                <w:bCs/>
                <w:color w:val="000000"/>
                <w:sz w:val="18"/>
                <w:szCs w:val="18"/>
              </w:rPr>
              <w:t>очатк</w:t>
            </w:r>
            <w:proofErr w:type="spellEnd"/>
            <w:r>
              <w:rPr>
                <w:bCs/>
                <w:color w:val="000000"/>
                <w:sz w:val="18"/>
                <w:szCs w:val="18"/>
              </w:rPr>
              <w:t>. п</w:t>
            </w:r>
            <w:r w:rsidRPr="00BC16ED">
              <w:rPr>
                <w:bCs/>
                <w:color w:val="000000"/>
                <w:sz w:val="18"/>
                <w:szCs w:val="18"/>
              </w:rPr>
              <w:t xml:space="preserve">лан на І </w:t>
            </w:r>
            <w:proofErr w:type="spellStart"/>
            <w:r>
              <w:rPr>
                <w:bCs/>
                <w:color w:val="000000"/>
                <w:sz w:val="18"/>
                <w:szCs w:val="18"/>
              </w:rPr>
              <w:t>півр</w:t>
            </w:r>
            <w:proofErr w:type="spellEnd"/>
            <w:r w:rsidRPr="00BC16ED">
              <w:rPr>
                <w:bCs/>
                <w:color w:val="000000"/>
                <w:sz w:val="18"/>
                <w:szCs w:val="18"/>
              </w:rPr>
              <w:t>. 2024р.</w:t>
            </w:r>
          </w:p>
        </w:tc>
        <w:tc>
          <w:tcPr>
            <w:tcW w:w="1134" w:type="dxa"/>
            <w:vAlign w:val="center"/>
          </w:tcPr>
          <w:p w:rsidR="000976BB" w:rsidRPr="00BC16ED" w:rsidRDefault="000976BB" w:rsidP="008C7BFF">
            <w:pPr>
              <w:jc w:val="center"/>
              <w:rPr>
                <w:bCs/>
                <w:color w:val="000000"/>
                <w:sz w:val="18"/>
                <w:szCs w:val="18"/>
              </w:rPr>
            </w:pPr>
            <w:proofErr w:type="spellStart"/>
            <w:r>
              <w:rPr>
                <w:bCs/>
                <w:color w:val="000000"/>
                <w:sz w:val="18"/>
                <w:szCs w:val="18"/>
              </w:rPr>
              <w:t>Уточн</w:t>
            </w:r>
            <w:proofErr w:type="spellEnd"/>
            <w:r>
              <w:rPr>
                <w:bCs/>
                <w:color w:val="000000"/>
                <w:sz w:val="18"/>
                <w:szCs w:val="18"/>
              </w:rPr>
              <w:t>. п</w:t>
            </w:r>
            <w:r w:rsidRPr="00BC16ED">
              <w:rPr>
                <w:bCs/>
                <w:color w:val="000000"/>
                <w:sz w:val="18"/>
                <w:szCs w:val="18"/>
              </w:rPr>
              <w:t xml:space="preserve">лан на І </w:t>
            </w:r>
            <w:proofErr w:type="spellStart"/>
            <w:r>
              <w:rPr>
                <w:bCs/>
                <w:color w:val="000000"/>
                <w:sz w:val="18"/>
                <w:szCs w:val="18"/>
              </w:rPr>
              <w:t>півр</w:t>
            </w:r>
            <w:proofErr w:type="spellEnd"/>
            <w:r w:rsidRPr="00BC16ED">
              <w:rPr>
                <w:bCs/>
                <w:color w:val="000000"/>
                <w:sz w:val="18"/>
                <w:szCs w:val="18"/>
              </w:rPr>
              <w:t>. 2024р.</w:t>
            </w:r>
          </w:p>
        </w:tc>
        <w:tc>
          <w:tcPr>
            <w:tcW w:w="1134" w:type="dxa"/>
            <w:shd w:val="clear" w:color="auto" w:fill="auto"/>
            <w:vAlign w:val="center"/>
            <w:hideMark/>
          </w:tcPr>
          <w:p w:rsidR="000976BB" w:rsidRPr="00BC16ED" w:rsidRDefault="000976BB" w:rsidP="008C7BFF">
            <w:pPr>
              <w:jc w:val="center"/>
              <w:rPr>
                <w:bCs/>
                <w:color w:val="000000"/>
                <w:sz w:val="18"/>
                <w:szCs w:val="18"/>
              </w:rPr>
            </w:pPr>
            <w:r w:rsidRPr="00BC16ED">
              <w:rPr>
                <w:bCs/>
                <w:color w:val="000000"/>
                <w:sz w:val="18"/>
                <w:szCs w:val="18"/>
              </w:rPr>
              <w:t xml:space="preserve">Факт </w:t>
            </w:r>
            <w:r>
              <w:rPr>
                <w:bCs/>
                <w:color w:val="000000"/>
                <w:sz w:val="18"/>
                <w:szCs w:val="18"/>
              </w:rPr>
              <w:t>з</w:t>
            </w:r>
            <w:r w:rsidRPr="00BC16ED">
              <w:rPr>
                <w:bCs/>
                <w:color w:val="000000"/>
                <w:sz w:val="18"/>
                <w:szCs w:val="18"/>
              </w:rPr>
              <w:t xml:space="preserve">а І </w:t>
            </w:r>
            <w:proofErr w:type="spellStart"/>
            <w:r>
              <w:rPr>
                <w:bCs/>
                <w:color w:val="000000"/>
                <w:sz w:val="18"/>
                <w:szCs w:val="18"/>
              </w:rPr>
              <w:t>півр</w:t>
            </w:r>
            <w:proofErr w:type="spellEnd"/>
            <w:r w:rsidRPr="00BC16ED">
              <w:rPr>
                <w:bCs/>
                <w:color w:val="000000"/>
                <w:sz w:val="18"/>
                <w:szCs w:val="18"/>
              </w:rPr>
              <w:t>. 2024р.</w:t>
            </w:r>
          </w:p>
        </w:tc>
        <w:tc>
          <w:tcPr>
            <w:tcW w:w="754" w:type="dxa"/>
            <w:vAlign w:val="center"/>
          </w:tcPr>
          <w:p w:rsidR="000976BB" w:rsidRPr="00BC16ED" w:rsidRDefault="000976BB" w:rsidP="00A0254F">
            <w:pPr>
              <w:jc w:val="center"/>
              <w:rPr>
                <w:bCs/>
                <w:color w:val="000000"/>
                <w:sz w:val="18"/>
                <w:szCs w:val="18"/>
              </w:rPr>
            </w:pPr>
            <w:r w:rsidRPr="00BC16ED">
              <w:rPr>
                <w:bCs/>
                <w:color w:val="000000"/>
                <w:sz w:val="18"/>
                <w:szCs w:val="18"/>
              </w:rPr>
              <w:t xml:space="preserve">% від </w:t>
            </w:r>
            <w:proofErr w:type="spellStart"/>
            <w:r>
              <w:rPr>
                <w:bCs/>
                <w:color w:val="000000"/>
                <w:sz w:val="18"/>
                <w:szCs w:val="18"/>
              </w:rPr>
              <w:t>уточн</w:t>
            </w:r>
            <w:proofErr w:type="spellEnd"/>
            <w:r>
              <w:rPr>
                <w:bCs/>
                <w:color w:val="000000"/>
                <w:sz w:val="18"/>
                <w:szCs w:val="18"/>
              </w:rPr>
              <w:t xml:space="preserve">. </w:t>
            </w:r>
            <w:r w:rsidRPr="00BC16ED">
              <w:rPr>
                <w:bCs/>
                <w:color w:val="000000"/>
                <w:sz w:val="18"/>
                <w:szCs w:val="18"/>
              </w:rPr>
              <w:t>плану</w:t>
            </w:r>
          </w:p>
        </w:tc>
        <w:tc>
          <w:tcPr>
            <w:tcW w:w="1133" w:type="dxa"/>
            <w:shd w:val="clear" w:color="auto" w:fill="auto"/>
            <w:vAlign w:val="center"/>
            <w:hideMark/>
          </w:tcPr>
          <w:p w:rsidR="000976BB" w:rsidRPr="00BC16ED" w:rsidRDefault="000976BB" w:rsidP="00A0254F">
            <w:pPr>
              <w:jc w:val="center"/>
              <w:rPr>
                <w:bCs/>
                <w:color w:val="000000"/>
                <w:sz w:val="18"/>
                <w:szCs w:val="18"/>
              </w:rPr>
            </w:pPr>
            <w:r w:rsidRPr="00BC16ED">
              <w:rPr>
                <w:bCs/>
                <w:color w:val="000000"/>
                <w:sz w:val="18"/>
                <w:szCs w:val="18"/>
              </w:rPr>
              <w:t xml:space="preserve">Відхилення до </w:t>
            </w:r>
            <w:proofErr w:type="spellStart"/>
            <w:r>
              <w:rPr>
                <w:bCs/>
                <w:color w:val="000000"/>
                <w:sz w:val="18"/>
                <w:szCs w:val="18"/>
              </w:rPr>
              <w:t>уточн</w:t>
            </w:r>
            <w:proofErr w:type="spellEnd"/>
            <w:r>
              <w:rPr>
                <w:bCs/>
                <w:color w:val="000000"/>
                <w:sz w:val="18"/>
                <w:szCs w:val="18"/>
              </w:rPr>
              <w:t xml:space="preserve">. </w:t>
            </w:r>
            <w:r w:rsidRPr="00BC16ED">
              <w:rPr>
                <w:bCs/>
                <w:color w:val="000000"/>
                <w:sz w:val="18"/>
                <w:szCs w:val="18"/>
              </w:rPr>
              <w:t>плану</w:t>
            </w:r>
          </w:p>
        </w:tc>
        <w:tc>
          <w:tcPr>
            <w:tcW w:w="1134" w:type="dxa"/>
            <w:vAlign w:val="center"/>
          </w:tcPr>
          <w:p w:rsidR="000976BB" w:rsidRPr="00BC16ED" w:rsidRDefault="000976BB" w:rsidP="008C7BFF">
            <w:pPr>
              <w:jc w:val="center"/>
              <w:rPr>
                <w:bCs/>
                <w:color w:val="000000"/>
                <w:sz w:val="18"/>
                <w:szCs w:val="18"/>
              </w:rPr>
            </w:pPr>
            <w:r w:rsidRPr="00BC16ED">
              <w:rPr>
                <w:bCs/>
                <w:color w:val="000000"/>
                <w:sz w:val="18"/>
                <w:szCs w:val="18"/>
              </w:rPr>
              <w:t xml:space="preserve">Факт </w:t>
            </w:r>
            <w:r w:rsidR="000D7BB4">
              <w:rPr>
                <w:bCs/>
                <w:color w:val="000000"/>
                <w:sz w:val="18"/>
                <w:szCs w:val="18"/>
              </w:rPr>
              <w:t>з</w:t>
            </w:r>
            <w:r w:rsidRPr="00BC16ED">
              <w:rPr>
                <w:bCs/>
                <w:color w:val="000000"/>
                <w:sz w:val="18"/>
                <w:szCs w:val="18"/>
              </w:rPr>
              <w:t xml:space="preserve">а І </w:t>
            </w:r>
            <w:proofErr w:type="spellStart"/>
            <w:r w:rsidR="000D7BB4">
              <w:rPr>
                <w:bCs/>
                <w:color w:val="000000"/>
                <w:sz w:val="18"/>
                <w:szCs w:val="18"/>
              </w:rPr>
              <w:t>півр</w:t>
            </w:r>
            <w:proofErr w:type="spellEnd"/>
            <w:r w:rsidRPr="00BC16ED">
              <w:rPr>
                <w:bCs/>
                <w:color w:val="000000"/>
                <w:sz w:val="18"/>
                <w:szCs w:val="18"/>
              </w:rPr>
              <w:t>. 2023р.</w:t>
            </w:r>
          </w:p>
        </w:tc>
        <w:tc>
          <w:tcPr>
            <w:tcW w:w="804" w:type="dxa"/>
            <w:vAlign w:val="center"/>
          </w:tcPr>
          <w:p w:rsidR="000976BB" w:rsidRPr="00BC16ED" w:rsidRDefault="000976BB" w:rsidP="00164B72">
            <w:pPr>
              <w:ind w:left="-109" w:right="-108"/>
              <w:jc w:val="center"/>
              <w:rPr>
                <w:bCs/>
                <w:color w:val="000000"/>
                <w:sz w:val="18"/>
                <w:szCs w:val="18"/>
              </w:rPr>
            </w:pPr>
            <w:r w:rsidRPr="00BC16ED">
              <w:rPr>
                <w:bCs/>
                <w:color w:val="000000"/>
                <w:sz w:val="18"/>
                <w:szCs w:val="18"/>
              </w:rPr>
              <w:t>%</w:t>
            </w:r>
            <w:r>
              <w:rPr>
                <w:bCs/>
                <w:color w:val="000000"/>
                <w:sz w:val="18"/>
                <w:szCs w:val="18"/>
              </w:rPr>
              <w:t> </w:t>
            </w:r>
            <w:r w:rsidRPr="00BC16ED">
              <w:rPr>
                <w:bCs/>
                <w:color w:val="000000"/>
                <w:sz w:val="18"/>
                <w:szCs w:val="18"/>
              </w:rPr>
              <w:t>факту 2024 до 2023</w:t>
            </w:r>
          </w:p>
        </w:tc>
        <w:tc>
          <w:tcPr>
            <w:tcW w:w="1134" w:type="dxa"/>
            <w:vAlign w:val="center"/>
          </w:tcPr>
          <w:p w:rsidR="000976BB" w:rsidRPr="00BC16ED" w:rsidRDefault="000976BB" w:rsidP="00A0254F">
            <w:pPr>
              <w:jc w:val="center"/>
              <w:rPr>
                <w:bCs/>
                <w:color w:val="000000"/>
                <w:sz w:val="18"/>
                <w:szCs w:val="18"/>
              </w:rPr>
            </w:pPr>
            <w:r w:rsidRPr="00BC16ED">
              <w:rPr>
                <w:bCs/>
                <w:color w:val="000000"/>
                <w:sz w:val="18"/>
                <w:szCs w:val="18"/>
              </w:rPr>
              <w:t>Відхилення факту 2024 до 2023</w:t>
            </w:r>
          </w:p>
        </w:tc>
      </w:tr>
      <w:tr w:rsidR="009500B0" w:rsidRPr="00302E96" w:rsidTr="009500B0">
        <w:trPr>
          <w:trHeight w:val="365"/>
          <w:jc w:val="center"/>
        </w:trPr>
        <w:tc>
          <w:tcPr>
            <w:tcW w:w="25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00B0" w:rsidRPr="00302E96" w:rsidRDefault="009500B0" w:rsidP="00302E96">
            <w:pPr>
              <w:rPr>
                <w:bCs/>
                <w:color w:val="000000"/>
                <w:sz w:val="18"/>
                <w:szCs w:val="18"/>
              </w:rPr>
            </w:pPr>
            <w:r w:rsidRPr="00302E96">
              <w:rPr>
                <w:bCs/>
                <w:color w:val="000000"/>
                <w:sz w:val="18"/>
                <w:szCs w:val="18"/>
              </w:rPr>
              <w:t>Екологічний податок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500B0" w:rsidRPr="000110B1" w:rsidRDefault="009500B0" w:rsidP="000110B1">
            <w:pPr>
              <w:jc w:val="right"/>
              <w:rPr>
                <w:bCs/>
                <w:color w:val="000000"/>
                <w:sz w:val="18"/>
                <w:szCs w:val="18"/>
              </w:rPr>
            </w:pPr>
            <w:r w:rsidRPr="000110B1">
              <w:rPr>
                <w:bCs/>
                <w:color w:val="000000"/>
                <w:sz w:val="18"/>
                <w:szCs w:val="18"/>
              </w:rPr>
              <w:t>119</w:t>
            </w:r>
            <w:r>
              <w:rPr>
                <w:bCs/>
                <w:color w:val="000000"/>
                <w:sz w:val="18"/>
                <w:szCs w:val="18"/>
              </w:rPr>
              <w:t> </w:t>
            </w:r>
            <w:r w:rsidRPr="000110B1">
              <w:rPr>
                <w:bCs/>
                <w:color w:val="000000"/>
                <w:sz w:val="18"/>
                <w:szCs w:val="18"/>
              </w:rPr>
              <w:t>823.00</w:t>
            </w:r>
          </w:p>
        </w:tc>
        <w:tc>
          <w:tcPr>
            <w:tcW w:w="1134" w:type="dxa"/>
            <w:tcBorders>
              <w:top w:val="single" w:sz="4" w:space="0" w:color="auto"/>
              <w:left w:val="single" w:sz="4" w:space="0" w:color="auto"/>
              <w:bottom w:val="single" w:sz="4" w:space="0" w:color="auto"/>
              <w:right w:val="single" w:sz="4" w:space="0" w:color="auto"/>
            </w:tcBorders>
            <w:vAlign w:val="center"/>
          </w:tcPr>
          <w:p w:rsidR="009500B0" w:rsidRPr="0082728F" w:rsidRDefault="009500B0" w:rsidP="000744F8">
            <w:pPr>
              <w:jc w:val="right"/>
              <w:rPr>
                <w:bCs/>
                <w:color w:val="000000"/>
                <w:sz w:val="18"/>
                <w:szCs w:val="18"/>
              </w:rPr>
            </w:pPr>
            <w:r w:rsidRPr="0082728F">
              <w:rPr>
                <w:bCs/>
                <w:color w:val="000000"/>
                <w:sz w:val="18"/>
                <w:szCs w:val="18"/>
              </w:rPr>
              <w:t>119 823.00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00B0" w:rsidRPr="000744F8" w:rsidRDefault="009500B0" w:rsidP="000744F8">
            <w:pPr>
              <w:jc w:val="right"/>
              <w:rPr>
                <w:bCs/>
                <w:color w:val="000000"/>
                <w:sz w:val="18"/>
                <w:szCs w:val="18"/>
              </w:rPr>
            </w:pPr>
            <w:r w:rsidRPr="000744F8">
              <w:rPr>
                <w:bCs/>
                <w:color w:val="000000"/>
                <w:sz w:val="18"/>
                <w:szCs w:val="18"/>
              </w:rPr>
              <w:t>127 835.56</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9500B0" w:rsidRPr="00FE7D11" w:rsidRDefault="009500B0" w:rsidP="004E77AA">
            <w:pPr>
              <w:jc w:val="right"/>
              <w:rPr>
                <w:bCs/>
                <w:color w:val="000000"/>
                <w:sz w:val="18"/>
                <w:szCs w:val="18"/>
              </w:rPr>
            </w:pPr>
            <w:r w:rsidRPr="00FE7D11">
              <w:rPr>
                <w:bCs/>
                <w:color w:val="000000"/>
                <w:sz w:val="18"/>
                <w:szCs w:val="18"/>
              </w:rPr>
              <w:t>106.69</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00B0" w:rsidRPr="00FE7D11" w:rsidRDefault="009500B0" w:rsidP="00FE7D11">
            <w:pPr>
              <w:jc w:val="right"/>
              <w:rPr>
                <w:bCs/>
                <w:color w:val="000000"/>
                <w:sz w:val="18"/>
                <w:szCs w:val="18"/>
              </w:rPr>
            </w:pPr>
            <w:r w:rsidRPr="00FE7D11">
              <w:rPr>
                <w:bCs/>
                <w:color w:val="000000"/>
                <w:sz w:val="18"/>
                <w:szCs w:val="18"/>
              </w:rPr>
              <w:t>8 012.56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500B0" w:rsidRPr="008B6CA4" w:rsidRDefault="009500B0" w:rsidP="008B6CA4">
            <w:pPr>
              <w:jc w:val="right"/>
              <w:rPr>
                <w:bCs/>
                <w:color w:val="000000"/>
                <w:sz w:val="18"/>
                <w:szCs w:val="18"/>
              </w:rPr>
            </w:pPr>
            <w:r w:rsidRPr="008B6CA4">
              <w:rPr>
                <w:bCs/>
                <w:color w:val="000000"/>
                <w:sz w:val="18"/>
                <w:szCs w:val="18"/>
              </w:rPr>
              <w:t>118 741.35</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rsidR="009500B0" w:rsidRPr="009500B0" w:rsidRDefault="009500B0" w:rsidP="00FC0746">
            <w:pPr>
              <w:jc w:val="right"/>
              <w:rPr>
                <w:bCs/>
                <w:color w:val="000000"/>
                <w:sz w:val="18"/>
                <w:szCs w:val="18"/>
              </w:rPr>
            </w:pPr>
            <w:r w:rsidRPr="009500B0">
              <w:rPr>
                <w:bCs/>
                <w:color w:val="000000"/>
                <w:sz w:val="18"/>
                <w:szCs w:val="18"/>
              </w:rPr>
              <w:t>107.66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500B0" w:rsidRPr="009500B0" w:rsidRDefault="009500B0" w:rsidP="009500B0">
            <w:pPr>
              <w:jc w:val="right"/>
              <w:rPr>
                <w:bCs/>
                <w:color w:val="000000"/>
                <w:sz w:val="18"/>
                <w:szCs w:val="18"/>
              </w:rPr>
            </w:pPr>
            <w:r w:rsidRPr="009500B0">
              <w:rPr>
                <w:bCs/>
                <w:color w:val="000000"/>
                <w:sz w:val="18"/>
                <w:szCs w:val="18"/>
              </w:rPr>
              <w:t>9094.21</w:t>
            </w:r>
          </w:p>
        </w:tc>
      </w:tr>
      <w:tr w:rsidR="009500B0" w:rsidRPr="00302E96" w:rsidTr="009500B0">
        <w:trPr>
          <w:trHeight w:val="600"/>
          <w:jc w:val="center"/>
        </w:trPr>
        <w:tc>
          <w:tcPr>
            <w:tcW w:w="25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00B0" w:rsidRPr="00302E96" w:rsidRDefault="009500B0" w:rsidP="008C7BFF">
            <w:pPr>
              <w:ind w:right="-83"/>
              <w:rPr>
                <w:bCs/>
                <w:color w:val="000000"/>
                <w:sz w:val="18"/>
                <w:szCs w:val="18"/>
              </w:rPr>
            </w:pPr>
            <w:r w:rsidRPr="00302E96">
              <w:rPr>
                <w:bCs/>
                <w:color w:val="000000"/>
                <w:sz w:val="18"/>
                <w:szCs w:val="18"/>
              </w:rPr>
              <w:t>Грошові стягнення за шкоду, заподіяну порушенням зако</w:t>
            </w:r>
            <w:r>
              <w:rPr>
                <w:bCs/>
                <w:color w:val="000000"/>
                <w:sz w:val="18"/>
                <w:szCs w:val="18"/>
              </w:rPr>
              <w:softHyphen/>
            </w:r>
            <w:r w:rsidRPr="00302E96">
              <w:rPr>
                <w:bCs/>
                <w:color w:val="000000"/>
                <w:sz w:val="18"/>
                <w:szCs w:val="18"/>
              </w:rPr>
              <w:t>нодавства про охорону навко</w:t>
            </w:r>
            <w:r>
              <w:rPr>
                <w:bCs/>
                <w:color w:val="000000"/>
                <w:sz w:val="18"/>
                <w:szCs w:val="18"/>
              </w:rPr>
              <w:softHyphen/>
            </w:r>
            <w:r w:rsidRPr="00302E96">
              <w:rPr>
                <w:bCs/>
                <w:color w:val="000000"/>
                <w:sz w:val="18"/>
                <w:szCs w:val="18"/>
              </w:rPr>
              <w:t>лишнього природного середо</w:t>
            </w:r>
            <w:r>
              <w:rPr>
                <w:bCs/>
                <w:color w:val="000000"/>
                <w:sz w:val="18"/>
                <w:szCs w:val="18"/>
              </w:rPr>
              <w:softHyphen/>
            </w:r>
            <w:r w:rsidRPr="00302E96">
              <w:rPr>
                <w:bCs/>
                <w:color w:val="000000"/>
                <w:sz w:val="18"/>
                <w:szCs w:val="18"/>
              </w:rPr>
              <w:t>вища внаслідок господарської та іншої діяльності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500B0" w:rsidRPr="000110B1" w:rsidRDefault="009500B0" w:rsidP="000110B1">
            <w:pPr>
              <w:jc w:val="right"/>
              <w:rPr>
                <w:color w:val="000000"/>
                <w:sz w:val="18"/>
                <w:szCs w:val="18"/>
              </w:rPr>
            </w:pPr>
            <w:r w:rsidRPr="000110B1">
              <w:rPr>
                <w:color w:val="000000"/>
                <w:sz w:val="18"/>
                <w:szCs w:val="18"/>
              </w:rPr>
              <w:t>96</w:t>
            </w:r>
            <w:r>
              <w:rPr>
                <w:color w:val="000000"/>
                <w:sz w:val="18"/>
                <w:szCs w:val="18"/>
              </w:rPr>
              <w:t> </w:t>
            </w:r>
            <w:r w:rsidRPr="000110B1">
              <w:rPr>
                <w:color w:val="000000"/>
                <w:sz w:val="18"/>
                <w:szCs w:val="18"/>
              </w:rPr>
              <w:t>450.00</w:t>
            </w:r>
          </w:p>
        </w:tc>
        <w:tc>
          <w:tcPr>
            <w:tcW w:w="1134" w:type="dxa"/>
            <w:tcBorders>
              <w:top w:val="single" w:sz="4" w:space="0" w:color="auto"/>
              <w:left w:val="single" w:sz="4" w:space="0" w:color="auto"/>
              <w:bottom w:val="single" w:sz="4" w:space="0" w:color="auto"/>
              <w:right w:val="single" w:sz="4" w:space="0" w:color="auto"/>
            </w:tcBorders>
            <w:vAlign w:val="center"/>
          </w:tcPr>
          <w:p w:rsidR="009500B0" w:rsidRPr="0082728F" w:rsidRDefault="009500B0" w:rsidP="000744F8">
            <w:pPr>
              <w:jc w:val="right"/>
              <w:rPr>
                <w:color w:val="000000"/>
                <w:sz w:val="18"/>
                <w:szCs w:val="18"/>
              </w:rPr>
            </w:pPr>
            <w:r w:rsidRPr="0082728F">
              <w:rPr>
                <w:color w:val="000000"/>
                <w:sz w:val="18"/>
                <w:szCs w:val="18"/>
              </w:rPr>
              <w:t>96 450.00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00B0" w:rsidRPr="000744F8" w:rsidRDefault="009500B0" w:rsidP="000744F8">
            <w:pPr>
              <w:jc w:val="right"/>
              <w:rPr>
                <w:color w:val="000000"/>
                <w:sz w:val="18"/>
                <w:szCs w:val="18"/>
              </w:rPr>
            </w:pPr>
            <w:r w:rsidRPr="000744F8">
              <w:rPr>
                <w:color w:val="000000"/>
                <w:sz w:val="18"/>
                <w:szCs w:val="18"/>
              </w:rPr>
              <w:t>160 711.36</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9500B0" w:rsidRPr="00FE7D11" w:rsidRDefault="009500B0" w:rsidP="004E77AA">
            <w:pPr>
              <w:jc w:val="right"/>
              <w:rPr>
                <w:color w:val="000000"/>
                <w:sz w:val="18"/>
                <w:szCs w:val="18"/>
              </w:rPr>
            </w:pPr>
            <w:r w:rsidRPr="00FE7D11">
              <w:rPr>
                <w:color w:val="000000"/>
                <w:sz w:val="18"/>
                <w:szCs w:val="18"/>
              </w:rPr>
              <w:t>166.63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00B0" w:rsidRPr="00FE7D11" w:rsidRDefault="009500B0" w:rsidP="00FE7D11">
            <w:pPr>
              <w:jc w:val="right"/>
              <w:rPr>
                <w:color w:val="000000"/>
                <w:sz w:val="18"/>
                <w:szCs w:val="18"/>
              </w:rPr>
            </w:pPr>
            <w:r w:rsidRPr="00FE7D11">
              <w:rPr>
                <w:color w:val="000000"/>
                <w:sz w:val="18"/>
                <w:szCs w:val="18"/>
              </w:rPr>
              <w:t>64 261.36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500B0" w:rsidRPr="008B6CA4" w:rsidRDefault="009500B0" w:rsidP="008B6CA4">
            <w:pPr>
              <w:jc w:val="right"/>
              <w:rPr>
                <w:color w:val="000000"/>
                <w:sz w:val="18"/>
                <w:szCs w:val="18"/>
              </w:rPr>
            </w:pPr>
            <w:r w:rsidRPr="008B6CA4">
              <w:rPr>
                <w:color w:val="000000"/>
                <w:sz w:val="18"/>
                <w:szCs w:val="18"/>
              </w:rPr>
              <w:t>129 519.03</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rsidR="009500B0" w:rsidRPr="009500B0" w:rsidRDefault="009500B0" w:rsidP="00FC0746">
            <w:pPr>
              <w:jc w:val="right"/>
              <w:rPr>
                <w:color w:val="000000"/>
                <w:sz w:val="18"/>
                <w:szCs w:val="18"/>
              </w:rPr>
            </w:pPr>
            <w:r w:rsidRPr="009500B0">
              <w:rPr>
                <w:color w:val="000000"/>
                <w:sz w:val="18"/>
                <w:szCs w:val="18"/>
              </w:rPr>
              <w:t>124.08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500B0" w:rsidRPr="009500B0" w:rsidRDefault="009500B0" w:rsidP="009500B0">
            <w:pPr>
              <w:jc w:val="right"/>
              <w:rPr>
                <w:bCs/>
                <w:color w:val="000000"/>
                <w:sz w:val="18"/>
                <w:szCs w:val="18"/>
              </w:rPr>
            </w:pPr>
            <w:r w:rsidRPr="009500B0">
              <w:rPr>
                <w:bCs/>
                <w:color w:val="000000"/>
                <w:sz w:val="18"/>
                <w:szCs w:val="18"/>
              </w:rPr>
              <w:t>31192.33</w:t>
            </w:r>
          </w:p>
        </w:tc>
      </w:tr>
      <w:tr w:rsidR="009500B0" w:rsidRPr="00302E96" w:rsidTr="009500B0">
        <w:trPr>
          <w:trHeight w:val="600"/>
          <w:jc w:val="center"/>
        </w:trPr>
        <w:tc>
          <w:tcPr>
            <w:tcW w:w="25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00B0" w:rsidRPr="00302E96" w:rsidRDefault="009500B0" w:rsidP="0074023D">
            <w:pPr>
              <w:ind w:right="-83"/>
              <w:rPr>
                <w:bCs/>
                <w:color w:val="000000"/>
                <w:sz w:val="18"/>
                <w:szCs w:val="18"/>
              </w:rPr>
            </w:pPr>
            <w:r w:rsidRPr="00302E96">
              <w:rPr>
                <w:bCs/>
                <w:color w:val="000000"/>
                <w:sz w:val="18"/>
                <w:szCs w:val="18"/>
              </w:rPr>
              <w:t>Надходження від плати за послуги, що надаються бю</w:t>
            </w:r>
            <w:r>
              <w:rPr>
                <w:bCs/>
                <w:color w:val="000000"/>
                <w:sz w:val="18"/>
                <w:szCs w:val="18"/>
              </w:rPr>
              <w:softHyphen/>
            </w:r>
            <w:r w:rsidRPr="00302E96">
              <w:rPr>
                <w:bCs/>
                <w:color w:val="000000"/>
                <w:sz w:val="18"/>
                <w:szCs w:val="18"/>
              </w:rPr>
              <w:t>джетними установами згідно із законодавством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500B0" w:rsidRPr="000110B1" w:rsidRDefault="009500B0" w:rsidP="0082728F">
            <w:pPr>
              <w:ind w:hanging="133"/>
              <w:jc w:val="right"/>
              <w:rPr>
                <w:bCs/>
                <w:color w:val="000000"/>
                <w:sz w:val="18"/>
                <w:szCs w:val="18"/>
              </w:rPr>
            </w:pPr>
            <w:r>
              <w:rPr>
                <w:bCs/>
                <w:color w:val="000000"/>
                <w:sz w:val="18"/>
                <w:szCs w:val="18"/>
              </w:rPr>
              <w:t>5 </w:t>
            </w:r>
            <w:r w:rsidRPr="000110B1">
              <w:rPr>
                <w:bCs/>
                <w:color w:val="000000"/>
                <w:sz w:val="18"/>
                <w:szCs w:val="18"/>
              </w:rPr>
              <w:t>930</w:t>
            </w:r>
            <w:r>
              <w:rPr>
                <w:bCs/>
                <w:color w:val="000000"/>
                <w:sz w:val="18"/>
                <w:szCs w:val="18"/>
              </w:rPr>
              <w:t> </w:t>
            </w:r>
            <w:r w:rsidRPr="000110B1">
              <w:rPr>
                <w:bCs/>
                <w:color w:val="000000"/>
                <w:sz w:val="18"/>
                <w:szCs w:val="18"/>
              </w:rPr>
              <w:t>879.00</w:t>
            </w:r>
          </w:p>
        </w:tc>
        <w:tc>
          <w:tcPr>
            <w:tcW w:w="1134" w:type="dxa"/>
            <w:tcBorders>
              <w:top w:val="single" w:sz="4" w:space="0" w:color="auto"/>
              <w:left w:val="single" w:sz="4" w:space="0" w:color="auto"/>
              <w:bottom w:val="single" w:sz="4" w:space="0" w:color="auto"/>
              <w:right w:val="single" w:sz="4" w:space="0" w:color="auto"/>
            </w:tcBorders>
            <w:vAlign w:val="center"/>
          </w:tcPr>
          <w:p w:rsidR="009500B0" w:rsidRPr="0082728F" w:rsidRDefault="009500B0" w:rsidP="004E77AA">
            <w:pPr>
              <w:ind w:hanging="133"/>
              <w:jc w:val="right"/>
              <w:rPr>
                <w:bCs/>
                <w:color w:val="000000"/>
                <w:sz w:val="18"/>
                <w:szCs w:val="18"/>
              </w:rPr>
            </w:pPr>
            <w:r w:rsidRPr="0082728F">
              <w:rPr>
                <w:bCs/>
                <w:color w:val="000000"/>
                <w:sz w:val="18"/>
                <w:szCs w:val="18"/>
              </w:rPr>
              <w:t>5 930 879.00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00B0" w:rsidRPr="000744F8" w:rsidRDefault="009500B0" w:rsidP="004E77AA">
            <w:pPr>
              <w:ind w:hanging="133"/>
              <w:jc w:val="right"/>
              <w:rPr>
                <w:bCs/>
                <w:color w:val="000000"/>
                <w:sz w:val="18"/>
                <w:szCs w:val="18"/>
              </w:rPr>
            </w:pPr>
            <w:r w:rsidRPr="000744F8">
              <w:rPr>
                <w:bCs/>
                <w:color w:val="000000"/>
                <w:sz w:val="18"/>
                <w:szCs w:val="18"/>
              </w:rPr>
              <w:t>1 930 505.38</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9500B0" w:rsidRPr="00FE7D11" w:rsidRDefault="009500B0" w:rsidP="004E77AA">
            <w:pPr>
              <w:jc w:val="right"/>
              <w:rPr>
                <w:bCs/>
                <w:color w:val="000000"/>
                <w:sz w:val="18"/>
                <w:szCs w:val="18"/>
              </w:rPr>
            </w:pPr>
            <w:r w:rsidRPr="00FE7D11">
              <w:rPr>
                <w:bCs/>
                <w:color w:val="000000"/>
                <w:sz w:val="18"/>
                <w:szCs w:val="18"/>
              </w:rPr>
              <w:t>32.55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00B0" w:rsidRPr="00FE7D11" w:rsidRDefault="009500B0" w:rsidP="004E77AA">
            <w:pPr>
              <w:ind w:hanging="179"/>
              <w:jc w:val="right"/>
              <w:rPr>
                <w:bCs/>
                <w:color w:val="000000"/>
                <w:sz w:val="18"/>
                <w:szCs w:val="18"/>
              </w:rPr>
            </w:pPr>
            <w:r w:rsidRPr="00FE7D11">
              <w:rPr>
                <w:bCs/>
                <w:color w:val="000000"/>
                <w:sz w:val="18"/>
                <w:szCs w:val="18"/>
              </w:rPr>
              <w:t>-4 000 373.62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500B0" w:rsidRPr="008B6CA4" w:rsidRDefault="009500B0" w:rsidP="00FC0746">
            <w:pPr>
              <w:ind w:hanging="36"/>
              <w:jc w:val="right"/>
              <w:rPr>
                <w:bCs/>
                <w:color w:val="000000"/>
                <w:sz w:val="18"/>
                <w:szCs w:val="18"/>
              </w:rPr>
            </w:pPr>
            <w:r w:rsidRPr="008B6CA4">
              <w:rPr>
                <w:bCs/>
                <w:color w:val="000000"/>
                <w:sz w:val="18"/>
                <w:szCs w:val="18"/>
              </w:rPr>
              <w:t>1 222 926.87</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rsidR="009500B0" w:rsidRPr="009500B0" w:rsidRDefault="009500B0" w:rsidP="00FC0746">
            <w:pPr>
              <w:jc w:val="right"/>
              <w:rPr>
                <w:bCs/>
                <w:color w:val="000000"/>
                <w:sz w:val="18"/>
                <w:szCs w:val="18"/>
              </w:rPr>
            </w:pPr>
            <w:r w:rsidRPr="009500B0">
              <w:rPr>
                <w:bCs/>
                <w:color w:val="000000"/>
                <w:sz w:val="18"/>
                <w:szCs w:val="18"/>
              </w:rPr>
              <w:t>157.86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500B0" w:rsidRPr="009500B0" w:rsidRDefault="009500B0" w:rsidP="009500B0">
            <w:pPr>
              <w:jc w:val="right"/>
              <w:rPr>
                <w:bCs/>
                <w:color w:val="000000"/>
                <w:sz w:val="18"/>
                <w:szCs w:val="18"/>
              </w:rPr>
            </w:pPr>
            <w:r w:rsidRPr="009500B0">
              <w:rPr>
                <w:bCs/>
                <w:color w:val="000000"/>
                <w:sz w:val="18"/>
                <w:szCs w:val="18"/>
              </w:rPr>
              <w:t>707578.51</w:t>
            </w:r>
          </w:p>
        </w:tc>
      </w:tr>
      <w:tr w:rsidR="009500B0" w:rsidRPr="00302E96" w:rsidTr="009500B0">
        <w:trPr>
          <w:trHeight w:val="443"/>
          <w:jc w:val="center"/>
        </w:trPr>
        <w:tc>
          <w:tcPr>
            <w:tcW w:w="25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00B0" w:rsidRPr="00302E96" w:rsidRDefault="009500B0" w:rsidP="00302E96">
            <w:pPr>
              <w:rPr>
                <w:bCs/>
                <w:color w:val="000000"/>
                <w:sz w:val="18"/>
                <w:szCs w:val="18"/>
              </w:rPr>
            </w:pPr>
            <w:r w:rsidRPr="00302E96">
              <w:rPr>
                <w:bCs/>
                <w:color w:val="000000"/>
                <w:sz w:val="18"/>
                <w:szCs w:val="18"/>
              </w:rPr>
              <w:t>Інші джерела власних надхо</w:t>
            </w:r>
            <w:r>
              <w:rPr>
                <w:bCs/>
                <w:color w:val="000000"/>
                <w:sz w:val="18"/>
                <w:szCs w:val="18"/>
              </w:rPr>
              <w:softHyphen/>
            </w:r>
            <w:r w:rsidRPr="00302E96">
              <w:rPr>
                <w:bCs/>
                <w:color w:val="000000"/>
                <w:sz w:val="18"/>
                <w:szCs w:val="18"/>
              </w:rPr>
              <w:t>джень бюджетних установ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500B0" w:rsidRPr="000110B1" w:rsidRDefault="009500B0" w:rsidP="000110B1">
            <w:pPr>
              <w:jc w:val="right"/>
              <w:rPr>
                <w:bCs/>
                <w:color w:val="000000"/>
                <w:sz w:val="18"/>
                <w:szCs w:val="18"/>
              </w:rPr>
            </w:pPr>
            <w:r w:rsidRPr="000110B1">
              <w:rPr>
                <w:bCs/>
                <w:color w:val="000000"/>
                <w:sz w:val="18"/>
                <w:szCs w:val="18"/>
              </w:rPr>
              <w:t>0.00</w:t>
            </w:r>
          </w:p>
        </w:tc>
        <w:tc>
          <w:tcPr>
            <w:tcW w:w="1134" w:type="dxa"/>
            <w:tcBorders>
              <w:top w:val="single" w:sz="4" w:space="0" w:color="auto"/>
              <w:left w:val="single" w:sz="4" w:space="0" w:color="auto"/>
              <w:bottom w:val="single" w:sz="4" w:space="0" w:color="auto"/>
              <w:right w:val="single" w:sz="4" w:space="0" w:color="auto"/>
            </w:tcBorders>
            <w:vAlign w:val="center"/>
          </w:tcPr>
          <w:p w:rsidR="009500B0" w:rsidRPr="0082728F" w:rsidRDefault="009500B0" w:rsidP="000744F8">
            <w:pPr>
              <w:jc w:val="right"/>
              <w:rPr>
                <w:bCs/>
                <w:color w:val="000000"/>
                <w:sz w:val="18"/>
                <w:szCs w:val="18"/>
              </w:rPr>
            </w:pPr>
            <w:r w:rsidRPr="0082728F">
              <w:rPr>
                <w:bCs/>
                <w:color w:val="000000"/>
                <w:sz w:val="18"/>
                <w:szCs w:val="18"/>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00B0" w:rsidRPr="000744F8" w:rsidRDefault="009500B0" w:rsidP="000744F8">
            <w:pPr>
              <w:jc w:val="right"/>
              <w:rPr>
                <w:bCs/>
                <w:color w:val="000000"/>
                <w:sz w:val="18"/>
                <w:szCs w:val="18"/>
              </w:rPr>
            </w:pPr>
            <w:r w:rsidRPr="000744F8">
              <w:rPr>
                <w:bCs/>
                <w:color w:val="000000"/>
                <w:sz w:val="18"/>
                <w:szCs w:val="18"/>
              </w:rPr>
              <w:t>333 987.20</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9500B0" w:rsidRPr="00FE7D11" w:rsidRDefault="009500B0" w:rsidP="004E77AA">
            <w:pPr>
              <w:jc w:val="right"/>
              <w:rPr>
                <w:bCs/>
                <w:color w:val="000000"/>
                <w:sz w:val="18"/>
                <w:szCs w:val="18"/>
              </w:rPr>
            </w:pPr>
            <w:r w:rsidRPr="00FE7D11">
              <w:rPr>
                <w:bCs/>
                <w:color w:val="000000"/>
                <w:sz w:val="18"/>
                <w:szCs w:val="18"/>
              </w:rPr>
              <w:t>0.00</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00B0" w:rsidRPr="00FE7D11" w:rsidRDefault="009500B0" w:rsidP="00FE7D11">
            <w:pPr>
              <w:jc w:val="right"/>
              <w:rPr>
                <w:bCs/>
                <w:color w:val="000000"/>
                <w:sz w:val="18"/>
                <w:szCs w:val="18"/>
              </w:rPr>
            </w:pPr>
            <w:r w:rsidRPr="00FE7D11">
              <w:rPr>
                <w:bCs/>
                <w:color w:val="000000"/>
                <w:sz w:val="18"/>
                <w:szCs w:val="18"/>
              </w:rPr>
              <w:t>333 987.20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500B0" w:rsidRPr="008B6CA4" w:rsidRDefault="009500B0" w:rsidP="008B6CA4">
            <w:pPr>
              <w:jc w:val="right"/>
              <w:rPr>
                <w:bCs/>
                <w:color w:val="000000"/>
                <w:sz w:val="18"/>
                <w:szCs w:val="18"/>
              </w:rPr>
            </w:pPr>
            <w:r w:rsidRPr="008B6CA4">
              <w:rPr>
                <w:bCs/>
                <w:color w:val="000000"/>
                <w:sz w:val="18"/>
                <w:szCs w:val="18"/>
              </w:rPr>
              <w:t>381 130.09</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rsidR="009500B0" w:rsidRPr="009500B0" w:rsidRDefault="009500B0" w:rsidP="00FC0746">
            <w:pPr>
              <w:jc w:val="right"/>
              <w:rPr>
                <w:bCs/>
                <w:color w:val="000000"/>
                <w:sz w:val="18"/>
                <w:szCs w:val="18"/>
              </w:rPr>
            </w:pPr>
            <w:r w:rsidRPr="009500B0">
              <w:rPr>
                <w:bCs/>
                <w:color w:val="000000"/>
                <w:sz w:val="18"/>
                <w:szCs w:val="18"/>
              </w:rPr>
              <w:t>87.63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500B0" w:rsidRPr="009500B0" w:rsidRDefault="009500B0" w:rsidP="009500B0">
            <w:pPr>
              <w:jc w:val="right"/>
              <w:rPr>
                <w:bCs/>
                <w:color w:val="000000"/>
                <w:sz w:val="18"/>
                <w:szCs w:val="18"/>
              </w:rPr>
            </w:pPr>
            <w:r w:rsidRPr="009500B0">
              <w:rPr>
                <w:bCs/>
                <w:color w:val="000000"/>
                <w:sz w:val="18"/>
                <w:szCs w:val="18"/>
              </w:rPr>
              <w:t>-47142.89</w:t>
            </w:r>
          </w:p>
        </w:tc>
      </w:tr>
      <w:tr w:rsidR="009500B0" w:rsidRPr="00302E96" w:rsidTr="009500B0">
        <w:trPr>
          <w:trHeight w:val="407"/>
          <w:jc w:val="center"/>
        </w:trPr>
        <w:tc>
          <w:tcPr>
            <w:tcW w:w="25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00B0" w:rsidRPr="00302E96" w:rsidRDefault="009500B0" w:rsidP="00302E96">
            <w:pPr>
              <w:rPr>
                <w:bCs/>
                <w:color w:val="000000"/>
                <w:sz w:val="18"/>
                <w:szCs w:val="18"/>
              </w:rPr>
            </w:pPr>
            <w:r w:rsidRPr="00302E96">
              <w:rPr>
                <w:bCs/>
                <w:color w:val="000000"/>
                <w:sz w:val="18"/>
                <w:szCs w:val="18"/>
              </w:rPr>
              <w:t>Кошти від продажу землі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500B0" w:rsidRPr="000110B1" w:rsidRDefault="009500B0" w:rsidP="000110B1">
            <w:pPr>
              <w:jc w:val="right"/>
              <w:rPr>
                <w:bCs/>
                <w:color w:val="000000"/>
                <w:sz w:val="18"/>
                <w:szCs w:val="18"/>
              </w:rPr>
            </w:pPr>
            <w:r w:rsidRPr="000110B1">
              <w:rPr>
                <w:bCs/>
                <w:color w:val="000000"/>
                <w:sz w:val="18"/>
                <w:szCs w:val="18"/>
              </w:rPr>
              <w:t>0.00</w:t>
            </w:r>
          </w:p>
        </w:tc>
        <w:tc>
          <w:tcPr>
            <w:tcW w:w="1134" w:type="dxa"/>
            <w:tcBorders>
              <w:top w:val="single" w:sz="4" w:space="0" w:color="auto"/>
              <w:left w:val="single" w:sz="4" w:space="0" w:color="auto"/>
              <w:bottom w:val="single" w:sz="4" w:space="0" w:color="auto"/>
              <w:right w:val="single" w:sz="4" w:space="0" w:color="auto"/>
            </w:tcBorders>
            <w:vAlign w:val="center"/>
          </w:tcPr>
          <w:p w:rsidR="009500B0" w:rsidRPr="0082728F" w:rsidRDefault="009500B0" w:rsidP="000744F8">
            <w:pPr>
              <w:jc w:val="right"/>
              <w:rPr>
                <w:bCs/>
                <w:color w:val="000000"/>
                <w:sz w:val="18"/>
                <w:szCs w:val="18"/>
              </w:rPr>
            </w:pPr>
            <w:r w:rsidRPr="0082728F">
              <w:rPr>
                <w:bCs/>
                <w:color w:val="000000"/>
                <w:sz w:val="18"/>
                <w:szCs w:val="18"/>
              </w:rPr>
              <w:t>6 870.00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00B0" w:rsidRPr="000744F8" w:rsidRDefault="009500B0" w:rsidP="000744F8">
            <w:pPr>
              <w:jc w:val="right"/>
              <w:rPr>
                <w:bCs/>
                <w:color w:val="000000"/>
                <w:sz w:val="18"/>
                <w:szCs w:val="18"/>
              </w:rPr>
            </w:pPr>
            <w:r w:rsidRPr="000744F8">
              <w:rPr>
                <w:bCs/>
                <w:color w:val="000000"/>
                <w:sz w:val="18"/>
                <w:szCs w:val="18"/>
              </w:rPr>
              <w:t>674 515.46</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9500B0" w:rsidRPr="00FE7D11" w:rsidRDefault="009500B0" w:rsidP="004E77AA">
            <w:pPr>
              <w:ind w:hanging="133"/>
              <w:jc w:val="right"/>
              <w:rPr>
                <w:bCs/>
                <w:color w:val="000000"/>
                <w:sz w:val="18"/>
                <w:szCs w:val="18"/>
              </w:rPr>
            </w:pPr>
            <w:r w:rsidRPr="00FE7D11">
              <w:rPr>
                <w:bCs/>
                <w:color w:val="000000"/>
                <w:sz w:val="18"/>
                <w:szCs w:val="18"/>
              </w:rPr>
              <w:t>9818.27</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00B0" w:rsidRPr="00FE7D11" w:rsidRDefault="009500B0" w:rsidP="00FE7D11">
            <w:pPr>
              <w:jc w:val="right"/>
              <w:rPr>
                <w:bCs/>
                <w:color w:val="000000"/>
                <w:sz w:val="18"/>
                <w:szCs w:val="18"/>
              </w:rPr>
            </w:pPr>
            <w:r w:rsidRPr="00FE7D11">
              <w:rPr>
                <w:bCs/>
                <w:color w:val="000000"/>
                <w:sz w:val="18"/>
                <w:szCs w:val="18"/>
              </w:rPr>
              <w:t>667 645.46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500B0" w:rsidRPr="008B6CA4" w:rsidRDefault="009500B0" w:rsidP="00FC0746">
            <w:pPr>
              <w:ind w:hanging="36"/>
              <w:jc w:val="right"/>
              <w:rPr>
                <w:bCs/>
                <w:color w:val="000000"/>
                <w:sz w:val="18"/>
                <w:szCs w:val="18"/>
              </w:rPr>
            </w:pPr>
            <w:r w:rsidRPr="008B6CA4">
              <w:rPr>
                <w:bCs/>
                <w:color w:val="000000"/>
                <w:sz w:val="18"/>
                <w:szCs w:val="18"/>
              </w:rPr>
              <w:t>3 570 402.24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rsidR="009500B0" w:rsidRPr="009500B0" w:rsidRDefault="009500B0" w:rsidP="00FC0746">
            <w:pPr>
              <w:jc w:val="right"/>
              <w:rPr>
                <w:bCs/>
                <w:color w:val="000000"/>
                <w:sz w:val="18"/>
                <w:szCs w:val="18"/>
              </w:rPr>
            </w:pPr>
            <w:r w:rsidRPr="009500B0">
              <w:rPr>
                <w:bCs/>
                <w:color w:val="000000"/>
                <w:sz w:val="18"/>
                <w:szCs w:val="18"/>
              </w:rPr>
              <w:t>18.89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500B0" w:rsidRPr="009500B0" w:rsidRDefault="009500B0" w:rsidP="009500B0">
            <w:pPr>
              <w:jc w:val="right"/>
              <w:rPr>
                <w:bCs/>
                <w:color w:val="000000"/>
                <w:sz w:val="18"/>
                <w:szCs w:val="18"/>
              </w:rPr>
            </w:pPr>
            <w:r w:rsidRPr="009500B0">
              <w:rPr>
                <w:bCs/>
                <w:color w:val="000000"/>
                <w:sz w:val="18"/>
                <w:szCs w:val="18"/>
              </w:rPr>
              <w:t>-2895886.78</w:t>
            </w:r>
          </w:p>
        </w:tc>
      </w:tr>
      <w:tr w:rsidR="009500B0" w:rsidRPr="00302E96" w:rsidTr="009500B0">
        <w:trPr>
          <w:trHeight w:val="320"/>
          <w:jc w:val="center"/>
        </w:trPr>
        <w:tc>
          <w:tcPr>
            <w:tcW w:w="25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00B0" w:rsidRPr="00302E96" w:rsidRDefault="009500B0" w:rsidP="008F3BB6">
            <w:pPr>
              <w:rPr>
                <w:bCs/>
                <w:color w:val="000000"/>
                <w:sz w:val="18"/>
                <w:szCs w:val="18"/>
              </w:rPr>
            </w:pPr>
            <w:r>
              <w:rPr>
                <w:bCs/>
                <w:color w:val="000000"/>
                <w:sz w:val="18"/>
                <w:szCs w:val="18"/>
              </w:rPr>
              <w:t>Цільові фонди</w:t>
            </w:r>
            <w:r w:rsidRPr="00302E96">
              <w:rPr>
                <w:bCs/>
                <w:color w:val="000000"/>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500B0" w:rsidRPr="000110B1" w:rsidRDefault="009500B0" w:rsidP="000110B1">
            <w:pPr>
              <w:jc w:val="right"/>
              <w:rPr>
                <w:bCs/>
                <w:color w:val="000000"/>
                <w:sz w:val="18"/>
                <w:szCs w:val="18"/>
              </w:rPr>
            </w:pPr>
            <w:r w:rsidRPr="000110B1">
              <w:rPr>
                <w:bCs/>
                <w:color w:val="000000"/>
                <w:sz w:val="18"/>
                <w:szCs w:val="18"/>
              </w:rPr>
              <w:t>241</w:t>
            </w:r>
            <w:r>
              <w:rPr>
                <w:bCs/>
                <w:color w:val="000000"/>
                <w:sz w:val="18"/>
                <w:szCs w:val="18"/>
              </w:rPr>
              <w:t> </w:t>
            </w:r>
            <w:r w:rsidRPr="000110B1">
              <w:rPr>
                <w:bCs/>
                <w:color w:val="000000"/>
                <w:sz w:val="18"/>
                <w:szCs w:val="18"/>
              </w:rPr>
              <w:t>000.00</w:t>
            </w:r>
          </w:p>
        </w:tc>
        <w:tc>
          <w:tcPr>
            <w:tcW w:w="1134" w:type="dxa"/>
            <w:tcBorders>
              <w:top w:val="single" w:sz="4" w:space="0" w:color="auto"/>
              <w:left w:val="single" w:sz="4" w:space="0" w:color="auto"/>
              <w:bottom w:val="single" w:sz="4" w:space="0" w:color="auto"/>
              <w:right w:val="single" w:sz="4" w:space="0" w:color="auto"/>
            </w:tcBorders>
            <w:vAlign w:val="center"/>
          </w:tcPr>
          <w:p w:rsidR="009500B0" w:rsidRPr="0082728F" w:rsidRDefault="009500B0" w:rsidP="000744F8">
            <w:pPr>
              <w:jc w:val="right"/>
              <w:rPr>
                <w:bCs/>
                <w:color w:val="000000"/>
                <w:sz w:val="18"/>
                <w:szCs w:val="18"/>
              </w:rPr>
            </w:pPr>
            <w:r w:rsidRPr="0082728F">
              <w:rPr>
                <w:bCs/>
                <w:color w:val="000000"/>
                <w:sz w:val="18"/>
                <w:szCs w:val="18"/>
              </w:rPr>
              <w:t>241 000.00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00B0" w:rsidRPr="000744F8" w:rsidRDefault="009500B0" w:rsidP="000744F8">
            <w:pPr>
              <w:jc w:val="right"/>
              <w:rPr>
                <w:bCs/>
                <w:color w:val="000000"/>
                <w:sz w:val="18"/>
                <w:szCs w:val="18"/>
              </w:rPr>
            </w:pPr>
            <w:r w:rsidRPr="000744F8">
              <w:rPr>
                <w:bCs/>
                <w:color w:val="000000"/>
                <w:sz w:val="18"/>
                <w:szCs w:val="18"/>
              </w:rPr>
              <w:t>849 400.95</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9500B0" w:rsidRPr="00FE7D11" w:rsidRDefault="009500B0" w:rsidP="004E77AA">
            <w:pPr>
              <w:jc w:val="right"/>
              <w:rPr>
                <w:bCs/>
                <w:color w:val="000000"/>
                <w:sz w:val="18"/>
                <w:szCs w:val="18"/>
              </w:rPr>
            </w:pPr>
            <w:r w:rsidRPr="00FE7D11">
              <w:rPr>
                <w:bCs/>
                <w:color w:val="000000"/>
                <w:sz w:val="18"/>
                <w:szCs w:val="18"/>
              </w:rPr>
              <w:t>352.45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00B0" w:rsidRPr="00FE7D11" w:rsidRDefault="009500B0" w:rsidP="00FE7D11">
            <w:pPr>
              <w:jc w:val="right"/>
              <w:rPr>
                <w:bCs/>
                <w:color w:val="000000"/>
                <w:sz w:val="18"/>
                <w:szCs w:val="18"/>
              </w:rPr>
            </w:pPr>
            <w:r w:rsidRPr="00FE7D11">
              <w:rPr>
                <w:bCs/>
                <w:color w:val="000000"/>
                <w:sz w:val="18"/>
                <w:szCs w:val="18"/>
              </w:rPr>
              <w:t>608 400.95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500B0" w:rsidRPr="008B6CA4" w:rsidRDefault="009500B0" w:rsidP="008B6CA4">
            <w:pPr>
              <w:jc w:val="right"/>
              <w:rPr>
                <w:bCs/>
                <w:color w:val="000000"/>
                <w:sz w:val="18"/>
                <w:szCs w:val="18"/>
              </w:rPr>
            </w:pPr>
            <w:r w:rsidRPr="008B6CA4">
              <w:rPr>
                <w:bCs/>
                <w:color w:val="000000"/>
                <w:sz w:val="18"/>
                <w:szCs w:val="18"/>
              </w:rPr>
              <w:t>442 013.55</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rsidR="009500B0" w:rsidRPr="009500B0" w:rsidRDefault="009500B0" w:rsidP="00FC0746">
            <w:pPr>
              <w:jc w:val="right"/>
              <w:rPr>
                <w:bCs/>
                <w:color w:val="000000"/>
                <w:sz w:val="18"/>
                <w:szCs w:val="18"/>
              </w:rPr>
            </w:pPr>
            <w:r w:rsidRPr="009500B0">
              <w:rPr>
                <w:bCs/>
                <w:color w:val="000000"/>
                <w:sz w:val="18"/>
                <w:szCs w:val="18"/>
              </w:rPr>
              <w:t>192.17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500B0" w:rsidRPr="009500B0" w:rsidRDefault="009500B0" w:rsidP="009500B0">
            <w:pPr>
              <w:jc w:val="right"/>
              <w:rPr>
                <w:bCs/>
                <w:color w:val="000000"/>
                <w:sz w:val="18"/>
                <w:szCs w:val="18"/>
              </w:rPr>
            </w:pPr>
            <w:r w:rsidRPr="009500B0">
              <w:rPr>
                <w:bCs/>
                <w:color w:val="000000"/>
                <w:sz w:val="18"/>
                <w:szCs w:val="18"/>
              </w:rPr>
              <w:t>407387.40</w:t>
            </w:r>
          </w:p>
        </w:tc>
      </w:tr>
      <w:tr w:rsidR="009500B0" w:rsidRPr="008F3BB6" w:rsidTr="009500B0">
        <w:trPr>
          <w:trHeight w:val="419"/>
          <w:jc w:val="center"/>
        </w:trPr>
        <w:tc>
          <w:tcPr>
            <w:tcW w:w="25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00B0" w:rsidRPr="00302E96" w:rsidRDefault="009500B0" w:rsidP="008F3BB6">
            <w:pPr>
              <w:rPr>
                <w:b/>
                <w:bCs/>
                <w:color w:val="000000"/>
                <w:sz w:val="18"/>
                <w:szCs w:val="18"/>
              </w:rPr>
            </w:pPr>
            <w:r w:rsidRPr="00302E96">
              <w:rPr>
                <w:b/>
                <w:bCs/>
                <w:color w:val="000000"/>
                <w:sz w:val="18"/>
                <w:szCs w:val="18"/>
              </w:rPr>
              <w:t>Усього ( без трансфертів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500B0" w:rsidRPr="0082728F" w:rsidRDefault="009500B0" w:rsidP="0082728F">
            <w:pPr>
              <w:ind w:hanging="133"/>
              <w:jc w:val="right"/>
              <w:rPr>
                <w:b/>
                <w:bCs/>
                <w:color w:val="000000"/>
                <w:sz w:val="18"/>
                <w:szCs w:val="18"/>
              </w:rPr>
            </w:pPr>
            <w:r w:rsidRPr="0082728F">
              <w:rPr>
                <w:b/>
                <w:bCs/>
                <w:color w:val="000000"/>
                <w:sz w:val="18"/>
                <w:szCs w:val="18"/>
              </w:rPr>
              <w:t>6</w:t>
            </w:r>
            <w:r>
              <w:rPr>
                <w:b/>
                <w:bCs/>
                <w:color w:val="000000"/>
                <w:sz w:val="18"/>
                <w:szCs w:val="18"/>
              </w:rPr>
              <w:t> </w:t>
            </w:r>
            <w:r w:rsidRPr="0082728F">
              <w:rPr>
                <w:b/>
                <w:bCs/>
                <w:color w:val="000000"/>
                <w:sz w:val="18"/>
                <w:szCs w:val="18"/>
              </w:rPr>
              <w:t>388</w:t>
            </w:r>
            <w:r>
              <w:rPr>
                <w:b/>
                <w:bCs/>
                <w:color w:val="000000"/>
                <w:sz w:val="18"/>
                <w:szCs w:val="18"/>
              </w:rPr>
              <w:t> </w:t>
            </w:r>
            <w:r w:rsidRPr="0082728F">
              <w:rPr>
                <w:b/>
                <w:bCs/>
                <w:color w:val="000000"/>
                <w:sz w:val="18"/>
                <w:szCs w:val="18"/>
              </w:rPr>
              <w:t>152.00</w:t>
            </w:r>
          </w:p>
        </w:tc>
        <w:tc>
          <w:tcPr>
            <w:tcW w:w="1134" w:type="dxa"/>
            <w:tcBorders>
              <w:top w:val="single" w:sz="4" w:space="0" w:color="auto"/>
              <w:left w:val="single" w:sz="4" w:space="0" w:color="auto"/>
              <w:bottom w:val="single" w:sz="4" w:space="0" w:color="auto"/>
              <w:right w:val="single" w:sz="4" w:space="0" w:color="auto"/>
            </w:tcBorders>
            <w:vAlign w:val="center"/>
          </w:tcPr>
          <w:p w:rsidR="009500B0" w:rsidRPr="004E77AA" w:rsidRDefault="009500B0" w:rsidP="004E77AA">
            <w:pPr>
              <w:ind w:hanging="133"/>
              <w:jc w:val="right"/>
              <w:rPr>
                <w:b/>
                <w:bCs/>
                <w:color w:val="000000"/>
                <w:sz w:val="18"/>
                <w:szCs w:val="18"/>
              </w:rPr>
            </w:pPr>
            <w:r w:rsidRPr="004E77AA">
              <w:rPr>
                <w:b/>
                <w:bCs/>
                <w:color w:val="000000"/>
                <w:sz w:val="18"/>
                <w:szCs w:val="18"/>
              </w:rPr>
              <w:t>6 395 022.00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00B0" w:rsidRPr="004E77AA" w:rsidRDefault="009500B0" w:rsidP="004E77AA">
            <w:pPr>
              <w:ind w:hanging="133"/>
              <w:jc w:val="right"/>
              <w:rPr>
                <w:b/>
                <w:bCs/>
                <w:color w:val="000000"/>
                <w:sz w:val="18"/>
                <w:szCs w:val="18"/>
              </w:rPr>
            </w:pPr>
            <w:r w:rsidRPr="004E77AA">
              <w:rPr>
                <w:b/>
                <w:bCs/>
                <w:color w:val="000000"/>
                <w:sz w:val="18"/>
                <w:szCs w:val="18"/>
              </w:rPr>
              <w:t>4 076 955.91</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9500B0" w:rsidRPr="004E77AA" w:rsidRDefault="009500B0" w:rsidP="004E77AA">
            <w:pPr>
              <w:jc w:val="right"/>
              <w:rPr>
                <w:b/>
                <w:bCs/>
                <w:color w:val="000000"/>
                <w:sz w:val="18"/>
                <w:szCs w:val="18"/>
              </w:rPr>
            </w:pPr>
            <w:r w:rsidRPr="004E77AA">
              <w:rPr>
                <w:b/>
                <w:bCs/>
                <w:color w:val="000000"/>
                <w:sz w:val="18"/>
                <w:szCs w:val="18"/>
              </w:rPr>
              <w:t>63.75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00B0" w:rsidRPr="004E77AA" w:rsidRDefault="009500B0" w:rsidP="00FC0746">
            <w:pPr>
              <w:ind w:hanging="179"/>
              <w:jc w:val="right"/>
              <w:rPr>
                <w:b/>
                <w:bCs/>
                <w:color w:val="000000"/>
                <w:sz w:val="18"/>
                <w:szCs w:val="18"/>
              </w:rPr>
            </w:pPr>
            <w:r w:rsidRPr="004E77AA">
              <w:rPr>
                <w:b/>
                <w:bCs/>
                <w:color w:val="000000"/>
                <w:sz w:val="18"/>
                <w:szCs w:val="18"/>
              </w:rPr>
              <w:t>-2 318 066.09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500B0" w:rsidRPr="004E77AA" w:rsidRDefault="009500B0" w:rsidP="00FC0746">
            <w:pPr>
              <w:ind w:hanging="178"/>
              <w:jc w:val="right"/>
              <w:rPr>
                <w:b/>
                <w:bCs/>
                <w:color w:val="000000"/>
                <w:sz w:val="18"/>
                <w:szCs w:val="18"/>
              </w:rPr>
            </w:pPr>
            <w:r w:rsidRPr="004E77AA">
              <w:rPr>
                <w:b/>
                <w:bCs/>
                <w:color w:val="000000"/>
                <w:sz w:val="18"/>
                <w:szCs w:val="18"/>
              </w:rPr>
              <w:t>5 864 733.13</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rsidR="009500B0" w:rsidRPr="004E77AA" w:rsidRDefault="009500B0" w:rsidP="00FC0746">
            <w:pPr>
              <w:jc w:val="right"/>
              <w:rPr>
                <w:b/>
                <w:bCs/>
                <w:color w:val="000000"/>
                <w:sz w:val="18"/>
                <w:szCs w:val="18"/>
              </w:rPr>
            </w:pPr>
            <w:r w:rsidRPr="004E77AA">
              <w:rPr>
                <w:b/>
                <w:bCs/>
                <w:color w:val="000000"/>
                <w:sz w:val="18"/>
                <w:szCs w:val="18"/>
              </w:rPr>
              <w:t>69.52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500B0" w:rsidRPr="004E77AA" w:rsidRDefault="009500B0" w:rsidP="009500B0">
            <w:pPr>
              <w:jc w:val="right"/>
              <w:rPr>
                <w:b/>
                <w:bCs/>
                <w:color w:val="000000"/>
                <w:sz w:val="18"/>
                <w:szCs w:val="18"/>
              </w:rPr>
            </w:pPr>
            <w:r w:rsidRPr="004E77AA">
              <w:rPr>
                <w:b/>
                <w:bCs/>
                <w:color w:val="000000"/>
                <w:sz w:val="18"/>
                <w:szCs w:val="18"/>
              </w:rPr>
              <w:t>-1787777.22</w:t>
            </w:r>
          </w:p>
        </w:tc>
      </w:tr>
    </w:tbl>
    <w:p w:rsidR="00864D8F" w:rsidRPr="00BC16ED" w:rsidRDefault="00864D8F" w:rsidP="00864D8F">
      <w:pPr>
        <w:pStyle w:val="ae"/>
        <w:spacing w:after="0"/>
        <w:ind w:left="709"/>
        <w:jc w:val="right"/>
        <w:rPr>
          <w:rFonts w:eastAsia="MS Mincho"/>
          <w:b/>
          <w:bCs/>
        </w:rPr>
      </w:pPr>
    </w:p>
    <w:p w:rsidR="006C08D5" w:rsidRDefault="006C08D5" w:rsidP="006C08D5">
      <w:pPr>
        <w:ind w:right="-50"/>
        <w:jc w:val="center"/>
        <w:rPr>
          <w:b/>
          <w:color w:val="000000"/>
          <w:sz w:val="28"/>
          <w:szCs w:val="28"/>
        </w:rPr>
      </w:pPr>
      <w:r w:rsidRPr="00BC16ED">
        <w:rPr>
          <w:b/>
          <w:color w:val="000000"/>
          <w:sz w:val="28"/>
          <w:szCs w:val="28"/>
        </w:rPr>
        <w:t>ВИДАТКИ</w:t>
      </w:r>
    </w:p>
    <w:p w:rsidR="006C08D5" w:rsidRPr="00BC16ED" w:rsidRDefault="006C08D5" w:rsidP="006C08D5">
      <w:pPr>
        <w:ind w:right="-50"/>
        <w:jc w:val="center"/>
        <w:rPr>
          <w:b/>
          <w:color w:val="000000"/>
          <w:sz w:val="28"/>
          <w:szCs w:val="28"/>
        </w:rPr>
      </w:pPr>
    </w:p>
    <w:p w:rsidR="006C08D5" w:rsidRPr="00BC16ED" w:rsidRDefault="006C08D5" w:rsidP="006C08D5">
      <w:pPr>
        <w:pStyle w:val="a3"/>
        <w:tabs>
          <w:tab w:val="left" w:pos="-3261"/>
        </w:tabs>
        <w:ind w:right="-50" w:firstLine="851"/>
        <w:rPr>
          <w:color w:val="000000"/>
          <w:szCs w:val="28"/>
        </w:rPr>
      </w:pPr>
      <w:r w:rsidRPr="00BC16ED">
        <w:rPr>
          <w:color w:val="000000"/>
          <w:szCs w:val="28"/>
        </w:rPr>
        <w:t xml:space="preserve">Касові видатки бюджету Переяславської міської територіальної громади за        І </w:t>
      </w:r>
      <w:r>
        <w:rPr>
          <w:color w:val="000000"/>
          <w:szCs w:val="28"/>
        </w:rPr>
        <w:t>півріччя</w:t>
      </w:r>
      <w:r w:rsidRPr="00BC16ED">
        <w:rPr>
          <w:color w:val="000000"/>
          <w:szCs w:val="28"/>
        </w:rPr>
        <w:t xml:space="preserve"> 2024 року в цілому склали </w:t>
      </w:r>
      <w:r>
        <w:rPr>
          <w:color w:val="000000"/>
          <w:szCs w:val="28"/>
        </w:rPr>
        <w:t>202</w:t>
      </w:r>
      <w:r w:rsidRPr="00BC16ED">
        <w:rPr>
          <w:color w:val="000000"/>
          <w:szCs w:val="28"/>
        </w:rPr>
        <w:t> </w:t>
      </w:r>
      <w:r>
        <w:rPr>
          <w:color w:val="000000"/>
          <w:szCs w:val="28"/>
        </w:rPr>
        <w:t>325</w:t>
      </w:r>
      <w:r w:rsidRPr="00BC16ED">
        <w:rPr>
          <w:color w:val="000000"/>
          <w:szCs w:val="28"/>
        </w:rPr>
        <w:t> </w:t>
      </w:r>
      <w:r>
        <w:rPr>
          <w:color w:val="000000"/>
          <w:szCs w:val="28"/>
        </w:rPr>
        <w:t>165</w:t>
      </w:r>
      <w:r w:rsidRPr="00BC16ED">
        <w:rPr>
          <w:color w:val="000000"/>
          <w:szCs w:val="28"/>
        </w:rPr>
        <w:t>,</w:t>
      </w:r>
      <w:r>
        <w:rPr>
          <w:color w:val="000000"/>
          <w:szCs w:val="28"/>
        </w:rPr>
        <w:t>14</w:t>
      </w:r>
      <w:r w:rsidRPr="00BC16ED">
        <w:rPr>
          <w:color w:val="000000"/>
          <w:szCs w:val="28"/>
        </w:rPr>
        <w:t xml:space="preserve"> гривень при плані на рік 4</w:t>
      </w:r>
      <w:r>
        <w:rPr>
          <w:color w:val="000000"/>
          <w:szCs w:val="28"/>
        </w:rPr>
        <w:t>35</w:t>
      </w:r>
      <w:r w:rsidRPr="00BC16ED">
        <w:rPr>
          <w:color w:val="000000"/>
          <w:szCs w:val="28"/>
        </w:rPr>
        <w:t> </w:t>
      </w:r>
      <w:r>
        <w:rPr>
          <w:color w:val="000000"/>
          <w:szCs w:val="28"/>
        </w:rPr>
        <w:t>765</w:t>
      </w:r>
      <w:r w:rsidRPr="00BC16ED">
        <w:rPr>
          <w:color w:val="000000"/>
          <w:szCs w:val="28"/>
        </w:rPr>
        <w:t> </w:t>
      </w:r>
      <w:r>
        <w:rPr>
          <w:color w:val="000000"/>
          <w:szCs w:val="28"/>
        </w:rPr>
        <w:t>958</w:t>
      </w:r>
      <w:r w:rsidRPr="00BC16ED">
        <w:rPr>
          <w:color w:val="000000"/>
          <w:szCs w:val="28"/>
        </w:rPr>
        <w:t>,00 гривень, що становить 4</w:t>
      </w:r>
      <w:r>
        <w:rPr>
          <w:color w:val="000000"/>
          <w:szCs w:val="28"/>
        </w:rPr>
        <w:t>6</w:t>
      </w:r>
      <w:r w:rsidRPr="00BC16ED">
        <w:rPr>
          <w:color w:val="000000"/>
          <w:szCs w:val="28"/>
        </w:rPr>
        <w:t>,</w:t>
      </w:r>
      <w:r>
        <w:rPr>
          <w:color w:val="000000"/>
          <w:szCs w:val="28"/>
        </w:rPr>
        <w:t>4</w:t>
      </w:r>
      <w:r w:rsidRPr="00BC16ED">
        <w:rPr>
          <w:color w:val="000000"/>
          <w:szCs w:val="28"/>
        </w:rPr>
        <w:t xml:space="preserve"> % (додаток 2), в тому числі: </w:t>
      </w:r>
    </w:p>
    <w:p w:rsidR="006C08D5" w:rsidRPr="00BC16ED" w:rsidRDefault="006C08D5" w:rsidP="006C08D5">
      <w:pPr>
        <w:pStyle w:val="a3"/>
        <w:numPr>
          <w:ilvl w:val="0"/>
          <w:numId w:val="1"/>
        </w:numPr>
        <w:tabs>
          <w:tab w:val="num" w:pos="-3000"/>
          <w:tab w:val="num" w:pos="-2900"/>
          <w:tab w:val="left" w:pos="1134"/>
        </w:tabs>
        <w:ind w:left="0" w:right="-50" w:firstLine="851"/>
        <w:rPr>
          <w:color w:val="000000"/>
          <w:szCs w:val="28"/>
        </w:rPr>
      </w:pPr>
      <w:r w:rsidRPr="00BC16ED">
        <w:rPr>
          <w:color w:val="000000"/>
          <w:szCs w:val="28"/>
        </w:rPr>
        <w:t xml:space="preserve">видатки загального фонду – </w:t>
      </w:r>
      <w:r>
        <w:rPr>
          <w:color w:val="000000"/>
          <w:szCs w:val="28"/>
        </w:rPr>
        <w:t>1</w:t>
      </w:r>
      <w:r w:rsidRPr="00BC16ED">
        <w:rPr>
          <w:color w:val="000000"/>
          <w:szCs w:val="28"/>
        </w:rPr>
        <w:t>9</w:t>
      </w:r>
      <w:r>
        <w:rPr>
          <w:color w:val="000000"/>
          <w:szCs w:val="28"/>
        </w:rPr>
        <w:t>3</w:t>
      </w:r>
      <w:r w:rsidRPr="00BC16ED">
        <w:rPr>
          <w:color w:val="000000"/>
          <w:szCs w:val="28"/>
        </w:rPr>
        <w:t> </w:t>
      </w:r>
      <w:r>
        <w:rPr>
          <w:color w:val="000000"/>
          <w:szCs w:val="28"/>
        </w:rPr>
        <w:t>606</w:t>
      </w:r>
      <w:r w:rsidRPr="00BC16ED">
        <w:rPr>
          <w:color w:val="000000"/>
          <w:szCs w:val="28"/>
        </w:rPr>
        <w:t> </w:t>
      </w:r>
      <w:r>
        <w:rPr>
          <w:color w:val="000000"/>
          <w:szCs w:val="28"/>
        </w:rPr>
        <w:t>117</w:t>
      </w:r>
      <w:r w:rsidRPr="00BC16ED">
        <w:rPr>
          <w:color w:val="000000"/>
          <w:szCs w:val="28"/>
        </w:rPr>
        <w:t>,</w:t>
      </w:r>
      <w:r>
        <w:rPr>
          <w:color w:val="000000"/>
          <w:szCs w:val="28"/>
        </w:rPr>
        <w:t>86</w:t>
      </w:r>
      <w:r w:rsidRPr="00BC16ED">
        <w:rPr>
          <w:color w:val="000000"/>
          <w:szCs w:val="28"/>
        </w:rPr>
        <w:t xml:space="preserve"> гривень (план на рік – 3</w:t>
      </w:r>
      <w:r>
        <w:rPr>
          <w:color w:val="000000"/>
          <w:szCs w:val="28"/>
        </w:rPr>
        <w:t>9</w:t>
      </w:r>
      <w:r w:rsidRPr="00BC16ED">
        <w:rPr>
          <w:color w:val="000000"/>
          <w:szCs w:val="28"/>
        </w:rPr>
        <w:t>4 </w:t>
      </w:r>
      <w:r>
        <w:rPr>
          <w:color w:val="000000"/>
          <w:szCs w:val="28"/>
        </w:rPr>
        <w:t>579</w:t>
      </w:r>
      <w:r w:rsidRPr="00BC16ED">
        <w:rPr>
          <w:color w:val="000000"/>
          <w:szCs w:val="28"/>
        </w:rPr>
        <w:t> </w:t>
      </w:r>
      <w:r>
        <w:rPr>
          <w:color w:val="000000"/>
          <w:szCs w:val="28"/>
        </w:rPr>
        <w:t>33</w:t>
      </w:r>
      <w:r w:rsidRPr="00BC16ED">
        <w:rPr>
          <w:color w:val="000000"/>
          <w:szCs w:val="28"/>
        </w:rPr>
        <w:t>1,00 гривень, що становить 4</w:t>
      </w:r>
      <w:r>
        <w:rPr>
          <w:color w:val="000000"/>
          <w:szCs w:val="28"/>
        </w:rPr>
        <w:t>9</w:t>
      </w:r>
      <w:r w:rsidRPr="00BC16ED">
        <w:rPr>
          <w:color w:val="000000"/>
          <w:szCs w:val="28"/>
        </w:rPr>
        <w:t>,1 % до року);</w:t>
      </w:r>
    </w:p>
    <w:p w:rsidR="006C08D5" w:rsidRPr="00BC16ED" w:rsidRDefault="006C08D5" w:rsidP="006C08D5">
      <w:pPr>
        <w:pStyle w:val="a3"/>
        <w:numPr>
          <w:ilvl w:val="0"/>
          <w:numId w:val="1"/>
        </w:numPr>
        <w:tabs>
          <w:tab w:val="num" w:pos="-3000"/>
          <w:tab w:val="left" w:pos="1134"/>
        </w:tabs>
        <w:ind w:left="0" w:right="-50" w:firstLine="851"/>
        <w:rPr>
          <w:i/>
          <w:szCs w:val="28"/>
        </w:rPr>
      </w:pPr>
      <w:r w:rsidRPr="00BC16ED">
        <w:rPr>
          <w:color w:val="000000"/>
          <w:szCs w:val="28"/>
        </w:rPr>
        <w:t xml:space="preserve">видатки спеціального фонду – </w:t>
      </w:r>
      <w:r>
        <w:rPr>
          <w:color w:val="000000"/>
          <w:szCs w:val="28"/>
        </w:rPr>
        <w:t>8</w:t>
      </w:r>
      <w:r w:rsidRPr="00BC16ED">
        <w:rPr>
          <w:color w:val="000000"/>
          <w:szCs w:val="28"/>
        </w:rPr>
        <w:t> </w:t>
      </w:r>
      <w:r>
        <w:rPr>
          <w:color w:val="000000"/>
          <w:szCs w:val="28"/>
        </w:rPr>
        <w:t>719</w:t>
      </w:r>
      <w:r w:rsidRPr="00BC16ED">
        <w:rPr>
          <w:color w:val="000000"/>
          <w:szCs w:val="28"/>
        </w:rPr>
        <w:t> </w:t>
      </w:r>
      <w:r>
        <w:rPr>
          <w:color w:val="000000"/>
          <w:szCs w:val="28"/>
        </w:rPr>
        <w:t>047</w:t>
      </w:r>
      <w:r w:rsidRPr="00BC16ED">
        <w:rPr>
          <w:szCs w:val="28"/>
        </w:rPr>
        <w:t>,2</w:t>
      </w:r>
      <w:r>
        <w:rPr>
          <w:szCs w:val="28"/>
        </w:rPr>
        <w:t>8</w:t>
      </w:r>
      <w:r w:rsidRPr="00BC16ED">
        <w:rPr>
          <w:szCs w:val="28"/>
        </w:rPr>
        <w:t xml:space="preserve"> гривень (план на рік – </w:t>
      </w:r>
      <w:r>
        <w:rPr>
          <w:szCs w:val="28"/>
        </w:rPr>
        <w:t>41</w:t>
      </w:r>
      <w:r w:rsidRPr="00BC16ED">
        <w:rPr>
          <w:szCs w:val="28"/>
        </w:rPr>
        <w:t> 1</w:t>
      </w:r>
      <w:r>
        <w:rPr>
          <w:szCs w:val="28"/>
        </w:rPr>
        <w:t>86</w:t>
      </w:r>
      <w:r w:rsidRPr="00BC16ED">
        <w:rPr>
          <w:szCs w:val="28"/>
        </w:rPr>
        <w:t> </w:t>
      </w:r>
      <w:r>
        <w:rPr>
          <w:szCs w:val="28"/>
        </w:rPr>
        <w:t>627</w:t>
      </w:r>
      <w:r w:rsidRPr="00BC16ED">
        <w:rPr>
          <w:szCs w:val="28"/>
        </w:rPr>
        <w:t>,00 гривень, що становить 2</w:t>
      </w:r>
      <w:r>
        <w:rPr>
          <w:szCs w:val="28"/>
        </w:rPr>
        <w:t>1</w:t>
      </w:r>
      <w:r w:rsidRPr="00BC16ED">
        <w:rPr>
          <w:szCs w:val="28"/>
        </w:rPr>
        <w:t>,</w:t>
      </w:r>
      <w:r>
        <w:rPr>
          <w:szCs w:val="28"/>
        </w:rPr>
        <w:t>2</w:t>
      </w:r>
      <w:r w:rsidRPr="00BC16ED">
        <w:rPr>
          <w:szCs w:val="28"/>
        </w:rPr>
        <w:t xml:space="preserve"> % до року). </w:t>
      </w:r>
    </w:p>
    <w:p w:rsidR="006C08D5" w:rsidRDefault="006C08D5" w:rsidP="006C08D5">
      <w:pPr>
        <w:ind w:right="-50" w:firstLine="851"/>
        <w:jc w:val="both"/>
        <w:rPr>
          <w:i/>
          <w:sz w:val="28"/>
          <w:szCs w:val="28"/>
        </w:rPr>
      </w:pPr>
    </w:p>
    <w:p w:rsidR="006C08D5" w:rsidRPr="00BC16ED" w:rsidRDefault="006C08D5" w:rsidP="006C08D5">
      <w:pPr>
        <w:ind w:right="-50" w:firstLine="851"/>
        <w:jc w:val="both"/>
        <w:rPr>
          <w:sz w:val="28"/>
          <w:szCs w:val="28"/>
        </w:rPr>
      </w:pPr>
      <w:r w:rsidRPr="00BC16ED">
        <w:rPr>
          <w:i/>
          <w:sz w:val="28"/>
          <w:szCs w:val="28"/>
        </w:rPr>
        <w:t>Видатки загального фонду</w:t>
      </w:r>
      <w:r w:rsidRPr="00BC16ED">
        <w:rPr>
          <w:sz w:val="28"/>
          <w:szCs w:val="28"/>
        </w:rPr>
        <w:t xml:space="preserve"> становлять </w:t>
      </w:r>
      <w:r>
        <w:rPr>
          <w:sz w:val="28"/>
          <w:szCs w:val="28"/>
        </w:rPr>
        <w:t>1</w:t>
      </w:r>
      <w:r w:rsidRPr="00BC16ED">
        <w:rPr>
          <w:color w:val="000000"/>
          <w:sz w:val="28"/>
          <w:szCs w:val="28"/>
        </w:rPr>
        <w:t>9</w:t>
      </w:r>
      <w:r>
        <w:rPr>
          <w:color w:val="000000"/>
          <w:sz w:val="28"/>
          <w:szCs w:val="28"/>
        </w:rPr>
        <w:t>3</w:t>
      </w:r>
      <w:r w:rsidRPr="00BC16ED">
        <w:rPr>
          <w:color w:val="000000"/>
          <w:sz w:val="28"/>
          <w:szCs w:val="28"/>
        </w:rPr>
        <w:t> </w:t>
      </w:r>
      <w:r>
        <w:rPr>
          <w:color w:val="000000"/>
          <w:sz w:val="28"/>
          <w:szCs w:val="28"/>
        </w:rPr>
        <w:t>606</w:t>
      </w:r>
      <w:r w:rsidRPr="00BC16ED">
        <w:rPr>
          <w:color w:val="000000"/>
          <w:sz w:val="28"/>
          <w:szCs w:val="28"/>
        </w:rPr>
        <w:t> </w:t>
      </w:r>
      <w:r>
        <w:rPr>
          <w:color w:val="000000"/>
          <w:sz w:val="28"/>
          <w:szCs w:val="28"/>
        </w:rPr>
        <w:t>117</w:t>
      </w:r>
      <w:r w:rsidRPr="00BC16ED">
        <w:rPr>
          <w:color w:val="000000"/>
          <w:sz w:val="28"/>
          <w:szCs w:val="28"/>
        </w:rPr>
        <w:t>,</w:t>
      </w:r>
      <w:r>
        <w:rPr>
          <w:color w:val="000000"/>
          <w:sz w:val="28"/>
          <w:szCs w:val="28"/>
        </w:rPr>
        <w:t>86</w:t>
      </w:r>
      <w:r w:rsidRPr="00BC16ED">
        <w:rPr>
          <w:sz w:val="28"/>
          <w:szCs w:val="28"/>
        </w:rPr>
        <w:t xml:space="preserve"> гривень, що складає 4</w:t>
      </w:r>
      <w:r>
        <w:rPr>
          <w:sz w:val="28"/>
          <w:szCs w:val="28"/>
        </w:rPr>
        <w:t>9</w:t>
      </w:r>
      <w:r w:rsidRPr="00BC16ED">
        <w:rPr>
          <w:sz w:val="28"/>
          <w:szCs w:val="28"/>
        </w:rPr>
        <w:t xml:space="preserve">,1 % від запланованих </w:t>
      </w:r>
      <w:r w:rsidRPr="00BC16ED">
        <w:rPr>
          <w:color w:val="000000"/>
          <w:sz w:val="28"/>
          <w:szCs w:val="28"/>
        </w:rPr>
        <w:t>3</w:t>
      </w:r>
      <w:r>
        <w:rPr>
          <w:color w:val="000000"/>
          <w:sz w:val="28"/>
          <w:szCs w:val="28"/>
        </w:rPr>
        <w:t>9</w:t>
      </w:r>
      <w:r w:rsidRPr="00BC16ED">
        <w:rPr>
          <w:color w:val="000000"/>
          <w:sz w:val="28"/>
          <w:szCs w:val="28"/>
        </w:rPr>
        <w:t>4 </w:t>
      </w:r>
      <w:r>
        <w:rPr>
          <w:color w:val="000000"/>
          <w:sz w:val="28"/>
          <w:szCs w:val="28"/>
        </w:rPr>
        <w:t>579</w:t>
      </w:r>
      <w:r w:rsidRPr="00BC16ED">
        <w:rPr>
          <w:color w:val="000000"/>
          <w:sz w:val="28"/>
          <w:szCs w:val="28"/>
        </w:rPr>
        <w:t> </w:t>
      </w:r>
      <w:r>
        <w:rPr>
          <w:color w:val="000000"/>
          <w:sz w:val="28"/>
          <w:szCs w:val="28"/>
        </w:rPr>
        <w:t>33</w:t>
      </w:r>
      <w:r w:rsidRPr="00BC16ED">
        <w:rPr>
          <w:color w:val="000000"/>
          <w:sz w:val="28"/>
          <w:szCs w:val="28"/>
        </w:rPr>
        <w:t>1,00</w:t>
      </w:r>
      <w:r w:rsidRPr="00BC16ED">
        <w:rPr>
          <w:color w:val="000000"/>
          <w:szCs w:val="28"/>
        </w:rPr>
        <w:t xml:space="preserve"> </w:t>
      </w:r>
      <w:r w:rsidRPr="00BC16ED">
        <w:rPr>
          <w:sz w:val="28"/>
          <w:szCs w:val="28"/>
        </w:rPr>
        <w:t>гривень</w:t>
      </w:r>
      <w:r>
        <w:rPr>
          <w:sz w:val="28"/>
          <w:szCs w:val="28"/>
        </w:rPr>
        <w:t xml:space="preserve"> (</w:t>
      </w:r>
      <w:proofErr w:type="spellStart"/>
      <w:r>
        <w:rPr>
          <w:sz w:val="28"/>
          <w:szCs w:val="28"/>
        </w:rPr>
        <w:t>діагр</w:t>
      </w:r>
      <w:proofErr w:type="spellEnd"/>
      <w:r>
        <w:rPr>
          <w:sz w:val="28"/>
          <w:szCs w:val="28"/>
        </w:rPr>
        <w:t>. 6)</w:t>
      </w:r>
      <w:r w:rsidRPr="00BC16ED">
        <w:rPr>
          <w:sz w:val="28"/>
          <w:szCs w:val="28"/>
        </w:rPr>
        <w:t>, в тому числі:</w:t>
      </w:r>
    </w:p>
    <w:p w:rsidR="006C08D5" w:rsidRPr="00BC16ED" w:rsidRDefault="006C08D5" w:rsidP="006C08D5">
      <w:pPr>
        <w:widowControl w:val="0"/>
        <w:numPr>
          <w:ilvl w:val="0"/>
          <w:numId w:val="1"/>
        </w:numPr>
        <w:tabs>
          <w:tab w:val="clear" w:pos="360"/>
          <w:tab w:val="num" w:pos="-4395"/>
        </w:tabs>
        <w:suppressAutoHyphens/>
        <w:ind w:left="0" w:right="-50" w:firstLine="567"/>
        <w:jc w:val="both"/>
        <w:rPr>
          <w:sz w:val="28"/>
          <w:szCs w:val="28"/>
        </w:rPr>
      </w:pPr>
      <w:r w:rsidRPr="00BC16ED">
        <w:rPr>
          <w:sz w:val="28"/>
          <w:szCs w:val="28"/>
        </w:rPr>
        <w:t xml:space="preserve">на органи управління – </w:t>
      </w:r>
      <w:r>
        <w:rPr>
          <w:sz w:val="28"/>
          <w:szCs w:val="28"/>
        </w:rPr>
        <w:t>22</w:t>
      </w:r>
      <w:r w:rsidRPr="00BC16ED">
        <w:rPr>
          <w:sz w:val="28"/>
          <w:szCs w:val="28"/>
        </w:rPr>
        <w:t> 9</w:t>
      </w:r>
      <w:r>
        <w:rPr>
          <w:sz w:val="28"/>
          <w:szCs w:val="28"/>
        </w:rPr>
        <w:t>34</w:t>
      </w:r>
      <w:r w:rsidRPr="00BC16ED">
        <w:rPr>
          <w:sz w:val="28"/>
          <w:szCs w:val="28"/>
        </w:rPr>
        <w:t> </w:t>
      </w:r>
      <w:r>
        <w:rPr>
          <w:sz w:val="28"/>
          <w:szCs w:val="28"/>
        </w:rPr>
        <w:t>353</w:t>
      </w:r>
      <w:r w:rsidRPr="00BC16ED">
        <w:rPr>
          <w:sz w:val="28"/>
          <w:szCs w:val="28"/>
        </w:rPr>
        <w:t>,</w:t>
      </w:r>
      <w:r>
        <w:rPr>
          <w:sz w:val="28"/>
          <w:szCs w:val="28"/>
        </w:rPr>
        <w:t>10</w:t>
      </w:r>
      <w:r w:rsidRPr="00BC16ED">
        <w:rPr>
          <w:sz w:val="28"/>
          <w:szCs w:val="28"/>
        </w:rPr>
        <w:t xml:space="preserve"> гривень (11,</w:t>
      </w:r>
      <w:r>
        <w:rPr>
          <w:sz w:val="28"/>
          <w:szCs w:val="28"/>
        </w:rPr>
        <w:t>9</w:t>
      </w:r>
      <w:r w:rsidRPr="00BC16ED">
        <w:rPr>
          <w:sz w:val="28"/>
          <w:szCs w:val="28"/>
        </w:rPr>
        <w:t xml:space="preserve">%), що складає </w:t>
      </w:r>
      <w:r>
        <w:rPr>
          <w:sz w:val="28"/>
          <w:szCs w:val="28"/>
        </w:rPr>
        <w:t>50</w:t>
      </w:r>
      <w:r w:rsidRPr="00BC16ED">
        <w:rPr>
          <w:sz w:val="28"/>
          <w:szCs w:val="28"/>
        </w:rPr>
        <w:t>,</w:t>
      </w:r>
      <w:r>
        <w:rPr>
          <w:sz w:val="28"/>
          <w:szCs w:val="28"/>
        </w:rPr>
        <w:t>4</w:t>
      </w:r>
      <w:r w:rsidRPr="00BC16ED">
        <w:rPr>
          <w:sz w:val="28"/>
          <w:szCs w:val="28"/>
        </w:rPr>
        <w:t>% до річного плану;</w:t>
      </w:r>
    </w:p>
    <w:p w:rsidR="006C08D5" w:rsidRPr="00BC16ED" w:rsidRDefault="006C08D5" w:rsidP="006C08D5">
      <w:pPr>
        <w:widowControl w:val="0"/>
        <w:numPr>
          <w:ilvl w:val="0"/>
          <w:numId w:val="1"/>
        </w:numPr>
        <w:tabs>
          <w:tab w:val="clear" w:pos="360"/>
          <w:tab w:val="num" w:pos="-4395"/>
        </w:tabs>
        <w:suppressAutoHyphens/>
        <w:ind w:left="0" w:right="-50" w:firstLine="567"/>
        <w:jc w:val="both"/>
        <w:rPr>
          <w:sz w:val="28"/>
          <w:szCs w:val="28"/>
        </w:rPr>
      </w:pPr>
      <w:r w:rsidRPr="00BC16ED">
        <w:rPr>
          <w:sz w:val="28"/>
          <w:szCs w:val="28"/>
        </w:rPr>
        <w:t xml:space="preserve">на освіту – </w:t>
      </w:r>
      <w:r>
        <w:rPr>
          <w:sz w:val="28"/>
          <w:szCs w:val="28"/>
        </w:rPr>
        <w:t>109</w:t>
      </w:r>
      <w:r w:rsidRPr="00BC16ED">
        <w:rPr>
          <w:sz w:val="28"/>
          <w:szCs w:val="28"/>
        </w:rPr>
        <w:t> </w:t>
      </w:r>
      <w:r>
        <w:rPr>
          <w:sz w:val="28"/>
          <w:szCs w:val="28"/>
        </w:rPr>
        <w:t>537</w:t>
      </w:r>
      <w:r w:rsidRPr="00BC16ED">
        <w:rPr>
          <w:sz w:val="28"/>
          <w:szCs w:val="28"/>
        </w:rPr>
        <w:t> </w:t>
      </w:r>
      <w:r>
        <w:rPr>
          <w:sz w:val="28"/>
          <w:szCs w:val="28"/>
        </w:rPr>
        <w:t>782</w:t>
      </w:r>
      <w:r w:rsidRPr="00BC16ED">
        <w:rPr>
          <w:sz w:val="28"/>
          <w:szCs w:val="28"/>
        </w:rPr>
        <w:t>,</w:t>
      </w:r>
      <w:r>
        <w:rPr>
          <w:sz w:val="28"/>
          <w:szCs w:val="28"/>
        </w:rPr>
        <w:t>46</w:t>
      </w:r>
      <w:r w:rsidRPr="00BC16ED">
        <w:rPr>
          <w:sz w:val="28"/>
          <w:szCs w:val="28"/>
        </w:rPr>
        <w:t xml:space="preserve"> гривень (5</w:t>
      </w:r>
      <w:r>
        <w:rPr>
          <w:sz w:val="28"/>
          <w:szCs w:val="28"/>
        </w:rPr>
        <w:t>6</w:t>
      </w:r>
      <w:r w:rsidRPr="00BC16ED">
        <w:rPr>
          <w:sz w:val="28"/>
          <w:szCs w:val="28"/>
        </w:rPr>
        <w:t>,</w:t>
      </w:r>
      <w:r>
        <w:rPr>
          <w:sz w:val="28"/>
          <w:szCs w:val="28"/>
        </w:rPr>
        <w:t>6</w:t>
      </w:r>
      <w:r w:rsidRPr="00BC16ED">
        <w:rPr>
          <w:sz w:val="28"/>
          <w:szCs w:val="28"/>
        </w:rPr>
        <w:t>%), що виконано відповідно до річних призначень на 4</w:t>
      </w:r>
      <w:r>
        <w:rPr>
          <w:sz w:val="28"/>
          <w:szCs w:val="28"/>
        </w:rPr>
        <w:t>9</w:t>
      </w:r>
      <w:r w:rsidRPr="00BC16ED">
        <w:rPr>
          <w:sz w:val="28"/>
          <w:szCs w:val="28"/>
        </w:rPr>
        <w:t>,</w:t>
      </w:r>
      <w:r>
        <w:rPr>
          <w:sz w:val="28"/>
          <w:szCs w:val="28"/>
        </w:rPr>
        <w:t>3</w:t>
      </w:r>
      <w:r w:rsidRPr="00BC16ED">
        <w:rPr>
          <w:sz w:val="28"/>
          <w:szCs w:val="28"/>
        </w:rPr>
        <w:t>%;</w:t>
      </w:r>
    </w:p>
    <w:p w:rsidR="006C08D5" w:rsidRPr="00BC16ED" w:rsidRDefault="006C08D5" w:rsidP="006C08D5">
      <w:pPr>
        <w:widowControl w:val="0"/>
        <w:numPr>
          <w:ilvl w:val="0"/>
          <w:numId w:val="1"/>
        </w:numPr>
        <w:tabs>
          <w:tab w:val="clear" w:pos="360"/>
          <w:tab w:val="num" w:pos="-4395"/>
        </w:tabs>
        <w:suppressAutoHyphens/>
        <w:ind w:left="0" w:right="-50" w:firstLine="567"/>
        <w:jc w:val="both"/>
        <w:rPr>
          <w:sz w:val="28"/>
          <w:szCs w:val="28"/>
        </w:rPr>
      </w:pPr>
      <w:r w:rsidRPr="00BC16ED">
        <w:rPr>
          <w:sz w:val="28"/>
          <w:szCs w:val="28"/>
        </w:rPr>
        <w:t xml:space="preserve">охорона здоров’я – </w:t>
      </w:r>
      <w:r>
        <w:rPr>
          <w:sz w:val="28"/>
          <w:szCs w:val="28"/>
        </w:rPr>
        <w:t>8</w:t>
      </w:r>
      <w:r w:rsidRPr="00BC16ED">
        <w:rPr>
          <w:sz w:val="28"/>
          <w:szCs w:val="28"/>
        </w:rPr>
        <w:t> 3</w:t>
      </w:r>
      <w:r>
        <w:rPr>
          <w:sz w:val="28"/>
          <w:szCs w:val="28"/>
        </w:rPr>
        <w:t>98</w:t>
      </w:r>
      <w:r w:rsidRPr="00BC16ED">
        <w:rPr>
          <w:sz w:val="28"/>
          <w:szCs w:val="28"/>
        </w:rPr>
        <w:t> </w:t>
      </w:r>
      <w:r>
        <w:rPr>
          <w:sz w:val="28"/>
          <w:szCs w:val="28"/>
        </w:rPr>
        <w:t>002</w:t>
      </w:r>
      <w:r w:rsidRPr="00BC16ED">
        <w:rPr>
          <w:sz w:val="28"/>
          <w:szCs w:val="28"/>
        </w:rPr>
        <w:t>,</w:t>
      </w:r>
      <w:r>
        <w:rPr>
          <w:sz w:val="28"/>
          <w:szCs w:val="28"/>
        </w:rPr>
        <w:t>46</w:t>
      </w:r>
      <w:r w:rsidRPr="00BC16ED">
        <w:rPr>
          <w:sz w:val="28"/>
          <w:szCs w:val="28"/>
        </w:rPr>
        <w:t xml:space="preserve"> гривень (</w:t>
      </w:r>
      <w:r>
        <w:rPr>
          <w:sz w:val="28"/>
          <w:szCs w:val="28"/>
        </w:rPr>
        <w:t>4</w:t>
      </w:r>
      <w:r w:rsidRPr="00BC16ED">
        <w:rPr>
          <w:sz w:val="28"/>
          <w:szCs w:val="28"/>
        </w:rPr>
        <w:t>,</w:t>
      </w:r>
      <w:r>
        <w:rPr>
          <w:sz w:val="28"/>
          <w:szCs w:val="28"/>
        </w:rPr>
        <w:t>3</w:t>
      </w:r>
      <w:r w:rsidRPr="00BC16ED">
        <w:rPr>
          <w:sz w:val="28"/>
          <w:szCs w:val="28"/>
        </w:rPr>
        <w:t xml:space="preserve">%), що виконано відповідно до </w:t>
      </w:r>
      <w:r w:rsidRPr="00BC16ED">
        <w:rPr>
          <w:sz w:val="28"/>
          <w:szCs w:val="28"/>
        </w:rPr>
        <w:lastRenderedPageBreak/>
        <w:t xml:space="preserve">річних призначень на </w:t>
      </w:r>
      <w:r>
        <w:rPr>
          <w:sz w:val="28"/>
          <w:szCs w:val="28"/>
        </w:rPr>
        <w:t>4</w:t>
      </w:r>
      <w:r w:rsidRPr="00BC16ED">
        <w:rPr>
          <w:sz w:val="28"/>
          <w:szCs w:val="28"/>
        </w:rPr>
        <w:t>2,</w:t>
      </w:r>
      <w:r>
        <w:rPr>
          <w:sz w:val="28"/>
          <w:szCs w:val="28"/>
        </w:rPr>
        <w:t>0</w:t>
      </w:r>
      <w:r w:rsidRPr="00BC16ED">
        <w:rPr>
          <w:sz w:val="28"/>
          <w:szCs w:val="28"/>
        </w:rPr>
        <w:t>%;</w:t>
      </w:r>
    </w:p>
    <w:p w:rsidR="006C08D5" w:rsidRPr="00BC16ED" w:rsidRDefault="006C08D5" w:rsidP="006C08D5">
      <w:pPr>
        <w:widowControl w:val="0"/>
        <w:numPr>
          <w:ilvl w:val="0"/>
          <w:numId w:val="1"/>
        </w:numPr>
        <w:tabs>
          <w:tab w:val="clear" w:pos="360"/>
          <w:tab w:val="num" w:pos="-4536"/>
        </w:tabs>
        <w:suppressAutoHyphens/>
        <w:ind w:left="0" w:right="-50" w:firstLine="567"/>
        <w:jc w:val="both"/>
        <w:rPr>
          <w:sz w:val="28"/>
          <w:szCs w:val="28"/>
        </w:rPr>
      </w:pPr>
      <w:r w:rsidRPr="00BC16ED">
        <w:rPr>
          <w:sz w:val="28"/>
          <w:szCs w:val="28"/>
        </w:rPr>
        <w:t xml:space="preserve">соціальний захист та соцзабезпечення – </w:t>
      </w:r>
      <w:r>
        <w:rPr>
          <w:sz w:val="28"/>
          <w:szCs w:val="28"/>
        </w:rPr>
        <w:t>10</w:t>
      </w:r>
      <w:r w:rsidRPr="00BC16ED">
        <w:rPr>
          <w:sz w:val="28"/>
          <w:szCs w:val="28"/>
        </w:rPr>
        <w:t> </w:t>
      </w:r>
      <w:r>
        <w:rPr>
          <w:sz w:val="28"/>
          <w:szCs w:val="28"/>
        </w:rPr>
        <w:t>894</w:t>
      </w:r>
      <w:r w:rsidRPr="00BC16ED">
        <w:rPr>
          <w:sz w:val="28"/>
          <w:szCs w:val="28"/>
        </w:rPr>
        <w:t> </w:t>
      </w:r>
      <w:r>
        <w:rPr>
          <w:sz w:val="28"/>
          <w:szCs w:val="28"/>
        </w:rPr>
        <w:t>338</w:t>
      </w:r>
      <w:r w:rsidRPr="00BC16ED">
        <w:rPr>
          <w:sz w:val="28"/>
          <w:szCs w:val="28"/>
        </w:rPr>
        <w:t>,</w:t>
      </w:r>
      <w:r>
        <w:rPr>
          <w:sz w:val="28"/>
          <w:szCs w:val="28"/>
        </w:rPr>
        <w:t>24</w:t>
      </w:r>
      <w:r w:rsidRPr="00BC16ED">
        <w:rPr>
          <w:sz w:val="28"/>
          <w:szCs w:val="28"/>
        </w:rPr>
        <w:t xml:space="preserve"> гривень (5,</w:t>
      </w:r>
      <w:r>
        <w:rPr>
          <w:sz w:val="28"/>
          <w:szCs w:val="28"/>
        </w:rPr>
        <w:t>6</w:t>
      </w:r>
      <w:r w:rsidRPr="00BC16ED">
        <w:rPr>
          <w:sz w:val="28"/>
          <w:szCs w:val="28"/>
        </w:rPr>
        <w:t xml:space="preserve">%), що виконано відповідно до річних призначень на </w:t>
      </w:r>
      <w:r>
        <w:rPr>
          <w:sz w:val="28"/>
          <w:szCs w:val="28"/>
        </w:rPr>
        <w:t>46</w:t>
      </w:r>
      <w:r w:rsidRPr="00BC16ED">
        <w:rPr>
          <w:sz w:val="28"/>
          <w:szCs w:val="28"/>
        </w:rPr>
        <w:t>,3%.</w:t>
      </w:r>
    </w:p>
    <w:p w:rsidR="006C08D5" w:rsidRPr="00BC16ED" w:rsidRDefault="006C08D5" w:rsidP="006C08D5">
      <w:pPr>
        <w:widowControl w:val="0"/>
        <w:numPr>
          <w:ilvl w:val="0"/>
          <w:numId w:val="1"/>
        </w:numPr>
        <w:tabs>
          <w:tab w:val="clear" w:pos="360"/>
          <w:tab w:val="num" w:pos="-4536"/>
        </w:tabs>
        <w:suppressAutoHyphens/>
        <w:ind w:left="0" w:right="-50" w:firstLine="567"/>
        <w:jc w:val="both"/>
        <w:rPr>
          <w:sz w:val="28"/>
          <w:szCs w:val="28"/>
        </w:rPr>
      </w:pPr>
      <w:r w:rsidRPr="00BC16ED">
        <w:rPr>
          <w:sz w:val="28"/>
          <w:szCs w:val="28"/>
        </w:rPr>
        <w:t xml:space="preserve">на культуру – </w:t>
      </w:r>
      <w:r>
        <w:rPr>
          <w:sz w:val="28"/>
          <w:szCs w:val="28"/>
        </w:rPr>
        <w:t>8</w:t>
      </w:r>
      <w:r w:rsidRPr="00BC16ED">
        <w:rPr>
          <w:sz w:val="28"/>
          <w:szCs w:val="28"/>
        </w:rPr>
        <w:t> </w:t>
      </w:r>
      <w:r>
        <w:rPr>
          <w:sz w:val="28"/>
          <w:szCs w:val="28"/>
        </w:rPr>
        <w:t>344 889,64</w:t>
      </w:r>
      <w:r w:rsidRPr="00BC16ED">
        <w:rPr>
          <w:sz w:val="28"/>
          <w:szCs w:val="28"/>
        </w:rPr>
        <w:t xml:space="preserve"> гривень (4,</w:t>
      </w:r>
      <w:r>
        <w:rPr>
          <w:sz w:val="28"/>
          <w:szCs w:val="28"/>
        </w:rPr>
        <w:t>3</w:t>
      </w:r>
      <w:r w:rsidRPr="00BC16ED">
        <w:rPr>
          <w:sz w:val="28"/>
          <w:szCs w:val="28"/>
        </w:rPr>
        <w:t xml:space="preserve">%), що виконано відповідно до річних призначень на </w:t>
      </w:r>
      <w:r>
        <w:rPr>
          <w:sz w:val="28"/>
          <w:szCs w:val="28"/>
        </w:rPr>
        <w:t>43</w:t>
      </w:r>
      <w:r w:rsidRPr="00BC16ED">
        <w:rPr>
          <w:sz w:val="28"/>
          <w:szCs w:val="28"/>
        </w:rPr>
        <w:t>,2%;</w:t>
      </w:r>
    </w:p>
    <w:p w:rsidR="006C08D5" w:rsidRDefault="006C08D5" w:rsidP="006C08D5">
      <w:pPr>
        <w:widowControl w:val="0"/>
        <w:numPr>
          <w:ilvl w:val="0"/>
          <w:numId w:val="1"/>
        </w:numPr>
        <w:tabs>
          <w:tab w:val="clear" w:pos="360"/>
          <w:tab w:val="num" w:pos="-4395"/>
        </w:tabs>
        <w:suppressAutoHyphens/>
        <w:ind w:left="0" w:right="-50" w:firstLine="567"/>
        <w:jc w:val="both"/>
        <w:rPr>
          <w:sz w:val="28"/>
          <w:szCs w:val="28"/>
        </w:rPr>
      </w:pPr>
      <w:r w:rsidRPr="00BC16ED">
        <w:rPr>
          <w:sz w:val="28"/>
          <w:szCs w:val="28"/>
        </w:rPr>
        <w:t xml:space="preserve">на фізичну культуру і спорт – </w:t>
      </w:r>
      <w:r>
        <w:rPr>
          <w:sz w:val="28"/>
          <w:szCs w:val="28"/>
        </w:rPr>
        <w:t>3</w:t>
      </w:r>
      <w:r w:rsidRPr="00BC16ED">
        <w:rPr>
          <w:sz w:val="28"/>
          <w:szCs w:val="28"/>
        </w:rPr>
        <w:t> </w:t>
      </w:r>
      <w:r>
        <w:rPr>
          <w:sz w:val="28"/>
          <w:szCs w:val="28"/>
        </w:rPr>
        <w:t>494</w:t>
      </w:r>
      <w:r w:rsidRPr="00BC16ED">
        <w:rPr>
          <w:sz w:val="28"/>
          <w:szCs w:val="28"/>
        </w:rPr>
        <w:t> </w:t>
      </w:r>
      <w:r>
        <w:rPr>
          <w:sz w:val="28"/>
          <w:szCs w:val="28"/>
        </w:rPr>
        <w:t>834</w:t>
      </w:r>
      <w:r w:rsidRPr="00BC16ED">
        <w:rPr>
          <w:sz w:val="28"/>
          <w:szCs w:val="28"/>
        </w:rPr>
        <w:t>,</w:t>
      </w:r>
      <w:r>
        <w:rPr>
          <w:sz w:val="28"/>
          <w:szCs w:val="28"/>
        </w:rPr>
        <w:t>42</w:t>
      </w:r>
      <w:r w:rsidRPr="00BC16ED">
        <w:rPr>
          <w:sz w:val="28"/>
          <w:szCs w:val="28"/>
        </w:rPr>
        <w:t xml:space="preserve"> гривн</w:t>
      </w:r>
      <w:r>
        <w:rPr>
          <w:sz w:val="28"/>
          <w:szCs w:val="28"/>
        </w:rPr>
        <w:t>і</w:t>
      </w:r>
      <w:r w:rsidRPr="00BC16ED">
        <w:rPr>
          <w:sz w:val="28"/>
          <w:szCs w:val="28"/>
        </w:rPr>
        <w:t xml:space="preserve"> (1,</w:t>
      </w:r>
      <w:r>
        <w:rPr>
          <w:sz w:val="28"/>
          <w:szCs w:val="28"/>
        </w:rPr>
        <w:t>8</w:t>
      </w:r>
      <w:r w:rsidRPr="00BC16ED">
        <w:rPr>
          <w:sz w:val="28"/>
          <w:szCs w:val="28"/>
        </w:rPr>
        <w:t xml:space="preserve">%), що складає </w:t>
      </w:r>
      <w:r>
        <w:rPr>
          <w:sz w:val="28"/>
          <w:szCs w:val="28"/>
        </w:rPr>
        <w:t>4</w:t>
      </w:r>
      <w:r w:rsidRPr="00BC16ED">
        <w:rPr>
          <w:sz w:val="28"/>
          <w:szCs w:val="28"/>
        </w:rPr>
        <w:t>2,</w:t>
      </w:r>
      <w:r>
        <w:rPr>
          <w:sz w:val="28"/>
          <w:szCs w:val="28"/>
        </w:rPr>
        <w:t>3</w:t>
      </w:r>
      <w:r w:rsidRPr="00BC16ED">
        <w:rPr>
          <w:sz w:val="28"/>
          <w:szCs w:val="28"/>
        </w:rPr>
        <w:t>% до річного плану;</w:t>
      </w:r>
    </w:p>
    <w:p w:rsidR="006C08D5" w:rsidRPr="008A2CEA" w:rsidRDefault="006C08D5" w:rsidP="006C08D5">
      <w:pPr>
        <w:widowControl w:val="0"/>
        <w:numPr>
          <w:ilvl w:val="0"/>
          <w:numId w:val="1"/>
        </w:numPr>
        <w:tabs>
          <w:tab w:val="clear" w:pos="360"/>
          <w:tab w:val="num" w:pos="-6237"/>
        </w:tabs>
        <w:suppressAutoHyphens/>
        <w:ind w:left="0" w:right="-50" w:firstLine="567"/>
        <w:jc w:val="both"/>
        <w:rPr>
          <w:sz w:val="28"/>
          <w:szCs w:val="28"/>
        </w:rPr>
      </w:pPr>
      <w:r w:rsidRPr="008A2CEA">
        <w:rPr>
          <w:sz w:val="28"/>
          <w:szCs w:val="28"/>
        </w:rPr>
        <w:t xml:space="preserve">на житлово-комунальне господарство – </w:t>
      </w:r>
      <w:r>
        <w:rPr>
          <w:sz w:val="28"/>
          <w:szCs w:val="28"/>
        </w:rPr>
        <w:t>20 438 620,54</w:t>
      </w:r>
      <w:r w:rsidRPr="008A2CEA">
        <w:rPr>
          <w:sz w:val="28"/>
          <w:szCs w:val="28"/>
        </w:rPr>
        <w:t xml:space="preserve"> гр</w:t>
      </w:r>
      <w:r>
        <w:rPr>
          <w:sz w:val="28"/>
          <w:szCs w:val="28"/>
        </w:rPr>
        <w:t>ивень</w:t>
      </w:r>
      <w:r w:rsidRPr="008A2CEA">
        <w:rPr>
          <w:sz w:val="28"/>
          <w:szCs w:val="28"/>
        </w:rPr>
        <w:t xml:space="preserve"> (</w:t>
      </w:r>
      <w:r>
        <w:rPr>
          <w:sz w:val="28"/>
          <w:szCs w:val="28"/>
        </w:rPr>
        <w:t>10,6</w:t>
      </w:r>
      <w:r w:rsidRPr="008A2CEA">
        <w:rPr>
          <w:sz w:val="28"/>
          <w:szCs w:val="28"/>
        </w:rPr>
        <w:t xml:space="preserve"> %), що виконано відповідно до річних призначень на </w:t>
      </w:r>
      <w:r>
        <w:rPr>
          <w:sz w:val="28"/>
          <w:szCs w:val="28"/>
        </w:rPr>
        <w:t>49,8</w:t>
      </w:r>
      <w:r w:rsidRPr="008A2CEA">
        <w:rPr>
          <w:sz w:val="28"/>
          <w:szCs w:val="28"/>
        </w:rPr>
        <w:t xml:space="preserve"> %;</w:t>
      </w:r>
    </w:p>
    <w:p w:rsidR="006C08D5" w:rsidRDefault="006C08D5" w:rsidP="006C08D5">
      <w:pPr>
        <w:widowControl w:val="0"/>
        <w:numPr>
          <w:ilvl w:val="0"/>
          <w:numId w:val="1"/>
        </w:numPr>
        <w:tabs>
          <w:tab w:val="clear" w:pos="360"/>
          <w:tab w:val="num" w:pos="-6237"/>
        </w:tabs>
        <w:suppressAutoHyphens/>
        <w:ind w:left="0" w:right="-50" w:firstLine="567"/>
        <w:jc w:val="both"/>
        <w:rPr>
          <w:sz w:val="28"/>
          <w:szCs w:val="28"/>
        </w:rPr>
      </w:pPr>
      <w:r>
        <w:rPr>
          <w:sz w:val="28"/>
          <w:szCs w:val="28"/>
        </w:rPr>
        <w:t xml:space="preserve">субвенція з місцевого бюджету на утримання </w:t>
      </w:r>
      <w:r w:rsidRPr="00FD3917">
        <w:rPr>
          <w:sz w:val="28"/>
          <w:szCs w:val="28"/>
        </w:rPr>
        <w:t xml:space="preserve">об’єктів </w:t>
      </w:r>
      <w:r>
        <w:rPr>
          <w:sz w:val="28"/>
          <w:szCs w:val="28"/>
        </w:rPr>
        <w:t>спільного користування чи ліквідацію негативних наслідків діяльності об’єктів спільного користування – 4 696 200,00 гривень (2,4 %), що виконано відповідно до річних призначень на      50,0 %;</w:t>
      </w:r>
    </w:p>
    <w:p w:rsidR="006C08D5" w:rsidRPr="00FD3917" w:rsidRDefault="006C08D5" w:rsidP="006C08D5">
      <w:pPr>
        <w:widowControl w:val="0"/>
        <w:numPr>
          <w:ilvl w:val="0"/>
          <w:numId w:val="1"/>
        </w:numPr>
        <w:tabs>
          <w:tab w:val="clear" w:pos="360"/>
          <w:tab w:val="num" w:pos="-6237"/>
        </w:tabs>
        <w:suppressAutoHyphens/>
        <w:ind w:left="0" w:right="-50" w:firstLine="567"/>
        <w:jc w:val="both"/>
        <w:rPr>
          <w:sz w:val="28"/>
          <w:szCs w:val="28"/>
        </w:rPr>
      </w:pPr>
      <w:r>
        <w:rPr>
          <w:sz w:val="28"/>
          <w:szCs w:val="28"/>
        </w:rPr>
        <w:t>субвенції районному та державному бюджетам – 4 637 100,00 гривень (2,4 %), що виконано відповідно до річних призначень на 100,0 %</w:t>
      </w:r>
      <w:r w:rsidR="006169B2">
        <w:rPr>
          <w:sz w:val="28"/>
          <w:szCs w:val="28"/>
        </w:rPr>
        <w:t xml:space="preserve"> (фінансова підтримка ЗСУ – 4 527 100,00 гривень та Програма «Поліцейський офіцер громади» - 110 000,00 гривень)</w:t>
      </w:r>
      <w:r>
        <w:rPr>
          <w:sz w:val="28"/>
          <w:szCs w:val="28"/>
        </w:rPr>
        <w:t>;</w:t>
      </w:r>
    </w:p>
    <w:p w:rsidR="006C08D5" w:rsidRDefault="006C08D5" w:rsidP="006C08D5">
      <w:pPr>
        <w:widowControl w:val="0"/>
        <w:numPr>
          <w:ilvl w:val="0"/>
          <w:numId w:val="1"/>
        </w:numPr>
        <w:tabs>
          <w:tab w:val="clear" w:pos="360"/>
          <w:tab w:val="num" w:pos="-6237"/>
        </w:tabs>
        <w:suppressAutoHyphens/>
        <w:ind w:left="0" w:right="-50" w:firstLine="567"/>
        <w:jc w:val="both"/>
        <w:rPr>
          <w:sz w:val="28"/>
          <w:szCs w:val="28"/>
        </w:rPr>
      </w:pPr>
      <w:r w:rsidRPr="00ED13CC">
        <w:rPr>
          <w:sz w:val="28"/>
          <w:szCs w:val="28"/>
        </w:rPr>
        <w:t>інші видатки на виконання місцевих програм</w:t>
      </w:r>
      <w:r w:rsidRPr="00ED13CC">
        <w:rPr>
          <w:sz w:val="28"/>
          <w:szCs w:val="28"/>
          <w:lang w:val="ru-RU"/>
        </w:rPr>
        <w:t xml:space="preserve"> </w:t>
      </w:r>
      <w:r w:rsidRPr="00ED13CC">
        <w:rPr>
          <w:sz w:val="28"/>
          <w:szCs w:val="28"/>
        </w:rPr>
        <w:t xml:space="preserve">– </w:t>
      </w:r>
      <w:r>
        <w:rPr>
          <w:sz w:val="28"/>
          <w:szCs w:val="28"/>
        </w:rPr>
        <w:t>229</w:t>
      </w:r>
      <w:r w:rsidRPr="00ED13CC">
        <w:rPr>
          <w:sz w:val="28"/>
          <w:szCs w:val="28"/>
        </w:rPr>
        <w:t> </w:t>
      </w:r>
      <w:r>
        <w:rPr>
          <w:sz w:val="28"/>
          <w:szCs w:val="28"/>
        </w:rPr>
        <w:t>997</w:t>
      </w:r>
      <w:r w:rsidRPr="00ED13CC">
        <w:rPr>
          <w:sz w:val="28"/>
          <w:szCs w:val="28"/>
        </w:rPr>
        <w:t>,</w:t>
      </w:r>
      <w:r>
        <w:rPr>
          <w:sz w:val="28"/>
          <w:szCs w:val="28"/>
        </w:rPr>
        <w:t>00</w:t>
      </w:r>
      <w:r w:rsidRPr="00ED13CC">
        <w:rPr>
          <w:sz w:val="28"/>
          <w:szCs w:val="28"/>
        </w:rPr>
        <w:t xml:space="preserve"> гривень (0,</w:t>
      </w:r>
      <w:r>
        <w:rPr>
          <w:sz w:val="28"/>
          <w:szCs w:val="28"/>
        </w:rPr>
        <w:t>1 %).</w:t>
      </w:r>
    </w:p>
    <w:p w:rsidR="00AF3F85" w:rsidRDefault="00AF3F85" w:rsidP="00AF3F85">
      <w:pPr>
        <w:widowControl w:val="0"/>
        <w:suppressAutoHyphens/>
        <w:ind w:right="-50" w:firstLine="567"/>
        <w:jc w:val="center"/>
        <w:rPr>
          <w:noProof/>
          <w:sz w:val="28"/>
          <w:szCs w:val="28"/>
          <w:lang w:eastAsia="uk-UA"/>
        </w:rPr>
      </w:pPr>
    </w:p>
    <w:p w:rsidR="00AF3F85" w:rsidRDefault="0025406E" w:rsidP="00AF3F85">
      <w:pPr>
        <w:widowControl w:val="0"/>
        <w:suppressAutoHyphens/>
        <w:ind w:right="-50"/>
        <w:jc w:val="center"/>
        <w:rPr>
          <w:noProof/>
          <w:sz w:val="28"/>
          <w:szCs w:val="28"/>
          <w:lang w:eastAsia="uk-UA"/>
        </w:rPr>
      </w:pPr>
      <w:r>
        <w:rPr>
          <w:noProof/>
          <w:sz w:val="28"/>
          <w:szCs w:val="28"/>
          <w:lang w:val="ru-RU"/>
        </w:rPr>
        <w:pict>
          <v:shape id="_x0000_s1277" type="#_x0000_t202" style="position:absolute;left:0;text-align:left;margin-left:228pt;margin-top:428.75pt;width:65.25pt;height:22.5pt;z-index:251694080" stroked="f">
            <v:textbox>
              <w:txbxContent>
                <w:p w:rsidR="0025406E" w:rsidRPr="002A4AF7" w:rsidRDefault="0025406E" w:rsidP="008843BA">
                  <w:pPr>
                    <w:rPr>
                      <w:i/>
                    </w:rPr>
                  </w:pPr>
                  <w:r w:rsidRPr="002A4AF7">
                    <w:rPr>
                      <w:i/>
                    </w:rPr>
                    <w:t xml:space="preserve">Діаграма </w:t>
                  </w:r>
                  <w:r>
                    <w:rPr>
                      <w:i/>
                    </w:rPr>
                    <w:t>6</w:t>
                  </w:r>
                </w:p>
              </w:txbxContent>
            </v:textbox>
          </v:shape>
        </w:pict>
      </w:r>
      <w:r w:rsidR="0043505B">
        <w:rPr>
          <w:noProof/>
          <w:sz w:val="28"/>
          <w:szCs w:val="28"/>
          <w:lang w:val="ru-RU"/>
        </w:rPr>
        <w:pict>
          <v:shapetype id="_x0000_t32" coordsize="21600,21600" o:spt="32" o:oned="t" path="m,l21600,21600e" filled="f">
            <v:path arrowok="t" fillok="f" o:connecttype="none"/>
            <o:lock v:ext="edit" shapetype="t"/>
          </v:shapetype>
          <v:shape id="_x0000_s1267" type="#_x0000_t32" style="position:absolute;left:0;text-align:left;margin-left:405.85pt;margin-top:85.85pt;width:44.45pt;height:63.85pt;flip:x;z-index:251683840" o:connectortype="straight"/>
        </w:pict>
      </w:r>
      <w:r w:rsidR="0043505B">
        <w:rPr>
          <w:noProof/>
          <w:sz w:val="28"/>
          <w:szCs w:val="28"/>
          <w:lang w:val="ru-RU"/>
        </w:rPr>
        <w:pict>
          <v:shape id="_x0000_s1273" type="#_x0000_t32" style="position:absolute;left:0;text-align:left;margin-left:297.7pt;margin-top:338.15pt;width:129.75pt;height:73.5pt;z-index:251689984" o:connectortype="straight"/>
        </w:pict>
      </w:r>
      <w:r w:rsidR="0043505B">
        <w:rPr>
          <w:noProof/>
          <w:sz w:val="28"/>
          <w:szCs w:val="28"/>
          <w:lang w:val="ru-RU"/>
        </w:rPr>
        <w:pict>
          <v:shape id="_x0000_s1276" type="#_x0000_t32" style="position:absolute;left:0;text-align:left;margin-left:82.5pt;margin-top:331.6pt;width:74.25pt;height:50.25pt;flip:x;z-index:251693056" o:connectortype="straight"/>
        </w:pict>
      </w:r>
      <w:r w:rsidR="0043505B">
        <w:rPr>
          <w:noProof/>
          <w:sz w:val="28"/>
          <w:szCs w:val="28"/>
          <w:lang w:val="ru-RU"/>
        </w:rPr>
        <w:pict>
          <v:shape id="_x0000_s1275" type="#_x0000_t32" style="position:absolute;left:0;text-align:left;margin-left:228pt;margin-top:345.1pt;width:22.5pt;height:36.75pt;flip:x;z-index:251692032" o:connectortype="straight"/>
        </w:pict>
      </w:r>
      <w:r w:rsidR="0043505B">
        <w:rPr>
          <w:noProof/>
          <w:sz w:val="28"/>
          <w:szCs w:val="28"/>
          <w:lang w:val="ru-RU"/>
        </w:rPr>
        <w:pict>
          <v:shape id="_x0000_s1274" type="#_x0000_t32" style="position:absolute;left:0;text-align:left;margin-left:281.25pt;margin-top:341.35pt;width:17.25pt;height:27.75pt;z-index:251691008" o:connectortype="straight"/>
        </w:pict>
      </w:r>
      <w:r w:rsidR="0043505B">
        <w:rPr>
          <w:noProof/>
          <w:sz w:val="28"/>
          <w:szCs w:val="28"/>
          <w:lang w:val="ru-RU"/>
        </w:rPr>
        <w:pict>
          <v:shape id="_x0000_s1272" type="#_x0000_t32" style="position:absolute;left:0;text-align:left;margin-left:298.5pt;margin-top:337.6pt;width:117.75pt;height:31.5pt;z-index:251688960" o:connectortype="straight"/>
        </w:pict>
      </w:r>
      <w:r w:rsidR="0043505B">
        <w:rPr>
          <w:noProof/>
          <w:sz w:val="28"/>
          <w:szCs w:val="28"/>
          <w:lang w:val="ru-RU"/>
        </w:rPr>
        <w:pict>
          <v:shape id="_x0000_s1271" type="#_x0000_t32" style="position:absolute;left:0;text-align:left;margin-left:354.75pt;margin-top:317.35pt;width:77.25pt;height:9.75pt;z-index:251687936" o:connectortype="straight"/>
        </w:pict>
      </w:r>
      <w:r w:rsidR="0043505B">
        <w:rPr>
          <w:noProof/>
          <w:sz w:val="28"/>
          <w:szCs w:val="28"/>
          <w:lang w:val="ru-RU"/>
        </w:rPr>
        <w:pict>
          <v:shape id="_x0000_s1269" type="#_x0000_t32" style="position:absolute;left:0;text-align:left;margin-left:416.25pt;margin-top:216.1pt;width:49.5pt;height:26.25pt;flip:y;z-index:251685888" o:connectortype="straight"/>
        </w:pict>
      </w:r>
      <w:r w:rsidR="0043505B">
        <w:rPr>
          <w:noProof/>
          <w:sz w:val="28"/>
          <w:szCs w:val="28"/>
          <w:lang w:val="ru-RU"/>
        </w:rPr>
        <w:pict>
          <v:shape id="_x0000_s1270" type="#_x0000_t32" style="position:absolute;left:0;text-align:left;margin-left:400.5pt;margin-top:276.1pt;width:43.5pt;height:3pt;flip:y;z-index:251686912" o:connectortype="straight"/>
        </w:pict>
      </w:r>
      <w:r w:rsidR="0043505B">
        <w:rPr>
          <w:noProof/>
          <w:sz w:val="28"/>
          <w:szCs w:val="28"/>
          <w:lang w:val="ru-RU"/>
        </w:rPr>
        <w:pict>
          <v:shape id="_x0000_s1268" type="#_x0000_t32" style="position:absolute;left:0;text-align:left;margin-left:420.75pt;margin-top:176.35pt;width:30pt;height:15.75pt;flip:y;z-index:251684864" o:connectortype="straight"/>
        </w:pict>
      </w:r>
      <w:r w:rsidR="0043505B">
        <w:rPr>
          <w:noProof/>
          <w:sz w:val="28"/>
          <w:szCs w:val="28"/>
          <w:lang w:val="ru-RU"/>
        </w:rPr>
        <w:pict>
          <v:shape id="_x0000_s1266" type="#_x0000_t32" style="position:absolute;left:0;text-align:left;margin-left:71.25pt;margin-top:107.35pt;width:24.75pt;height:16.5pt;z-index:251682816" o:connectortype="straight"/>
        </w:pict>
      </w:r>
      <w:r w:rsidR="00AF3F85" w:rsidRPr="009E4DC3">
        <w:rPr>
          <w:noProof/>
          <w:sz w:val="28"/>
          <w:szCs w:val="28"/>
          <w:lang w:val="ru-RU"/>
        </w:rPr>
        <w:drawing>
          <wp:inline distT="0" distB="0" distL="0" distR="0">
            <wp:extent cx="6332855" cy="5433695"/>
            <wp:effectExtent l="19050" t="0" r="0" b="0"/>
            <wp:docPr id="8"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AF3F85" w:rsidRDefault="00AF3F85" w:rsidP="00AF3F85">
      <w:pPr>
        <w:widowControl w:val="0"/>
        <w:suppressAutoHyphens/>
        <w:ind w:right="-50"/>
        <w:jc w:val="center"/>
        <w:rPr>
          <w:noProof/>
          <w:sz w:val="28"/>
          <w:szCs w:val="28"/>
          <w:lang w:eastAsia="uk-UA"/>
        </w:rPr>
      </w:pPr>
    </w:p>
    <w:p w:rsidR="006C08D5" w:rsidRPr="00BC16ED" w:rsidRDefault="006C08D5" w:rsidP="006C08D5">
      <w:pPr>
        <w:widowControl w:val="0"/>
        <w:suppressAutoHyphens/>
        <w:ind w:right="-50" w:firstLine="851"/>
        <w:jc w:val="both"/>
        <w:rPr>
          <w:sz w:val="28"/>
          <w:szCs w:val="28"/>
        </w:rPr>
      </w:pPr>
      <w:r w:rsidRPr="00BC16ED">
        <w:rPr>
          <w:sz w:val="28"/>
          <w:szCs w:val="28"/>
        </w:rPr>
        <w:t>Найбільшу питому вагу у структурі видатків загального фонду місцевого бюджету займають видатки на заробітну плату</w:t>
      </w:r>
      <w:r>
        <w:rPr>
          <w:sz w:val="28"/>
          <w:szCs w:val="28"/>
        </w:rPr>
        <w:t xml:space="preserve"> (</w:t>
      </w:r>
      <w:proofErr w:type="spellStart"/>
      <w:r>
        <w:rPr>
          <w:sz w:val="28"/>
          <w:szCs w:val="28"/>
        </w:rPr>
        <w:t>діагр</w:t>
      </w:r>
      <w:proofErr w:type="spellEnd"/>
      <w:r>
        <w:rPr>
          <w:sz w:val="28"/>
          <w:szCs w:val="28"/>
        </w:rPr>
        <w:t xml:space="preserve">. 7) </w:t>
      </w:r>
      <w:r w:rsidRPr="00BC16ED">
        <w:rPr>
          <w:sz w:val="28"/>
          <w:szCs w:val="28"/>
        </w:rPr>
        <w:t xml:space="preserve">– </w:t>
      </w:r>
      <w:r>
        <w:rPr>
          <w:sz w:val="28"/>
          <w:szCs w:val="28"/>
        </w:rPr>
        <w:t>122</w:t>
      </w:r>
      <w:r w:rsidRPr="00BC16ED">
        <w:rPr>
          <w:sz w:val="28"/>
          <w:szCs w:val="28"/>
        </w:rPr>
        <w:t> </w:t>
      </w:r>
      <w:r>
        <w:rPr>
          <w:sz w:val="28"/>
          <w:szCs w:val="28"/>
        </w:rPr>
        <w:t>284</w:t>
      </w:r>
      <w:r w:rsidRPr="00BC16ED">
        <w:rPr>
          <w:sz w:val="28"/>
          <w:szCs w:val="28"/>
        </w:rPr>
        <w:t> </w:t>
      </w:r>
      <w:r>
        <w:rPr>
          <w:sz w:val="28"/>
          <w:szCs w:val="28"/>
        </w:rPr>
        <w:t>382</w:t>
      </w:r>
      <w:r w:rsidRPr="00BC16ED">
        <w:rPr>
          <w:sz w:val="28"/>
          <w:szCs w:val="28"/>
        </w:rPr>
        <w:t>,</w:t>
      </w:r>
      <w:r>
        <w:rPr>
          <w:sz w:val="28"/>
          <w:szCs w:val="28"/>
        </w:rPr>
        <w:t>79</w:t>
      </w:r>
      <w:r w:rsidRPr="00BC16ED">
        <w:rPr>
          <w:sz w:val="28"/>
          <w:szCs w:val="28"/>
        </w:rPr>
        <w:t xml:space="preserve"> гривень, що складає </w:t>
      </w:r>
      <w:r>
        <w:rPr>
          <w:sz w:val="28"/>
          <w:szCs w:val="28"/>
        </w:rPr>
        <w:t>63,2</w:t>
      </w:r>
      <w:r w:rsidRPr="00BC16ED">
        <w:rPr>
          <w:sz w:val="28"/>
          <w:szCs w:val="28"/>
        </w:rPr>
        <w:t> %; оплату комунальних послуг та енергоносіїв – 1</w:t>
      </w:r>
      <w:r>
        <w:rPr>
          <w:sz w:val="28"/>
          <w:szCs w:val="28"/>
        </w:rPr>
        <w:t>5</w:t>
      </w:r>
      <w:r w:rsidRPr="00BC16ED">
        <w:rPr>
          <w:sz w:val="28"/>
          <w:szCs w:val="28"/>
        </w:rPr>
        <w:t> </w:t>
      </w:r>
      <w:r>
        <w:rPr>
          <w:sz w:val="28"/>
          <w:szCs w:val="28"/>
        </w:rPr>
        <w:t>285</w:t>
      </w:r>
      <w:r w:rsidRPr="00BC16ED">
        <w:rPr>
          <w:sz w:val="28"/>
          <w:szCs w:val="28"/>
        </w:rPr>
        <w:t> </w:t>
      </w:r>
      <w:r>
        <w:rPr>
          <w:sz w:val="28"/>
          <w:szCs w:val="28"/>
        </w:rPr>
        <w:t>594</w:t>
      </w:r>
      <w:r w:rsidRPr="00BC16ED">
        <w:rPr>
          <w:sz w:val="28"/>
          <w:szCs w:val="28"/>
        </w:rPr>
        <w:t>,</w:t>
      </w:r>
      <w:r>
        <w:rPr>
          <w:sz w:val="28"/>
          <w:szCs w:val="28"/>
        </w:rPr>
        <w:t>82</w:t>
      </w:r>
      <w:r w:rsidRPr="00BC16ED">
        <w:rPr>
          <w:sz w:val="28"/>
          <w:szCs w:val="28"/>
        </w:rPr>
        <w:t xml:space="preserve"> гривень (</w:t>
      </w:r>
      <w:r>
        <w:rPr>
          <w:sz w:val="28"/>
          <w:szCs w:val="28"/>
        </w:rPr>
        <w:t>7</w:t>
      </w:r>
      <w:r w:rsidRPr="00BC16ED">
        <w:rPr>
          <w:sz w:val="28"/>
          <w:szCs w:val="28"/>
        </w:rPr>
        <w:t>,</w:t>
      </w:r>
      <w:r>
        <w:rPr>
          <w:sz w:val="28"/>
          <w:szCs w:val="28"/>
        </w:rPr>
        <w:t>9</w:t>
      </w:r>
      <w:r w:rsidRPr="00BC16ED">
        <w:rPr>
          <w:sz w:val="28"/>
          <w:szCs w:val="28"/>
        </w:rPr>
        <w:t xml:space="preserve"> %); харчування дітей – </w:t>
      </w:r>
      <w:r>
        <w:rPr>
          <w:sz w:val="28"/>
          <w:szCs w:val="28"/>
        </w:rPr>
        <w:t>2</w:t>
      </w:r>
      <w:r w:rsidRPr="00BC16ED">
        <w:rPr>
          <w:sz w:val="28"/>
          <w:szCs w:val="28"/>
        </w:rPr>
        <w:t> </w:t>
      </w:r>
      <w:r>
        <w:rPr>
          <w:sz w:val="28"/>
          <w:szCs w:val="28"/>
        </w:rPr>
        <w:t>52</w:t>
      </w:r>
      <w:r w:rsidRPr="00BC16ED">
        <w:rPr>
          <w:sz w:val="28"/>
          <w:szCs w:val="28"/>
        </w:rPr>
        <w:t>4 </w:t>
      </w:r>
      <w:r>
        <w:rPr>
          <w:sz w:val="28"/>
          <w:szCs w:val="28"/>
        </w:rPr>
        <w:t>076</w:t>
      </w:r>
      <w:r w:rsidRPr="00BC16ED">
        <w:rPr>
          <w:sz w:val="28"/>
          <w:szCs w:val="28"/>
        </w:rPr>
        <w:t>,8</w:t>
      </w:r>
      <w:r>
        <w:rPr>
          <w:sz w:val="28"/>
          <w:szCs w:val="28"/>
        </w:rPr>
        <w:t>5</w:t>
      </w:r>
      <w:r w:rsidRPr="00BC16ED">
        <w:rPr>
          <w:sz w:val="28"/>
          <w:szCs w:val="28"/>
        </w:rPr>
        <w:t xml:space="preserve"> гривень (1,3 %); інші видатки – </w:t>
      </w:r>
      <w:r>
        <w:rPr>
          <w:sz w:val="28"/>
          <w:szCs w:val="28"/>
        </w:rPr>
        <w:t>53</w:t>
      </w:r>
      <w:r w:rsidRPr="00BC16ED">
        <w:rPr>
          <w:sz w:val="28"/>
          <w:szCs w:val="28"/>
        </w:rPr>
        <w:t> </w:t>
      </w:r>
      <w:r>
        <w:rPr>
          <w:sz w:val="28"/>
          <w:szCs w:val="28"/>
        </w:rPr>
        <w:t>512</w:t>
      </w:r>
      <w:r w:rsidRPr="00BC16ED">
        <w:rPr>
          <w:sz w:val="28"/>
          <w:szCs w:val="28"/>
        </w:rPr>
        <w:t> </w:t>
      </w:r>
      <w:r>
        <w:rPr>
          <w:sz w:val="28"/>
          <w:szCs w:val="28"/>
        </w:rPr>
        <w:t>063</w:t>
      </w:r>
      <w:r w:rsidRPr="00BC16ED">
        <w:rPr>
          <w:sz w:val="28"/>
          <w:szCs w:val="28"/>
        </w:rPr>
        <w:t>,</w:t>
      </w:r>
      <w:r>
        <w:rPr>
          <w:sz w:val="28"/>
          <w:szCs w:val="28"/>
        </w:rPr>
        <w:t>4</w:t>
      </w:r>
      <w:r w:rsidRPr="00BC16ED">
        <w:rPr>
          <w:sz w:val="28"/>
          <w:szCs w:val="28"/>
        </w:rPr>
        <w:t>0 гривень (2</w:t>
      </w:r>
      <w:r>
        <w:rPr>
          <w:sz w:val="28"/>
          <w:szCs w:val="28"/>
        </w:rPr>
        <w:t>7</w:t>
      </w:r>
      <w:r w:rsidRPr="00BC16ED">
        <w:rPr>
          <w:sz w:val="28"/>
          <w:szCs w:val="28"/>
        </w:rPr>
        <w:t>,</w:t>
      </w:r>
      <w:r>
        <w:rPr>
          <w:sz w:val="28"/>
          <w:szCs w:val="28"/>
        </w:rPr>
        <w:t>6</w:t>
      </w:r>
      <w:r w:rsidRPr="00BC16ED">
        <w:rPr>
          <w:sz w:val="28"/>
          <w:szCs w:val="28"/>
        </w:rPr>
        <w:t xml:space="preserve"> %).</w:t>
      </w:r>
    </w:p>
    <w:p w:rsidR="006C08D5" w:rsidRDefault="006C08D5" w:rsidP="006C08D5">
      <w:pPr>
        <w:widowControl w:val="0"/>
        <w:suppressAutoHyphens/>
        <w:ind w:right="-50"/>
        <w:jc w:val="center"/>
        <w:rPr>
          <w:noProof/>
          <w:sz w:val="28"/>
          <w:szCs w:val="28"/>
          <w:lang w:eastAsia="uk-UA"/>
        </w:rPr>
      </w:pPr>
    </w:p>
    <w:p w:rsidR="006C08D5" w:rsidRPr="00BC16ED" w:rsidRDefault="006C08D5" w:rsidP="006C08D5">
      <w:pPr>
        <w:widowControl w:val="0"/>
        <w:suppressAutoHyphens/>
        <w:ind w:right="-50"/>
        <w:jc w:val="center"/>
        <w:rPr>
          <w:noProof/>
          <w:sz w:val="28"/>
          <w:szCs w:val="28"/>
          <w:lang w:eastAsia="uk-UA"/>
        </w:rPr>
      </w:pPr>
      <w:r w:rsidRPr="00E25416">
        <w:rPr>
          <w:noProof/>
          <w:sz w:val="28"/>
          <w:szCs w:val="28"/>
          <w:lang w:val="ru-RU"/>
        </w:rPr>
        <w:drawing>
          <wp:inline distT="0" distB="0" distL="0" distR="0">
            <wp:extent cx="6170930" cy="4399915"/>
            <wp:effectExtent l="19050" t="0" r="1270" b="0"/>
            <wp:docPr id="5"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6C08D5" w:rsidRDefault="006C08D5" w:rsidP="006C08D5">
      <w:pPr>
        <w:widowControl w:val="0"/>
        <w:suppressAutoHyphens/>
        <w:ind w:right="-50" w:firstLine="567"/>
        <w:jc w:val="both"/>
        <w:rPr>
          <w:sz w:val="28"/>
          <w:szCs w:val="28"/>
        </w:rPr>
      </w:pPr>
    </w:p>
    <w:p w:rsidR="006C08D5" w:rsidRPr="00BC16ED" w:rsidRDefault="0043505B" w:rsidP="006C08D5">
      <w:pPr>
        <w:widowControl w:val="0"/>
        <w:suppressAutoHyphens/>
        <w:ind w:right="-50" w:firstLine="567"/>
        <w:jc w:val="both"/>
        <w:rPr>
          <w:sz w:val="28"/>
          <w:szCs w:val="28"/>
        </w:rPr>
      </w:pPr>
      <w:r w:rsidRPr="0043505B">
        <w:rPr>
          <w:noProof/>
          <w:szCs w:val="28"/>
          <w:lang w:val="ru-RU"/>
        </w:rPr>
        <w:pict>
          <v:shape id="_x0000_s1265" type="#_x0000_t202" style="position:absolute;left:0;text-align:left;margin-left:220.5pt;margin-top:1.7pt;width:65.25pt;height:22.5pt;z-index:251681792" stroked="f">
            <v:textbox>
              <w:txbxContent>
                <w:p w:rsidR="0025406E" w:rsidRPr="002A4AF7" w:rsidRDefault="0025406E" w:rsidP="006C08D5">
                  <w:pPr>
                    <w:rPr>
                      <w:i/>
                    </w:rPr>
                  </w:pPr>
                  <w:r w:rsidRPr="002A4AF7">
                    <w:rPr>
                      <w:i/>
                    </w:rPr>
                    <w:t xml:space="preserve">Діаграма </w:t>
                  </w:r>
                  <w:r>
                    <w:rPr>
                      <w:i/>
                    </w:rPr>
                    <w:t>7</w:t>
                  </w:r>
                </w:p>
              </w:txbxContent>
            </v:textbox>
          </v:shape>
        </w:pict>
      </w:r>
    </w:p>
    <w:p w:rsidR="00CB1CBA" w:rsidRDefault="00CB1CBA" w:rsidP="006C08D5">
      <w:pPr>
        <w:pStyle w:val="a3"/>
        <w:ind w:right="-50" w:firstLine="851"/>
        <w:rPr>
          <w:szCs w:val="28"/>
        </w:rPr>
      </w:pPr>
    </w:p>
    <w:p w:rsidR="00965743" w:rsidRDefault="00965743" w:rsidP="006C08D5">
      <w:pPr>
        <w:pStyle w:val="a3"/>
        <w:ind w:right="-50" w:firstLine="851"/>
        <w:rPr>
          <w:szCs w:val="28"/>
        </w:rPr>
      </w:pPr>
    </w:p>
    <w:p w:rsidR="006C08D5" w:rsidRPr="00BC16ED" w:rsidRDefault="006C08D5" w:rsidP="006C08D5">
      <w:pPr>
        <w:pStyle w:val="a3"/>
        <w:ind w:right="-50" w:firstLine="851"/>
        <w:rPr>
          <w:noProof/>
          <w:szCs w:val="28"/>
          <w:lang w:eastAsia="uk-UA"/>
        </w:rPr>
      </w:pPr>
      <w:r w:rsidRPr="00BC16ED">
        <w:rPr>
          <w:szCs w:val="28"/>
        </w:rPr>
        <w:t>Заборгованість по заробітній платі станом на 01.0</w:t>
      </w:r>
      <w:r>
        <w:rPr>
          <w:szCs w:val="28"/>
        </w:rPr>
        <w:t>7</w:t>
      </w:r>
      <w:r w:rsidRPr="00BC16ED">
        <w:rPr>
          <w:szCs w:val="28"/>
        </w:rPr>
        <w:t xml:space="preserve">.2024 року становить </w:t>
      </w:r>
      <w:r>
        <w:rPr>
          <w:szCs w:val="28"/>
        </w:rPr>
        <w:t>314</w:t>
      </w:r>
      <w:r w:rsidRPr="00BC16ED">
        <w:rPr>
          <w:szCs w:val="28"/>
        </w:rPr>
        <w:t> </w:t>
      </w:r>
      <w:r>
        <w:rPr>
          <w:szCs w:val="28"/>
        </w:rPr>
        <w:t>040</w:t>
      </w:r>
      <w:r w:rsidRPr="00BC16ED">
        <w:rPr>
          <w:szCs w:val="28"/>
        </w:rPr>
        <w:t>,1</w:t>
      </w:r>
      <w:r>
        <w:rPr>
          <w:szCs w:val="28"/>
        </w:rPr>
        <w:t>4</w:t>
      </w:r>
      <w:r w:rsidRPr="00BC16ED">
        <w:rPr>
          <w:szCs w:val="28"/>
        </w:rPr>
        <w:t xml:space="preserve"> грив</w:t>
      </w:r>
      <w:r>
        <w:rPr>
          <w:szCs w:val="28"/>
        </w:rPr>
        <w:t>е</w:t>
      </w:r>
      <w:r w:rsidRPr="00BC16ED">
        <w:rPr>
          <w:szCs w:val="28"/>
        </w:rPr>
        <w:t>н</w:t>
      </w:r>
      <w:r>
        <w:rPr>
          <w:szCs w:val="28"/>
        </w:rPr>
        <w:t>ь</w:t>
      </w:r>
      <w:r w:rsidRPr="00BC16ED">
        <w:rPr>
          <w:szCs w:val="28"/>
        </w:rPr>
        <w:t xml:space="preserve"> по працівниках закладів </w:t>
      </w:r>
      <w:r>
        <w:rPr>
          <w:szCs w:val="28"/>
        </w:rPr>
        <w:t>дошкільної освіти</w:t>
      </w:r>
      <w:r w:rsidRPr="00BC16ED">
        <w:rPr>
          <w:szCs w:val="28"/>
        </w:rPr>
        <w:t>.</w:t>
      </w:r>
      <w:r w:rsidRPr="00BC16ED">
        <w:rPr>
          <w:noProof/>
          <w:szCs w:val="28"/>
          <w:lang w:eastAsia="uk-UA"/>
        </w:rPr>
        <w:t xml:space="preserve"> Вона погашена </w:t>
      </w:r>
      <w:r>
        <w:rPr>
          <w:noProof/>
          <w:szCs w:val="28"/>
          <w:lang w:eastAsia="uk-UA"/>
        </w:rPr>
        <w:t xml:space="preserve">        </w:t>
      </w:r>
      <w:r w:rsidRPr="00BC16ED">
        <w:rPr>
          <w:noProof/>
          <w:szCs w:val="28"/>
          <w:lang w:eastAsia="uk-UA"/>
        </w:rPr>
        <w:t>0</w:t>
      </w:r>
      <w:r>
        <w:rPr>
          <w:noProof/>
          <w:szCs w:val="28"/>
          <w:lang w:eastAsia="uk-UA"/>
        </w:rPr>
        <w:t>2</w:t>
      </w:r>
      <w:r w:rsidRPr="00BC16ED">
        <w:rPr>
          <w:noProof/>
          <w:szCs w:val="28"/>
          <w:lang w:eastAsia="uk-UA"/>
        </w:rPr>
        <w:t xml:space="preserve"> </w:t>
      </w:r>
      <w:r>
        <w:rPr>
          <w:noProof/>
          <w:szCs w:val="28"/>
          <w:lang w:eastAsia="uk-UA"/>
        </w:rPr>
        <w:t>лип</w:t>
      </w:r>
      <w:r w:rsidRPr="00BC16ED">
        <w:rPr>
          <w:noProof/>
          <w:szCs w:val="28"/>
          <w:lang w:eastAsia="uk-UA"/>
        </w:rPr>
        <w:t>ня 2024 року.</w:t>
      </w:r>
    </w:p>
    <w:p w:rsidR="006C08D5" w:rsidRPr="00BC16ED" w:rsidRDefault="006C08D5" w:rsidP="006C08D5">
      <w:pPr>
        <w:pStyle w:val="a3"/>
        <w:ind w:right="-50" w:firstLine="851"/>
        <w:rPr>
          <w:szCs w:val="28"/>
        </w:rPr>
      </w:pPr>
      <w:r w:rsidRPr="00BC16ED">
        <w:rPr>
          <w:noProof/>
          <w:szCs w:val="28"/>
          <w:lang w:eastAsia="uk-UA"/>
        </w:rPr>
        <w:t>Заборгованості по комунальних послугах та енергоносіях станом на 01.0</w:t>
      </w:r>
      <w:r>
        <w:rPr>
          <w:noProof/>
          <w:szCs w:val="28"/>
          <w:lang w:eastAsia="uk-UA"/>
        </w:rPr>
        <w:t>7</w:t>
      </w:r>
      <w:r w:rsidRPr="00BC16ED">
        <w:rPr>
          <w:noProof/>
          <w:szCs w:val="28"/>
          <w:lang w:eastAsia="uk-UA"/>
        </w:rPr>
        <w:t>.2024 року немає.</w:t>
      </w:r>
    </w:p>
    <w:p w:rsidR="006C08D5" w:rsidRDefault="006C08D5" w:rsidP="006C08D5">
      <w:pPr>
        <w:pStyle w:val="a3"/>
        <w:ind w:right="-50" w:firstLine="851"/>
        <w:rPr>
          <w:i/>
          <w:szCs w:val="28"/>
        </w:rPr>
      </w:pPr>
    </w:p>
    <w:p w:rsidR="006C08D5" w:rsidRPr="00BC16ED" w:rsidRDefault="006C08D5" w:rsidP="006C08D5">
      <w:pPr>
        <w:pStyle w:val="a3"/>
        <w:ind w:right="-50" w:firstLine="851"/>
        <w:rPr>
          <w:szCs w:val="28"/>
        </w:rPr>
      </w:pPr>
      <w:r w:rsidRPr="00BC16ED">
        <w:rPr>
          <w:i/>
          <w:szCs w:val="28"/>
        </w:rPr>
        <w:t>Видатки спеціального фонду</w:t>
      </w:r>
      <w:r w:rsidRPr="00BC16ED">
        <w:rPr>
          <w:szCs w:val="28"/>
        </w:rPr>
        <w:t xml:space="preserve"> проведені в сумі – </w:t>
      </w:r>
      <w:r>
        <w:rPr>
          <w:szCs w:val="28"/>
        </w:rPr>
        <w:t>8</w:t>
      </w:r>
      <w:r w:rsidRPr="00BC16ED">
        <w:rPr>
          <w:szCs w:val="28"/>
        </w:rPr>
        <w:t> </w:t>
      </w:r>
      <w:r>
        <w:rPr>
          <w:szCs w:val="28"/>
        </w:rPr>
        <w:t>719</w:t>
      </w:r>
      <w:r w:rsidRPr="00BC16ED">
        <w:rPr>
          <w:szCs w:val="28"/>
        </w:rPr>
        <w:t> </w:t>
      </w:r>
      <w:r>
        <w:rPr>
          <w:szCs w:val="28"/>
        </w:rPr>
        <w:t>047</w:t>
      </w:r>
      <w:r w:rsidRPr="00BC16ED">
        <w:rPr>
          <w:szCs w:val="28"/>
        </w:rPr>
        <w:t>,2</w:t>
      </w:r>
      <w:r>
        <w:rPr>
          <w:szCs w:val="28"/>
        </w:rPr>
        <w:t>8</w:t>
      </w:r>
      <w:r w:rsidRPr="00BC16ED">
        <w:rPr>
          <w:szCs w:val="28"/>
        </w:rPr>
        <w:t xml:space="preserve"> гривень, із них:</w:t>
      </w:r>
    </w:p>
    <w:p w:rsidR="006C08D5" w:rsidRPr="00BC16ED" w:rsidRDefault="006C08D5" w:rsidP="006C08D5">
      <w:pPr>
        <w:pStyle w:val="a3"/>
        <w:ind w:right="-50" w:firstLine="851"/>
        <w:rPr>
          <w:b/>
          <w:szCs w:val="28"/>
        </w:rPr>
      </w:pPr>
      <w:r w:rsidRPr="00BC16ED">
        <w:rPr>
          <w:b/>
          <w:szCs w:val="28"/>
        </w:rPr>
        <w:t xml:space="preserve">- за рахунок власних надходжень бюджетних установ – </w:t>
      </w:r>
      <w:r>
        <w:rPr>
          <w:b/>
          <w:szCs w:val="28"/>
        </w:rPr>
        <w:t>2</w:t>
      </w:r>
      <w:r w:rsidRPr="00BC16ED">
        <w:rPr>
          <w:b/>
          <w:szCs w:val="28"/>
        </w:rPr>
        <w:t> </w:t>
      </w:r>
      <w:r>
        <w:rPr>
          <w:b/>
          <w:szCs w:val="28"/>
        </w:rPr>
        <w:t>5</w:t>
      </w:r>
      <w:r w:rsidRPr="00BC16ED">
        <w:rPr>
          <w:b/>
          <w:szCs w:val="28"/>
        </w:rPr>
        <w:t>82 9</w:t>
      </w:r>
      <w:r>
        <w:rPr>
          <w:b/>
          <w:szCs w:val="28"/>
        </w:rPr>
        <w:t>20</w:t>
      </w:r>
      <w:r w:rsidRPr="00BC16ED">
        <w:rPr>
          <w:b/>
          <w:szCs w:val="28"/>
        </w:rPr>
        <w:t>,</w:t>
      </w:r>
      <w:r>
        <w:rPr>
          <w:b/>
          <w:szCs w:val="28"/>
        </w:rPr>
        <w:t>04</w:t>
      </w:r>
      <w:r w:rsidRPr="00BC16ED">
        <w:rPr>
          <w:b/>
          <w:szCs w:val="28"/>
        </w:rPr>
        <w:t xml:space="preserve"> гривень;</w:t>
      </w:r>
    </w:p>
    <w:p w:rsidR="006C08D5" w:rsidRDefault="006C08D5" w:rsidP="006C08D5">
      <w:pPr>
        <w:pStyle w:val="a3"/>
        <w:ind w:right="-50" w:firstLine="851"/>
        <w:rPr>
          <w:szCs w:val="28"/>
        </w:rPr>
      </w:pPr>
      <w:r w:rsidRPr="00BC16ED">
        <w:rPr>
          <w:szCs w:val="28"/>
        </w:rPr>
        <w:t xml:space="preserve">- </w:t>
      </w:r>
      <w:r w:rsidRPr="00BC16ED">
        <w:rPr>
          <w:b/>
          <w:szCs w:val="28"/>
        </w:rPr>
        <w:t xml:space="preserve">бюджет розвитку – </w:t>
      </w:r>
      <w:r>
        <w:rPr>
          <w:b/>
          <w:szCs w:val="28"/>
        </w:rPr>
        <w:t>5</w:t>
      </w:r>
      <w:r w:rsidRPr="00BC16ED">
        <w:rPr>
          <w:b/>
          <w:szCs w:val="28"/>
        </w:rPr>
        <w:t> </w:t>
      </w:r>
      <w:r>
        <w:rPr>
          <w:b/>
          <w:szCs w:val="28"/>
        </w:rPr>
        <w:t>998</w:t>
      </w:r>
      <w:r w:rsidRPr="00BC16ED">
        <w:rPr>
          <w:b/>
          <w:szCs w:val="28"/>
        </w:rPr>
        <w:t> </w:t>
      </w:r>
      <w:r>
        <w:rPr>
          <w:b/>
          <w:szCs w:val="28"/>
        </w:rPr>
        <w:t>9</w:t>
      </w:r>
      <w:r w:rsidRPr="00BC16ED">
        <w:rPr>
          <w:b/>
          <w:szCs w:val="28"/>
        </w:rPr>
        <w:t>00,00 грн.</w:t>
      </w:r>
      <w:r w:rsidRPr="00BC16ED">
        <w:rPr>
          <w:szCs w:val="28"/>
        </w:rPr>
        <w:t>, в тому числі:</w:t>
      </w:r>
    </w:p>
    <w:p w:rsidR="006C08D5" w:rsidRDefault="006C08D5" w:rsidP="006C08D5">
      <w:pPr>
        <w:pStyle w:val="a3"/>
        <w:ind w:right="-50" w:firstLine="851"/>
        <w:rPr>
          <w:szCs w:val="28"/>
        </w:rPr>
      </w:pPr>
    </w:p>
    <w:p w:rsidR="0025406E" w:rsidRDefault="0025406E" w:rsidP="006C08D5">
      <w:pPr>
        <w:pStyle w:val="a3"/>
        <w:ind w:right="-50" w:firstLine="851"/>
        <w:rPr>
          <w:szCs w:val="28"/>
        </w:rPr>
      </w:pPr>
    </w:p>
    <w:p w:rsidR="0025406E" w:rsidRDefault="0025406E" w:rsidP="006C08D5">
      <w:pPr>
        <w:pStyle w:val="a3"/>
        <w:ind w:right="-50" w:firstLine="851"/>
        <w:rPr>
          <w:szCs w:val="28"/>
        </w:rPr>
      </w:pPr>
    </w:p>
    <w:p w:rsidR="0025406E" w:rsidRDefault="0025406E" w:rsidP="006C08D5">
      <w:pPr>
        <w:pStyle w:val="a3"/>
        <w:ind w:right="-50" w:firstLine="851"/>
        <w:rPr>
          <w:szCs w:val="28"/>
        </w:rPr>
      </w:pPr>
    </w:p>
    <w:p w:rsidR="006C08D5" w:rsidRPr="004A0F45" w:rsidRDefault="006C08D5" w:rsidP="006C08D5">
      <w:pPr>
        <w:pStyle w:val="a3"/>
        <w:ind w:right="-50" w:firstLine="0"/>
        <w:jc w:val="center"/>
        <w:rPr>
          <w:b/>
          <w:szCs w:val="28"/>
          <w:u w:val="single"/>
        </w:rPr>
      </w:pPr>
      <w:r w:rsidRPr="004A0F45">
        <w:rPr>
          <w:b/>
          <w:szCs w:val="28"/>
          <w:u w:val="single"/>
        </w:rPr>
        <w:t xml:space="preserve">Видатки в галузі освіти склали 49 </w:t>
      </w:r>
      <w:r>
        <w:rPr>
          <w:b/>
          <w:szCs w:val="28"/>
          <w:u w:val="single"/>
        </w:rPr>
        <w:t>000</w:t>
      </w:r>
      <w:r w:rsidRPr="004A0F45">
        <w:rPr>
          <w:b/>
          <w:szCs w:val="28"/>
          <w:u w:val="single"/>
        </w:rPr>
        <w:t>,</w:t>
      </w:r>
      <w:r>
        <w:rPr>
          <w:b/>
          <w:szCs w:val="28"/>
          <w:u w:val="single"/>
        </w:rPr>
        <w:t>00</w:t>
      </w:r>
      <w:r w:rsidRPr="004A0F45">
        <w:rPr>
          <w:b/>
          <w:szCs w:val="28"/>
          <w:u w:val="single"/>
        </w:rPr>
        <w:t xml:space="preserve"> гривень, в тому числі:</w:t>
      </w:r>
    </w:p>
    <w:p w:rsidR="006C08D5" w:rsidRPr="004A0F45" w:rsidRDefault="006C08D5" w:rsidP="006C08D5">
      <w:pPr>
        <w:pStyle w:val="a3"/>
        <w:numPr>
          <w:ilvl w:val="0"/>
          <w:numId w:val="22"/>
        </w:numPr>
        <w:tabs>
          <w:tab w:val="left" w:pos="-6946"/>
        </w:tabs>
        <w:ind w:left="0" w:right="-50" w:firstLine="567"/>
        <w:rPr>
          <w:szCs w:val="28"/>
        </w:rPr>
      </w:pPr>
      <w:r>
        <w:rPr>
          <w:szCs w:val="28"/>
        </w:rPr>
        <w:t>придбання обладнання – електричної плити для їдальні Переяславської гімназії № 4</w:t>
      </w:r>
      <w:r w:rsidRPr="004A0F45">
        <w:rPr>
          <w:szCs w:val="28"/>
        </w:rPr>
        <w:t xml:space="preserve"> – </w:t>
      </w:r>
      <w:r>
        <w:rPr>
          <w:szCs w:val="28"/>
        </w:rPr>
        <w:t>49</w:t>
      </w:r>
      <w:r w:rsidRPr="004A0F45">
        <w:rPr>
          <w:szCs w:val="28"/>
        </w:rPr>
        <w:t> 0</w:t>
      </w:r>
      <w:r>
        <w:rPr>
          <w:szCs w:val="28"/>
        </w:rPr>
        <w:t>00</w:t>
      </w:r>
      <w:r w:rsidRPr="004A0F45">
        <w:rPr>
          <w:szCs w:val="28"/>
        </w:rPr>
        <w:t>,</w:t>
      </w:r>
      <w:r>
        <w:rPr>
          <w:szCs w:val="28"/>
        </w:rPr>
        <w:t>00</w:t>
      </w:r>
      <w:r w:rsidRPr="004A0F45">
        <w:rPr>
          <w:szCs w:val="28"/>
        </w:rPr>
        <w:t xml:space="preserve"> гривень</w:t>
      </w:r>
      <w:r>
        <w:rPr>
          <w:szCs w:val="28"/>
        </w:rPr>
        <w:t>.</w:t>
      </w:r>
    </w:p>
    <w:p w:rsidR="006C08D5" w:rsidRDefault="006C08D5" w:rsidP="006C08D5">
      <w:pPr>
        <w:pStyle w:val="a3"/>
        <w:ind w:right="-50" w:firstLine="0"/>
        <w:jc w:val="center"/>
        <w:rPr>
          <w:b/>
          <w:szCs w:val="28"/>
          <w:u w:val="single"/>
        </w:rPr>
      </w:pPr>
    </w:p>
    <w:p w:rsidR="006C08D5" w:rsidRPr="004A0F45" w:rsidRDefault="006C08D5" w:rsidP="006C08D5">
      <w:pPr>
        <w:pStyle w:val="a3"/>
        <w:ind w:right="-50" w:firstLine="0"/>
        <w:jc w:val="center"/>
        <w:rPr>
          <w:b/>
          <w:szCs w:val="28"/>
          <w:u w:val="single"/>
        </w:rPr>
      </w:pPr>
      <w:r w:rsidRPr="004A0F45">
        <w:rPr>
          <w:b/>
          <w:szCs w:val="28"/>
          <w:u w:val="single"/>
        </w:rPr>
        <w:t xml:space="preserve">Видатки в галузі </w:t>
      </w:r>
      <w:r>
        <w:rPr>
          <w:b/>
          <w:szCs w:val="28"/>
          <w:u w:val="single"/>
        </w:rPr>
        <w:t>економічна</w:t>
      </w:r>
      <w:r w:rsidRPr="004A0F45">
        <w:rPr>
          <w:b/>
          <w:szCs w:val="28"/>
          <w:u w:val="single"/>
        </w:rPr>
        <w:t xml:space="preserve"> діяльність склали </w:t>
      </w:r>
      <w:r>
        <w:rPr>
          <w:b/>
          <w:szCs w:val="28"/>
          <w:u w:val="single"/>
        </w:rPr>
        <w:t>189</w:t>
      </w:r>
      <w:r w:rsidRPr="004A0F45">
        <w:rPr>
          <w:b/>
          <w:szCs w:val="28"/>
          <w:u w:val="single"/>
        </w:rPr>
        <w:t> </w:t>
      </w:r>
      <w:r>
        <w:rPr>
          <w:b/>
          <w:szCs w:val="28"/>
          <w:u w:val="single"/>
        </w:rPr>
        <w:t>90</w:t>
      </w:r>
      <w:r w:rsidRPr="004A0F45">
        <w:rPr>
          <w:b/>
          <w:szCs w:val="28"/>
          <w:u w:val="single"/>
        </w:rPr>
        <w:t>0,00 гривень, в тому числі:</w:t>
      </w:r>
    </w:p>
    <w:p w:rsidR="006C08D5" w:rsidRPr="004A0F45" w:rsidRDefault="006C08D5" w:rsidP="006C08D5">
      <w:pPr>
        <w:pStyle w:val="a3"/>
        <w:numPr>
          <w:ilvl w:val="0"/>
          <w:numId w:val="21"/>
        </w:numPr>
        <w:ind w:left="0" w:right="-50" w:firstLine="567"/>
        <w:rPr>
          <w:szCs w:val="28"/>
        </w:rPr>
      </w:pPr>
      <w:r w:rsidRPr="004A0F45">
        <w:rPr>
          <w:szCs w:val="28"/>
        </w:rPr>
        <w:t xml:space="preserve">розробка </w:t>
      </w:r>
      <w:r>
        <w:rPr>
          <w:szCs w:val="28"/>
        </w:rPr>
        <w:t>проекту землеустрою щодо встановлення меж територій територіальної громади</w:t>
      </w:r>
      <w:r w:rsidRPr="004A0F45">
        <w:rPr>
          <w:szCs w:val="28"/>
        </w:rPr>
        <w:t xml:space="preserve"> – </w:t>
      </w:r>
      <w:r>
        <w:rPr>
          <w:szCs w:val="28"/>
        </w:rPr>
        <w:t>189</w:t>
      </w:r>
      <w:r w:rsidRPr="004A0F45">
        <w:rPr>
          <w:szCs w:val="28"/>
        </w:rPr>
        <w:t> </w:t>
      </w:r>
      <w:r>
        <w:rPr>
          <w:szCs w:val="28"/>
        </w:rPr>
        <w:t>90</w:t>
      </w:r>
      <w:r w:rsidRPr="004A0F45">
        <w:rPr>
          <w:szCs w:val="28"/>
        </w:rPr>
        <w:t>0,00 гривень.</w:t>
      </w:r>
    </w:p>
    <w:p w:rsidR="006C08D5" w:rsidRPr="00BC16ED" w:rsidRDefault="006C08D5" w:rsidP="006C08D5">
      <w:pPr>
        <w:pStyle w:val="a3"/>
        <w:ind w:right="-50" w:firstLine="851"/>
        <w:rPr>
          <w:szCs w:val="28"/>
        </w:rPr>
      </w:pPr>
    </w:p>
    <w:p w:rsidR="006C08D5" w:rsidRPr="00BC16ED" w:rsidRDefault="006C08D5" w:rsidP="006C08D5">
      <w:pPr>
        <w:pStyle w:val="a3"/>
        <w:ind w:right="-50" w:firstLine="0"/>
        <w:rPr>
          <w:szCs w:val="28"/>
        </w:rPr>
      </w:pPr>
    </w:p>
    <w:p w:rsidR="006C08D5" w:rsidRPr="00BC16ED" w:rsidRDefault="006C08D5" w:rsidP="006C08D5">
      <w:pPr>
        <w:pStyle w:val="a3"/>
        <w:ind w:right="-50" w:firstLine="0"/>
        <w:jc w:val="center"/>
        <w:rPr>
          <w:b/>
          <w:szCs w:val="28"/>
          <w:u w:val="single"/>
        </w:rPr>
      </w:pPr>
      <w:r w:rsidRPr="00BC16ED">
        <w:rPr>
          <w:b/>
          <w:szCs w:val="28"/>
          <w:u w:val="single"/>
        </w:rPr>
        <w:t>Міжбюджетні трансферти державному бюджету та іншим місцевим бюджетам</w:t>
      </w:r>
    </w:p>
    <w:p w:rsidR="006C08D5" w:rsidRPr="00BC16ED" w:rsidRDefault="006C08D5" w:rsidP="006C08D5">
      <w:pPr>
        <w:pStyle w:val="a3"/>
        <w:ind w:right="-50" w:firstLine="0"/>
        <w:jc w:val="center"/>
        <w:rPr>
          <w:b/>
          <w:szCs w:val="28"/>
          <w:u w:val="single"/>
        </w:rPr>
      </w:pPr>
      <w:r>
        <w:rPr>
          <w:b/>
          <w:szCs w:val="28"/>
          <w:u w:val="single"/>
        </w:rPr>
        <w:t>5</w:t>
      </w:r>
      <w:r w:rsidRPr="00BC16ED">
        <w:rPr>
          <w:b/>
          <w:szCs w:val="28"/>
          <w:u w:val="single"/>
        </w:rPr>
        <w:t> </w:t>
      </w:r>
      <w:r>
        <w:rPr>
          <w:b/>
          <w:szCs w:val="28"/>
          <w:u w:val="single"/>
        </w:rPr>
        <w:t>76</w:t>
      </w:r>
      <w:r w:rsidRPr="00BC16ED">
        <w:rPr>
          <w:b/>
          <w:szCs w:val="28"/>
          <w:u w:val="single"/>
        </w:rPr>
        <w:t>0 000,00 гривень, в тому числі:</w:t>
      </w:r>
    </w:p>
    <w:p w:rsidR="006C08D5" w:rsidRPr="00BC16ED" w:rsidRDefault="006C08D5" w:rsidP="006C08D5">
      <w:pPr>
        <w:pStyle w:val="a3"/>
        <w:numPr>
          <w:ilvl w:val="0"/>
          <w:numId w:val="10"/>
        </w:numPr>
        <w:tabs>
          <w:tab w:val="left" w:pos="1134"/>
        </w:tabs>
        <w:ind w:left="0" w:right="-50" w:firstLine="851"/>
        <w:rPr>
          <w:szCs w:val="28"/>
        </w:rPr>
      </w:pPr>
      <w:r w:rsidRPr="00BC16ED">
        <w:rPr>
          <w:szCs w:val="28"/>
        </w:rPr>
        <w:t xml:space="preserve">забезпечення матеріально-технічними засобами в/ч А7303 (придбання </w:t>
      </w:r>
      <w:proofErr w:type="spellStart"/>
      <w:r w:rsidRPr="00BC16ED">
        <w:rPr>
          <w:szCs w:val="28"/>
        </w:rPr>
        <w:t>ІР-телефон</w:t>
      </w:r>
      <w:proofErr w:type="spellEnd"/>
      <w:r w:rsidRPr="00BC16ED">
        <w:rPr>
          <w:szCs w:val="28"/>
        </w:rPr>
        <w:t xml:space="preserve">, маршрутизатор, коаксіальний кабель радіочастотний, блок живлення, векторний аналізатор, автомобільна радіостанція, </w:t>
      </w:r>
      <w:proofErr w:type="spellStart"/>
      <w:r w:rsidRPr="00BC16ED">
        <w:rPr>
          <w:szCs w:val="28"/>
        </w:rPr>
        <w:t>БпЛА</w:t>
      </w:r>
      <w:proofErr w:type="spellEnd"/>
      <w:r w:rsidRPr="00BC16ED">
        <w:rPr>
          <w:szCs w:val="28"/>
        </w:rPr>
        <w:t xml:space="preserve">, </w:t>
      </w:r>
      <w:proofErr w:type="spellStart"/>
      <w:r w:rsidRPr="00BC16ED">
        <w:rPr>
          <w:szCs w:val="28"/>
        </w:rPr>
        <w:t>тепловізор</w:t>
      </w:r>
      <w:proofErr w:type="spellEnd"/>
      <w:r w:rsidRPr="00BC16ED">
        <w:rPr>
          <w:szCs w:val="28"/>
        </w:rPr>
        <w:t xml:space="preserve">, прилад нічного бачення, чоботи сапера, </w:t>
      </w:r>
      <w:proofErr w:type="spellStart"/>
      <w:r w:rsidRPr="00BC16ED">
        <w:rPr>
          <w:szCs w:val="28"/>
        </w:rPr>
        <w:t>антидронові</w:t>
      </w:r>
      <w:proofErr w:type="spellEnd"/>
      <w:r w:rsidRPr="00BC16ED">
        <w:rPr>
          <w:szCs w:val="28"/>
        </w:rPr>
        <w:t xml:space="preserve"> мобільні станції та інше) – 4 150 000,00 гривень;</w:t>
      </w:r>
    </w:p>
    <w:p w:rsidR="006C08D5" w:rsidRDefault="006C08D5" w:rsidP="006C08D5">
      <w:pPr>
        <w:pStyle w:val="a3"/>
        <w:numPr>
          <w:ilvl w:val="0"/>
          <w:numId w:val="10"/>
        </w:numPr>
        <w:tabs>
          <w:tab w:val="left" w:pos="1134"/>
        </w:tabs>
        <w:ind w:left="0" w:right="-50" w:firstLine="851"/>
        <w:rPr>
          <w:szCs w:val="28"/>
        </w:rPr>
      </w:pPr>
      <w:r w:rsidRPr="00BC16ED">
        <w:rPr>
          <w:szCs w:val="28"/>
        </w:rPr>
        <w:t>закупівля безпілотних літальних апаратів, акумуляторних батарей, запасних частин та обладнання для їх функціонування для 10 мобільного прикордонного загону державної прикордонної служби України (військова частина 1496) – 50 000,00 гривень;</w:t>
      </w:r>
    </w:p>
    <w:p w:rsidR="006C08D5" w:rsidRDefault="006C08D5" w:rsidP="006C08D5">
      <w:pPr>
        <w:pStyle w:val="a3"/>
        <w:numPr>
          <w:ilvl w:val="0"/>
          <w:numId w:val="10"/>
        </w:numPr>
        <w:tabs>
          <w:tab w:val="left" w:pos="1134"/>
        </w:tabs>
        <w:ind w:left="0" w:right="-50" w:firstLine="851"/>
        <w:rPr>
          <w:szCs w:val="28"/>
        </w:rPr>
      </w:pPr>
      <w:r>
        <w:rPr>
          <w:szCs w:val="28"/>
        </w:rPr>
        <w:t xml:space="preserve">придбання </w:t>
      </w:r>
      <w:r w:rsidRPr="003D2F7A">
        <w:rPr>
          <w:szCs w:val="28"/>
        </w:rPr>
        <w:t xml:space="preserve">матеріальних засобів, а саме: безпілотного авіаційного комплексу – типу </w:t>
      </w:r>
      <w:proofErr w:type="spellStart"/>
      <w:r w:rsidRPr="003D2F7A">
        <w:rPr>
          <w:szCs w:val="28"/>
        </w:rPr>
        <w:t>квадрокоптер</w:t>
      </w:r>
      <w:proofErr w:type="spellEnd"/>
      <w:r w:rsidRPr="003D2F7A">
        <w:rPr>
          <w:szCs w:val="28"/>
        </w:rPr>
        <w:t xml:space="preserve">, </w:t>
      </w:r>
      <w:proofErr w:type="spellStart"/>
      <w:r w:rsidRPr="003D2F7A">
        <w:rPr>
          <w:szCs w:val="28"/>
        </w:rPr>
        <w:t>квадрокоптера</w:t>
      </w:r>
      <w:proofErr w:type="spellEnd"/>
      <w:r w:rsidRPr="003D2F7A">
        <w:rPr>
          <w:szCs w:val="28"/>
        </w:rPr>
        <w:t xml:space="preserve"> з </w:t>
      </w:r>
      <w:proofErr w:type="spellStart"/>
      <w:r w:rsidRPr="003D2F7A">
        <w:rPr>
          <w:szCs w:val="28"/>
        </w:rPr>
        <w:t>тепловізійним</w:t>
      </w:r>
      <w:proofErr w:type="spellEnd"/>
      <w:r w:rsidRPr="003D2F7A">
        <w:rPr>
          <w:szCs w:val="28"/>
        </w:rPr>
        <w:t xml:space="preserve"> обладнанням, безпілотних авіаційних систем, безпілотних літальних апаратів, комплексів </w:t>
      </w:r>
      <w:proofErr w:type="spellStart"/>
      <w:r w:rsidRPr="003D2F7A">
        <w:rPr>
          <w:szCs w:val="28"/>
        </w:rPr>
        <w:t>РЕБ</w:t>
      </w:r>
      <w:proofErr w:type="spellEnd"/>
      <w:r w:rsidRPr="003D2F7A">
        <w:rPr>
          <w:szCs w:val="28"/>
        </w:rPr>
        <w:t xml:space="preserve">, систем </w:t>
      </w:r>
      <w:proofErr w:type="spellStart"/>
      <w:r w:rsidRPr="003D2F7A">
        <w:rPr>
          <w:szCs w:val="28"/>
        </w:rPr>
        <w:t>РЕБ</w:t>
      </w:r>
      <w:proofErr w:type="spellEnd"/>
      <w:r w:rsidRPr="003D2F7A">
        <w:rPr>
          <w:szCs w:val="28"/>
        </w:rPr>
        <w:t>, радіостанцій, ретрансляторів, теплові зорів, приладів нічного бачення, приладів високочастотного шуму, тощо військовій частині А7046 для військової частини А7323</w:t>
      </w:r>
      <w:r>
        <w:rPr>
          <w:szCs w:val="28"/>
        </w:rPr>
        <w:t xml:space="preserve"> – 1 000 000,00 гривень;</w:t>
      </w:r>
    </w:p>
    <w:p w:rsidR="006C08D5" w:rsidRDefault="006C08D5" w:rsidP="006C08D5">
      <w:pPr>
        <w:pStyle w:val="a3"/>
        <w:numPr>
          <w:ilvl w:val="0"/>
          <w:numId w:val="10"/>
        </w:numPr>
        <w:tabs>
          <w:tab w:val="left" w:pos="1134"/>
        </w:tabs>
        <w:ind w:left="0" w:right="-50" w:firstLine="851"/>
        <w:rPr>
          <w:szCs w:val="28"/>
        </w:rPr>
      </w:pPr>
      <w:r>
        <w:rPr>
          <w:szCs w:val="28"/>
        </w:rPr>
        <w:t>закупівля пилорам для в/ч Т0930 – 560 000,00 гривень.</w:t>
      </w:r>
    </w:p>
    <w:p w:rsidR="006C08D5" w:rsidRDefault="006C08D5" w:rsidP="006C08D5">
      <w:pPr>
        <w:pStyle w:val="a3"/>
        <w:tabs>
          <w:tab w:val="left" w:pos="1134"/>
        </w:tabs>
        <w:ind w:right="-50"/>
        <w:rPr>
          <w:szCs w:val="28"/>
        </w:rPr>
      </w:pPr>
    </w:p>
    <w:p w:rsidR="006C08D5" w:rsidRPr="00555D43" w:rsidRDefault="006C08D5" w:rsidP="006C08D5">
      <w:pPr>
        <w:pStyle w:val="a3"/>
        <w:numPr>
          <w:ilvl w:val="0"/>
          <w:numId w:val="1"/>
        </w:numPr>
        <w:tabs>
          <w:tab w:val="clear" w:pos="360"/>
          <w:tab w:val="left" w:pos="-6379"/>
        </w:tabs>
        <w:ind w:left="0" w:right="-50" w:firstLine="709"/>
        <w:rPr>
          <w:b/>
          <w:szCs w:val="28"/>
        </w:rPr>
      </w:pPr>
      <w:r>
        <w:rPr>
          <w:b/>
          <w:szCs w:val="28"/>
        </w:rPr>
        <w:t>забезпечення витрат для організації гарячого харчування учнів 1-4 класів протягом 2023/2024 навчального року за кошти субвенції – 137 227,24 гривні.</w:t>
      </w:r>
    </w:p>
    <w:p w:rsidR="00532832" w:rsidRDefault="00532832" w:rsidP="00C8117D">
      <w:pPr>
        <w:ind w:right="-50"/>
        <w:rPr>
          <w:b/>
          <w:sz w:val="28"/>
          <w:szCs w:val="28"/>
        </w:rPr>
      </w:pPr>
    </w:p>
    <w:p w:rsidR="00965743" w:rsidRDefault="00965743" w:rsidP="00C8117D">
      <w:pPr>
        <w:ind w:right="-50"/>
        <w:rPr>
          <w:b/>
          <w:sz w:val="28"/>
          <w:szCs w:val="28"/>
        </w:rPr>
      </w:pPr>
    </w:p>
    <w:p w:rsidR="00965743" w:rsidRPr="00BC16ED" w:rsidRDefault="00965743" w:rsidP="00C8117D">
      <w:pPr>
        <w:ind w:right="-50"/>
        <w:rPr>
          <w:b/>
          <w:sz w:val="28"/>
          <w:szCs w:val="28"/>
        </w:rPr>
      </w:pPr>
    </w:p>
    <w:p w:rsidR="00531CA2" w:rsidRPr="00BC16ED" w:rsidRDefault="00531CA2" w:rsidP="00D82B55">
      <w:pPr>
        <w:ind w:right="-50"/>
        <w:rPr>
          <w:b/>
          <w:sz w:val="28"/>
          <w:szCs w:val="28"/>
        </w:rPr>
      </w:pPr>
      <w:r w:rsidRPr="00BC16ED">
        <w:rPr>
          <w:b/>
          <w:sz w:val="28"/>
          <w:szCs w:val="28"/>
        </w:rPr>
        <w:t>Начальник фінансового управління</w:t>
      </w:r>
      <w:r w:rsidR="00537971" w:rsidRPr="00BC16ED">
        <w:rPr>
          <w:b/>
          <w:sz w:val="28"/>
          <w:szCs w:val="28"/>
        </w:rPr>
        <w:tab/>
      </w:r>
      <w:r w:rsidR="00537971" w:rsidRPr="00BC16ED">
        <w:rPr>
          <w:b/>
          <w:sz w:val="28"/>
          <w:szCs w:val="28"/>
        </w:rPr>
        <w:tab/>
        <w:t xml:space="preserve">                    </w:t>
      </w:r>
      <w:r w:rsidR="00537971" w:rsidRPr="00BC16ED">
        <w:rPr>
          <w:b/>
          <w:sz w:val="28"/>
          <w:szCs w:val="28"/>
        </w:rPr>
        <w:tab/>
      </w:r>
      <w:r w:rsidR="00537971" w:rsidRPr="00BC16ED">
        <w:rPr>
          <w:b/>
          <w:sz w:val="28"/>
          <w:szCs w:val="28"/>
        </w:rPr>
        <w:tab/>
        <w:t xml:space="preserve">      </w:t>
      </w:r>
      <w:r w:rsidRPr="00BC16ED">
        <w:rPr>
          <w:b/>
          <w:sz w:val="28"/>
          <w:szCs w:val="28"/>
        </w:rPr>
        <w:t>Ю</w:t>
      </w:r>
      <w:r w:rsidR="00537971" w:rsidRPr="00BC16ED">
        <w:rPr>
          <w:b/>
          <w:sz w:val="28"/>
          <w:szCs w:val="28"/>
        </w:rPr>
        <w:t xml:space="preserve">лія </w:t>
      </w:r>
      <w:r w:rsidRPr="00BC16ED">
        <w:rPr>
          <w:b/>
          <w:sz w:val="28"/>
          <w:szCs w:val="28"/>
        </w:rPr>
        <w:t>Ж</w:t>
      </w:r>
      <w:r w:rsidR="00537971" w:rsidRPr="00BC16ED">
        <w:rPr>
          <w:b/>
          <w:sz w:val="28"/>
          <w:szCs w:val="28"/>
        </w:rPr>
        <w:t>АРКО</w:t>
      </w:r>
    </w:p>
    <w:p w:rsidR="00C8117D" w:rsidRPr="00BC16ED" w:rsidRDefault="00C8117D">
      <w:pPr>
        <w:ind w:right="-50"/>
        <w:rPr>
          <w:b/>
          <w:sz w:val="28"/>
          <w:szCs w:val="28"/>
        </w:rPr>
      </w:pPr>
    </w:p>
    <w:sectPr w:rsidR="00C8117D" w:rsidRPr="00BC16ED" w:rsidSect="003843FF">
      <w:pgSz w:w="11906" w:h="16838"/>
      <w:pgMar w:top="851" w:right="849" w:bottom="993" w:left="9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406E" w:rsidRDefault="0025406E">
      <w:r>
        <w:separator/>
      </w:r>
    </w:p>
  </w:endnote>
  <w:endnote w:type="continuationSeparator" w:id="1">
    <w:p w:rsidR="0025406E" w:rsidRDefault="0025406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ProximaNova">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406E" w:rsidRDefault="0025406E">
      <w:r>
        <w:separator/>
      </w:r>
    </w:p>
  </w:footnote>
  <w:footnote w:type="continuationSeparator" w:id="1">
    <w:p w:rsidR="0025406E" w:rsidRDefault="002540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406E" w:rsidRDefault="0025406E" w:rsidP="003E21AA">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25406E" w:rsidRDefault="0025406E">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406E" w:rsidRDefault="0025406E" w:rsidP="003E21AA">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612055">
      <w:rPr>
        <w:rStyle w:val="a9"/>
        <w:noProof/>
      </w:rPr>
      <w:t>15</w:t>
    </w:r>
    <w:r>
      <w:rPr>
        <w:rStyle w:val="a9"/>
      </w:rPr>
      <w:fldChar w:fldCharType="end"/>
    </w:r>
  </w:p>
  <w:p w:rsidR="0025406E" w:rsidRDefault="0025406E">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406E" w:rsidRDefault="0025406E">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00000006"/>
    <w:multiLevelType w:val="multilevel"/>
    <w:tmpl w:val="00000006"/>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928"/>
        </w:tabs>
        <w:ind w:left="928"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6B3100"/>
    <w:multiLevelType w:val="hybridMultilevel"/>
    <w:tmpl w:val="2794E624"/>
    <w:lvl w:ilvl="0" w:tplc="C0E2139C">
      <w:numFmt w:val="bullet"/>
      <w:lvlText w:val="-"/>
      <w:lvlJc w:val="left"/>
      <w:pPr>
        <w:ind w:left="720" w:hanging="360"/>
      </w:pPr>
      <w:rPr>
        <w:rFonts w:ascii="Times New Roman" w:eastAsia="MS Mincho"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0BA7D11"/>
    <w:multiLevelType w:val="hybridMultilevel"/>
    <w:tmpl w:val="9A622618"/>
    <w:lvl w:ilvl="0" w:tplc="0419000D">
      <w:start w:val="1"/>
      <w:numFmt w:val="bullet"/>
      <w:lvlText w:val=""/>
      <w:lvlJc w:val="left"/>
      <w:pPr>
        <w:ind w:left="1713" w:hanging="360"/>
      </w:pPr>
      <w:rPr>
        <w:rFonts w:ascii="Wingdings" w:hAnsi="Wingdings"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6">
    <w:nsid w:val="06AF26B3"/>
    <w:multiLevelType w:val="multilevel"/>
    <w:tmpl w:val="AFF61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9246AF3"/>
    <w:multiLevelType w:val="hybridMultilevel"/>
    <w:tmpl w:val="8026B28E"/>
    <w:lvl w:ilvl="0" w:tplc="FF7CC772">
      <w:start w:val="1"/>
      <w:numFmt w:val="bullet"/>
      <w:lvlText w:val="-"/>
      <w:lvlJc w:val="left"/>
      <w:pPr>
        <w:ind w:left="1713" w:hanging="360"/>
      </w:pPr>
      <w:rPr>
        <w:rFonts w:ascii="Times New Roman" w:hAnsi="Times New Roman" w:cs="Times New Roman"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8">
    <w:nsid w:val="20522A29"/>
    <w:multiLevelType w:val="hybridMultilevel"/>
    <w:tmpl w:val="68D4F780"/>
    <w:lvl w:ilvl="0" w:tplc="DCCE87EC">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A262C32"/>
    <w:multiLevelType w:val="hybridMultilevel"/>
    <w:tmpl w:val="62AA9842"/>
    <w:lvl w:ilvl="0" w:tplc="0422000B">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0">
    <w:nsid w:val="3DF06828"/>
    <w:multiLevelType w:val="hybridMultilevel"/>
    <w:tmpl w:val="068A2592"/>
    <w:lvl w:ilvl="0" w:tplc="FF7CC772">
      <w:start w:val="1"/>
      <w:numFmt w:val="bullet"/>
      <w:lvlText w:val="-"/>
      <w:lvlJc w:val="left"/>
      <w:pPr>
        <w:ind w:left="1094" w:hanging="360"/>
      </w:pPr>
      <w:rPr>
        <w:rFonts w:ascii="Times New Roman" w:hAnsi="Times New Roman" w:cs="Times New Roman" w:hint="default"/>
      </w:rPr>
    </w:lvl>
    <w:lvl w:ilvl="1" w:tplc="04190003" w:tentative="1">
      <w:start w:val="1"/>
      <w:numFmt w:val="bullet"/>
      <w:lvlText w:val="o"/>
      <w:lvlJc w:val="left"/>
      <w:pPr>
        <w:ind w:left="1814" w:hanging="360"/>
      </w:pPr>
      <w:rPr>
        <w:rFonts w:ascii="Courier New" w:hAnsi="Courier New" w:cs="Courier New" w:hint="default"/>
      </w:rPr>
    </w:lvl>
    <w:lvl w:ilvl="2" w:tplc="04190005" w:tentative="1">
      <w:start w:val="1"/>
      <w:numFmt w:val="bullet"/>
      <w:lvlText w:val=""/>
      <w:lvlJc w:val="left"/>
      <w:pPr>
        <w:ind w:left="2534" w:hanging="360"/>
      </w:pPr>
      <w:rPr>
        <w:rFonts w:ascii="Wingdings" w:hAnsi="Wingdings" w:hint="default"/>
      </w:rPr>
    </w:lvl>
    <w:lvl w:ilvl="3" w:tplc="04190001" w:tentative="1">
      <w:start w:val="1"/>
      <w:numFmt w:val="bullet"/>
      <w:lvlText w:val=""/>
      <w:lvlJc w:val="left"/>
      <w:pPr>
        <w:ind w:left="3254" w:hanging="360"/>
      </w:pPr>
      <w:rPr>
        <w:rFonts w:ascii="Symbol" w:hAnsi="Symbol" w:hint="default"/>
      </w:rPr>
    </w:lvl>
    <w:lvl w:ilvl="4" w:tplc="04190003" w:tentative="1">
      <w:start w:val="1"/>
      <w:numFmt w:val="bullet"/>
      <w:lvlText w:val="o"/>
      <w:lvlJc w:val="left"/>
      <w:pPr>
        <w:ind w:left="3974" w:hanging="360"/>
      </w:pPr>
      <w:rPr>
        <w:rFonts w:ascii="Courier New" w:hAnsi="Courier New" w:cs="Courier New" w:hint="default"/>
      </w:rPr>
    </w:lvl>
    <w:lvl w:ilvl="5" w:tplc="04190005" w:tentative="1">
      <w:start w:val="1"/>
      <w:numFmt w:val="bullet"/>
      <w:lvlText w:val=""/>
      <w:lvlJc w:val="left"/>
      <w:pPr>
        <w:ind w:left="4694" w:hanging="360"/>
      </w:pPr>
      <w:rPr>
        <w:rFonts w:ascii="Wingdings" w:hAnsi="Wingdings" w:hint="default"/>
      </w:rPr>
    </w:lvl>
    <w:lvl w:ilvl="6" w:tplc="04190001" w:tentative="1">
      <w:start w:val="1"/>
      <w:numFmt w:val="bullet"/>
      <w:lvlText w:val=""/>
      <w:lvlJc w:val="left"/>
      <w:pPr>
        <w:ind w:left="5414" w:hanging="360"/>
      </w:pPr>
      <w:rPr>
        <w:rFonts w:ascii="Symbol" w:hAnsi="Symbol" w:hint="default"/>
      </w:rPr>
    </w:lvl>
    <w:lvl w:ilvl="7" w:tplc="04190003" w:tentative="1">
      <w:start w:val="1"/>
      <w:numFmt w:val="bullet"/>
      <w:lvlText w:val="o"/>
      <w:lvlJc w:val="left"/>
      <w:pPr>
        <w:ind w:left="6134" w:hanging="360"/>
      </w:pPr>
      <w:rPr>
        <w:rFonts w:ascii="Courier New" w:hAnsi="Courier New" w:cs="Courier New" w:hint="default"/>
      </w:rPr>
    </w:lvl>
    <w:lvl w:ilvl="8" w:tplc="04190005" w:tentative="1">
      <w:start w:val="1"/>
      <w:numFmt w:val="bullet"/>
      <w:lvlText w:val=""/>
      <w:lvlJc w:val="left"/>
      <w:pPr>
        <w:ind w:left="6854" w:hanging="360"/>
      </w:pPr>
      <w:rPr>
        <w:rFonts w:ascii="Wingdings" w:hAnsi="Wingdings" w:hint="default"/>
      </w:rPr>
    </w:lvl>
  </w:abstractNum>
  <w:abstractNum w:abstractNumId="11">
    <w:nsid w:val="3ED826AC"/>
    <w:multiLevelType w:val="hybridMultilevel"/>
    <w:tmpl w:val="9228B68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4D422D14"/>
    <w:multiLevelType w:val="hybridMultilevel"/>
    <w:tmpl w:val="8A846936"/>
    <w:lvl w:ilvl="0" w:tplc="0419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3">
    <w:nsid w:val="4D5B54B0"/>
    <w:multiLevelType w:val="hybridMultilevel"/>
    <w:tmpl w:val="7AF6AD8E"/>
    <w:lvl w:ilvl="0" w:tplc="FF7CC7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1D645AC"/>
    <w:multiLevelType w:val="hybridMultilevel"/>
    <w:tmpl w:val="297E20CC"/>
    <w:lvl w:ilvl="0" w:tplc="04220009">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nsid w:val="569727E2"/>
    <w:multiLevelType w:val="singleLevel"/>
    <w:tmpl w:val="40127C68"/>
    <w:lvl w:ilvl="0">
      <w:start w:val="2002"/>
      <w:numFmt w:val="bullet"/>
      <w:lvlText w:val="-"/>
      <w:lvlJc w:val="left"/>
      <w:pPr>
        <w:tabs>
          <w:tab w:val="num" w:pos="360"/>
        </w:tabs>
        <w:ind w:left="360" w:hanging="360"/>
      </w:pPr>
      <w:rPr>
        <w:rFonts w:hint="default"/>
      </w:rPr>
    </w:lvl>
  </w:abstractNum>
  <w:abstractNum w:abstractNumId="16">
    <w:nsid w:val="5B6578F4"/>
    <w:multiLevelType w:val="hybridMultilevel"/>
    <w:tmpl w:val="83DAD06E"/>
    <w:lvl w:ilvl="0" w:tplc="C0E2139C">
      <w:numFmt w:val="bullet"/>
      <w:lvlText w:val="-"/>
      <w:lvlJc w:val="left"/>
      <w:pPr>
        <w:ind w:left="1094" w:hanging="360"/>
      </w:pPr>
      <w:rPr>
        <w:rFonts w:ascii="Times New Roman" w:eastAsia="MS Mincho"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17">
    <w:nsid w:val="602C3A4A"/>
    <w:multiLevelType w:val="hybridMultilevel"/>
    <w:tmpl w:val="331C2BA4"/>
    <w:lvl w:ilvl="0" w:tplc="F7DC37BA">
      <w:start w:val="68"/>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607C5151"/>
    <w:multiLevelType w:val="hybridMultilevel"/>
    <w:tmpl w:val="C6764042"/>
    <w:lvl w:ilvl="0" w:tplc="C0E2139C">
      <w:numFmt w:val="bullet"/>
      <w:lvlText w:val="-"/>
      <w:lvlJc w:val="left"/>
      <w:pPr>
        <w:tabs>
          <w:tab w:val="num" w:pos="720"/>
        </w:tabs>
        <w:ind w:left="720" w:hanging="360"/>
      </w:pPr>
      <w:rPr>
        <w:rFonts w:ascii="Times New Roman" w:eastAsia="MS Mincho"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621516D9"/>
    <w:multiLevelType w:val="hybridMultilevel"/>
    <w:tmpl w:val="65D03BCA"/>
    <w:lvl w:ilvl="0" w:tplc="7AD83F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2726AA9"/>
    <w:multiLevelType w:val="hybridMultilevel"/>
    <w:tmpl w:val="C81C9862"/>
    <w:lvl w:ilvl="0" w:tplc="04220009">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1">
    <w:nsid w:val="75144E3A"/>
    <w:multiLevelType w:val="hybridMultilevel"/>
    <w:tmpl w:val="3D3A5156"/>
    <w:lvl w:ilvl="0" w:tplc="EADA6AD8">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22">
    <w:nsid w:val="78AF2571"/>
    <w:multiLevelType w:val="hybridMultilevel"/>
    <w:tmpl w:val="58C6208C"/>
    <w:lvl w:ilvl="0" w:tplc="40127C68">
      <w:start w:val="2002"/>
      <w:numFmt w:val="bullet"/>
      <w:lvlText w:val="-"/>
      <w:lvlJc w:val="left"/>
      <w:pPr>
        <w:ind w:left="1094" w:hanging="360"/>
      </w:pPr>
      <w:rPr>
        <w:rFonts w:hint="default"/>
      </w:rPr>
    </w:lvl>
    <w:lvl w:ilvl="1" w:tplc="04220003" w:tentative="1">
      <w:start w:val="1"/>
      <w:numFmt w:val="bullet"/>
      <w:lvlText w:val="o"/>
      <w:lvlJc w:val="left"/>
      <w:pPr>
        <w:ind w:left="1814" w:hanging="360"/>
      </w:pPr>
      <w:rPr>
        <w:rFonts w:ascii="Courier New" w:hAnsi="Courier New" w:cs="Courier New" w:hint="default"/>
      </w:rPr>
    </w:lvl>
    <w:lvl w:ilvl="2" w:tplc="04220005" w:tentative="1">
      <w:start w:val="1"/>
      <w:numFmt w:val="bullet"/>
      <w:lvlText w:val=""/>
      <w:lvlJc w:val="left"/>
      <w:pPr>
        <w:ind w:left="2534" w:hanging="360"/>
      </w:pPr>
      <w:rPr>
        <w:rFonts w:ascii="Wingdings" w:hAnsi="Wingdings" w:hint="default"/>
      </w:rPr>
    </w:lvl>
    <w:lvl w:ilvl="3" w:tplc="04220001" w:tentative="1">
      <w:start w:val="1"/>
      <w:numFmt w:val="bullet"/>
      <w:lvlText w:val=""/>
      <w:lvlJc w:val="left"/>
      <w:pPr>
        <w:ind w:left="3254" w:hanging="360"/>
      </w:pPr>
      <w:rPr>
        <w:rFonts w:ascii="Symbol" w:hAnsi="Symbol" w:hint="default"/>
      </w:rPr>
    </w:lvl>
    <w:lvl w:ilvl="4" w:tplc="04220003" w:tentative="1">
      <w:start w:val="1"/>
      <w:numFmt w:val="bullet"/>
      <w:lvlText w:val="o"/>
      <w:lvlJc w:val="left"/>
      <w:pPr>
        <w:ind w:left="3974" w:hanging="360"/>
      </w:pPr>
      <w:rPr>
        <w:rFonts w:ascii="Courier New" w:hAnsi="Courier New" w:cs="Courier New" w:hint="default"/>
      </w:rPr>
    </w:lvl>
    <w:lvl w:ilvl="5" w:tplc="04220005" w:tentative="1">
      <w:start w:val="1"/>
      <w:numFmt w:val="bullet"/>
      <w:lvlText w:val=""/>
      <w:lvlJc w:val="left"/>
      <w:pPr>
        <w:ind w:left="4694" w:hanging="360"/>
      </w:pPr>
      <w:rPr>
        <w:rFonts w:ascii="Wingdings" w:hAnsi="Wingdings" w:hint="default"/>
      </w:rPr>
    </w:lvl>
    <w:lvl w:ilvl="6" w:tplc="04220001" w:tentative="1">
      <w:start w:val="1"/>
      <w:numFmt w:val="bullet"/>
      <w:lvlText w:val=""/>
      <w:lvlJc w:val="left"/>
      <w:pPr>
        <w:ind w:left="5414" w:hanging="360"/>
      </w:pPr>
      <w:rPr>
        <w:rFonts w:ascii="Symbol" w:hAnsi="Symbol" w:hint="default"/>
      </w:rPr>
    </w:lvl>
    <w:lvl w:ilvl="7" w:tplc="04220003" w:tentative="1">
      <w:start w:val="1"/>
      <w:numFmt w:val="bullet"/>
      <w:lvlText w:val="o"/>
      <w:lvlJc w:val="left"/>
      <w:pPr>
        <w:ind w:left="6134" w:hanging="360"/>
      </w:pPr>
      <w:rPr>
        <w:rFonts w:ascii="Courier New" w:hAnsi="Courier New" w:cs="Courier New" w:hint="default"/>
      </w:rPr>
    </w:lvl>
    <w:lvl w:ilvl="8" w:tplc="04220005" w:tentative="1">
      <w:start w:val="1"/>
      <w:numFmt w:val="bullet"/>
      <w:lvlText w:val=""/>
      <w:lvlJc w:val="left"/>
      <w:pPr>
        <w:ind w:left="6854" w:hanging="360"/>
      </w:pPr>
      <w:rPr>
        <w:rFonts w:ascii="Wingdings" w:hAnsi="Wingdings" w:hint="default"/>
      </w:rPr>
    </w:lvl>
  </w:abstractNum>
  <w:abstractNum w:abstractNumId="23">
    <w:nsid w:val="79A5134F"/>
    <w:multiLevelType w:val="hybridMultilevel"/>
    <w:tmpl w:val="C19630F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7F2C16FA"/>
    <w:multiLevelType w:val="hybridMultilevel"/>
    <w:tmpl w:val="12FCB6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3"/>
  </w:num>
  <w:num w:numId="9">
    <w:abstractNumId w:val="10"/>
  </w:num>
  <w:num w:numId="10">
    <w:abstractNumId w:val="14"/>
  </w:num>
  <w:num w:numId="11">
    <w:abstractNumId w:val="5"/>
  </w:num>
  <w:num w:numId="12">
    <w:abstractNumId w:val="7"/>
  </w:num>
  <w:num w:numId="13">
    <w:abstractNumId w:val="4"/>
  </w:num>
  <w:num w:numId="14">
    <w:abstractNumId w:val="19"/>
  </w:num>
  <w:num w:numId="15">
    <w:abstractNumId w:val="24"/>
  </w:num>
  <w:num w:numId="16">
    <w:abstractNumId w:val="21"/>
  </w:num>
  <w:num w:numId="17">
    <w:abstractNumId w:val="8"/>
  </w:num>
  <w:num w:numId="18">
    <w:abstractNumId w:val="11"/>
  </w:num>
  <w:num w:numId="19">
    <w:abstractNumId w:val="23"/>
  </w:num>
  <w:num w:numId="20">
    <w:abstractNumId w:val="6"/>
  </w:num>
  <w:num w:numId="21">
    <w:abstractNumId w:val="20"/>
  </w:num>
  <w:num w:numId="22">
    <w:abstractNumId w:val="9"/>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stylePaneFormatFilter w:val="3F01"/>
  <w:defaultTabStop w:val="708"/>
  <w:hyphenationZone w:val="425"/>
  <w:drawingGridHorizontalSpacing w:val="100"/>
  <w:displayHorizontalDrawingGridEvery w:val="2"/>
  <w:noPunctuationKerning/>
  <w:characterSpacingControl w:val="doNotCompress"/>
  <w:footnotePr>
    <w:footnote w:id="0"/>
    <w:footnote w:id="1"/>
  </w:footnotePr>
  <w:endnotePr>
    <w:endnote w:id="0"/>
    <w:endnote w:id="1"/>
  </w:endnotePr>
  <w:compat/>
  <w:rsids>
    <w:rsidRoot w:val="006C0C38"/>
    <w:rsid w:val="000000F8"/>
    <w:rsid w:val="000002E8"/>
    <w:rsid w:val="0000228C"/>
    <w:rsid w:val="00003686"/>
    <w:rsid w:val="00005727"/>
    <w:rsid w:val="000110B1"/>
    <w:rsid w:val="000117C8"/>
    <w:rsid w:val="00012DFA"/>
    <w:rsid w:val="00014CC4"/>
    <w:rsid w:val="00015390"/>
    <w:rsid w:val="00015B6F"/>
    <w:rsid w:val="00015D39"/>
    <w:rsid w:val="00016206"/>
    <w:rsid w:val="00016AFB"/>
    <w:rsid w:val="00016D47"/>
    <w:rsid w:val="00016E34"/>
    <w:rsid w:val="00017357"/>
    <w:rsid w:val="00017AA4"/>
    <w:rsid w:val="00017D36"/>
    <w:rsid w:val="00017E7B"/>
    <w:rsid w:val="00021335"/>
    <w:rsid w:val="000216AB"/>
    <w:rsid w:val="000219A4"/>
    <w:rsid w:val="00021EB1"/>
    <w:rsid w:val="0002274A"/>
    <w:rsid w:val="0002367C"/>
    <w:rsid w:val="00024FDF"/>
    <w:rsid w:val="00025999"/>
    <w:rsid w:val="00026C6E"/>
    <w:rsid w:val="00026C9B"/>
    <w:rsid w:val="00030551"/>
    <w:rsid w:val="00030BBF"/>
    <w:rsid w:val="00030CAA"/>
    <w:rsid w:val="000312FC"/>
    <w:rsid w:val="00033158"/>
    <w:rsid w:val="000342CE"/>
    <w:rsid w:val="00034846"/>
    <w:rsid w:val="00034F19"/>
    <w:rsid w:val="00035E94"/>
    <w:rsid w:val="000377FF"/>
    <w:rsid w:val="000379EB"/>
    <w:rsid w:val="0004185D"/>
    <w:rsid w:val="00043561"/>
    <w:rsid w:val="00044D16"/>
    <w:rsid w:val="00045B37"/>
    <w:rsid w:val="00045C04"/>
    <w:rsid w:val="0004618E"/>
    <w:rsid w:val="0004623C"/>
    <w:rsid w:val="000474D0"/>
    <w:rsid w:val="00047711"/>
    <w:rsid w:val="00051392"/>
    <w:rsid w:val="000513D0"/>
    <w:rsid w:val="0005176A"/>
    <w:rsid w:val="000527F6"/>
    <w:rsid w:val="00052A5F"/>
    <w:rsid w:val="00052C9E"/>
    <w:rsid w:val="0005318E"/>
    <w:rsid w:val="000544FB"/>
    <w:rsid w:val="0005569D"/>
    <w:rsid w:val="00055EB9"/>
    <w:rsid w:val="000561E2"/>
    <w:rsid w:val="000565F1"/>
    <w:rsid w:val="00056C0C"/>
    <w:rsid w:val="00056D9A"/>
    <w:rsid w:val="000574C1"/>
    <w:rsid w:val="0005784B"/>
    <w:rsid w:val="00057B62"/>
    <w:rsid w:val="00057F25"/>
    <w:rsid w:val="00060FE5"/>
    <w:rsid w:val="00061891"/>
    <w:rsid w:val="00061C31"/>
    <w:rsid w:val="000626CA"/>
    <w:rsid w:val="00062892"/>
    <w:rsid w:val="00062EA4"/>
    <w:rsid w:val="000630E0"/>
    <w:rsid w:val="00064026"/>
    <w:rsid w:val="00064594"/>
    <w:rsid w:val="000654D7"/>
    <w:rsid w:val="00065ADF"/>
    <w:rsid w:val="00065C50"/>
    <w:rsid w:val="000660AB"/>
    <w:rsid w:val="00066220"/>
    <w:rsid w:val="00066652"/>
    <w:rsid w:val="000673A0"/>
    <w:rsid w:val="000678D4"/>
    <w:rsid w:val="00067D54"/>
    <w:rsid w:val="00070DFC"/>
    <w:rsid w:val="000717AB"/>
    <w:rsid w:val="00071D11"/>
    <w:rsid w:val="00071FB2"/>
    <w:rsid w:val="00072255"/>
    <w:rsid w:val="000733F5"/>
    <w:rsid w:val="000740C1"/>
    <w:rsid w:val="00074200"/>
    <w:rsid w:val="000744F8"/>
    <w:rsid w:val="000745D6"/>
    <w:rsid w:val="00074879"/>
    <w:rsid w:val="00074C3A"/>
    <w:rsid w:val="000750BF"/>
    <w:rsid w:val="000757D3"/>
    <w:rsid w:val="00076469"/>
    <w:rsid w:val="000768C5"/>
    <w:rsid w:val="000772FB"/>
    <w:rsid w:val="00077B1F"/>
    <w:rsid w:val="00080313"/>
    <w:rsid w:val="000809A4"/>
    <w:rsid w:val="00082137"/>
    <w:rsid w:val="00082B86"/>
    <w:rsid w:val="0008396C"/>
    <w:rsid w:val="0008396E"/>
    <w:rsid w:val="00083F23"/>
    <w:rsid w:val="0008473A"/>
    <w:rsid w:val="00084998"/>
    <w:rsid w:val="00084C58"/>
    <w:rsid w:val="00084CFA"/>
    <w:rsid w:val="0008571B"/>
    <w:rsid w:val="00090709"/>
    <w:rsid w:val="00090CA5"/>
    <w:rsid w:val="000914E0"/>
    <w:rsid w:val="000920CD"/>
    <w:rsid w:val="00092660"/>
    <w:rsid w:val="00093250"/>
    <w:rsid w:val="00093513"/>
    <w:rsid w:val="000943CE"/>
    <w:rsid w:val="000944E4"/>
    <w:rsid w:val="000946B4"/>
    <w:rsid w:val="00094E1C"/>
    <w:rsid w:val="00094FEA"/>
    <w:rsid w:val="0009534C"/>
    <w:rsid w:val="00095491"/>
    <w:rsid w:val="00095582"/>
    <w:rsid w:val="00097256"/>
    <w:rsid w:val="00097307"/>
    <w:rsid w:val="000976BB"/>
    <w:rsid w:val="00097BBC"/>
    <w:rsid w:val="000A06BC"/>
    <w:rsid w:val="000A0A6C"/>
    <w:rsid w:val="000A0FA3"/>
    <w:rsid w:val="000A1EB0"/>
    <w:rsid w:val="000A2F99"/>
    <w:rsid w:val="000A3227"/>
    <w:rsid w:val="000A36A4"/>
    <w:rsid w:val="000A3EB3"/>
    <w:rsid w:val="000A3FA4"/>
    <w:rsid w:val="000A4D9E"/>
    <w:rsid w:val="000A576D"/>
    <w:rsid w:val="000A5E3C"/>
    <w:rsid w:val="000A5F8C"/>
    <w:rsid w:val="000A656B"/>
    <w:rsid w:val="000A6867"/>
    <w:rsid w:val="000A68A6"/>
    <w:rsid w:val="000B0AD9"/>
    <w:rsid w:val="000B1AC1"/>
    <w:rsid w:val="000B29E6"/>
    <w:rsid w:val="000B2AFA"/>
    <w:rsid w:val="000B2F3B"/>
    <w:rsid w:val="000B3432"/>
    <w:rsid w:val="000B6FB0"/>
    <w:rsid w:val="000B7899"/>
    <w:rsid w:val="000C0124"/>
    <w:rsid w:val="000C0AE7"/>
    <w:rsid w:val="000C0BFD"/>
    <w:rsid w:val="000C1008"/>
    <w:rsid w:val="000C1C51"/>
    <w:rsid w:val="000C2118"/>
    <w:rsid w:val="000C2391"/>
    <w:rsid w:val="000C265E"/>
    <w:rsid w:val="000C26C9"/>
    <w:rsid w:val="000C2D98"/>
    <w:rsid w:val="000C3002"/>
    <w:rsid w:val="000C3883"/>
    <w:rsid w:val="000C3A77"/>
    <w:rsid w:val="000C41CF"/>
    <w:rsid w:val="000C4694"/>
    <w:rsid w:val="000C5360"/>
    <w:rsid w:val="000C5647"/>
    <w:rsid w:val="000C5D13"/>
    <w:rsid w:val="000C5E4E"/>
    <w:rsid w:val="000C5FF2"/>
    <w:rsid w:val="000C6AB1"/>
    <w:rsid w:val="000C7B63"/>
    <w:rsid w:val="000D0E8C"/>
    <w:rsid w:val="000D119C"/>
    <w:rsid w:val="000D1F26"/>
    <w:rsid w:val="000D226A"/>
    <w:rsid w:val="000D2F68"/>
    <w:rsid w:val="000D345C"/>
    <w:rsid w:val="000D34EC"/>
    <w:rsid w:val="000D4875"/>
    <w:rsid w:val="000D7363"/>
    <w:rsid w:val="000D7BB4"/>
    <w:rsid w:val="000D7C98"/>
    <w:rsid w:val="000E0EB0"/>
    <w:rsid w:val="000E144C"/>
    <w:rsid w:val="000E16FD"/>
    <w:rsid w:val="000E1778"/>
    <w:rsid w:val="000E2713"/>
    <w:rsid w:val="000E386C"/>
    <w:rsid w:val="000E3966"/>
    <w:rsid w:val="000E50D8"/>
    <w:rsid w:val="000E6523"/>
    <w:rsid w:val="000F0A16"/>
    <w:rsid w:val="000F0DA1"/>
    <w:rsid w:val="000F16A8"/>
    <w:rsid w:val="000F1A34"/>
    <w:rsid w:val="000F1E68"/>
    <w:rsid w:val="000F27D5"/>
    <w:rsid w:val="000F318B"/>
    <w:rsid w:val="000F3409"/>
    <w:rsid w:val="000F35A0"/>
    <w:rsid w:val="000F4704"/>
    <w:rsid w:val="000F4EE2"/>
    <w:rsid w:val="000F5997"/>
    <w:rsid w:val="000F5A1A"/>
    <w:rsid w:val="000F64BB"/>
    <w:rsid w:val="000F7257"/>
    <w:rsid w:val="00100210"/>
    <w:rsid w:val="00100A25"/>
    <w:rsid w:val="00101B6E"/>
    <w:rsid w:val="001025A1"/>
    <w:rsid w:val="00102739"/>
    <w:rsid w:val="0010408C"/>
    <w:rsid w:val="00104533"/>
    <w:rsid w:val="00105317"/>
    <w:rsid w:val="00105404"/>
    <w:rsid w:val="00105647"/>
    <w:rsid w:val="00110BF5"/>
    <w:rsid w:val="00110BFC"/>
    <w:rsid w:val="00112135"/>
    <w:rsid w:val="0011214F"/>
    <w:rsid w:val="001126BD"/>
    <w:rsid w:val="001132B9"/>
    <w:rsid w:val="00113CD8"/>
    <w:rsid w:val="00114034"/>
    <w:rsid w:val="00116698"/>
    <w:rsid w:val="00116AA0"/>
    <w:rsid w:val="00116C4F"/>
    <w:rsid w:val="001170EB"/>
    <w:rsid w:val="0011742D"/>
    <w:rsid w:val="00117DC3"/>
    <w:rsid w:val="001202DD"/>
    <w:rsid w:val="001205FA"/>
    <w:rsid w:val="00121C29"/>
    <w:rsid w:val="0012246B"/>
    <w:rsid w:val="00122599"/>
    <w:rsid w:val="001236DC"/>
    <w:rsid w:val="0012454E"/>
    <w:rsid w:val="00124F93"/>
    <w:rsid w:val="00127E12"/>
    <w:rsid w:val="00131651"/>
    <w:rsid w:val="00131749"/>
    <w:rsid w:val="00131808"/>
    <w:rsid w:val="00131B5D"/>
    <w:rsid w:val="00132BBD"/>
    <w:rsid w:val="00132FEA"/>
    <w:rsid w:val="00134020"/>
    <w:rsid w:val="001342A5"/>
    <w:rsid w:val="00134EB7"/>
    <w:rsid w:val="00135445"/>
    <w:rsid w:val="00135984"/>
    <w:rsid w:val="00136A3D"/>
    <w:rsid w:val="001370D2"/>
    <w:rsid w:val="0013753D"/>
    <w:rsid w:val="00140629"/>
    <w:rsid w:val="00140B1B"/>
    <w:rsid w:val="00143E3B"/>
    <w:rsid w:val="0014559F"/>
    <w:rsid w:val="001455F5"/>
    <w:rsid w:val="00146F99"/>
    <w:rsid w:val="00150371"/>
    <w:rsid w:val="00150903"/>
    <w:rsid w:val="00151785"/>
    <w:rsid w:val="001520CE"/>
    <w:rsid w:val="00153535"/>
    <w:rsid w:val="00153EB4"/>
    <w:rsid w:val="001556E1"/>
    <w:rsid w:val="00155B03"/>
    <w:rsid w:val="001560A4"/>
    <w:rsid w:val="001572AB"/>
    <w:rsid w:val="001605DF"/>
    <w:rsid w:val="00164178"/>
    <w:rsid w:val="00164B72"/>
    <w:rsid w:val="00164B94"/>
    <w:rsid w:val="0016680A"/>
    <w:rsid w:val="00166BF7"/>
    <w:rsid w:val="00167FAF"/>
    <w:rsid w:val="00170682"/>
    <w:rsid w:val="0017158A"/>
    <w:rsid w:val="00172DC0"/>
    <w:rsid w:val="0017343E"/>
    <w:rsid w:val="001736E2"/>
    <w:rsid w:val="00174F2C"/>
    <w:rsid w:val="001754AC"/>
    <w:rsid w:val="00175784"/>
    <w:rsid w:val="00175CAB"/>
    <w:rsid w:val="00175DF0"/>
    <w:rsid w:val="001803DC"/>
    <w:rsid w:val="001808F8"/>
    <w:rsid w:val="001811B2"/>
    <w:rsid w:val="00182E12"/>
    <w:rsid w:val="0018457A"/>
    <w:rsid w:val="00185B35"/>
    <w:rsid w:val="00186010"/>
    <w:rsid w:val="001862B3"/>
    <w:rsid w:val="00186CA0"/>
    <w:rsid w:val="00187275"/>
    <w:rsid w:val="00187ADC"/>
    <w:rsid w:val="00190440"/>
    <w:rsid w:val="0019089F"/>
    <w:rsid w:val="00190B67"/>
    <w:rsid w:val="00191498"/>
    <w:rsid w:val="00192A13"/>
    <w:rsid w:val="00193224"/>
    <w:rsid w:val="001958DF"/>
    <w:rsid w:val="00195D0C"/>
    <w:rsid w:val="00195FE2"/>
    <w:rsid w:val="0019644F"/>
    <w:rsid w:val="00197646"/>
    <w:rsid w:val="00197FBF"/>
    <w:rsid w:val="001A0B68"/>
    <w:rsid w:val="001A0DE0"/>
    <w:rsid w:val="001A0F08"/>
    <w:rsid w:val="001A1C0B"/>
    <w:rsid w:val="001A1F81"/>
    <w:rsid w:val="001A2B9D"/>
    <w:rsid w:val="001A30DB"/>
    <w:rsid w:val="001A31FE"/>
    <w:rsid w:val="001A44B8"/>
    <w:rsid w:val="001A46B4"/>
    <w:rsid w:val="001A4715"/>
    <w:rsid w:val="001A5FC7"/>
    <w:rsid w:val="001A690C"/>
    <w:rsid w:val="001A7DC1"/>
    <w:rsid w:val="001B0255"/>
    <w:rsid w:val="001B1301"/>
    <w:rsid w:val="001B20DD"/>
    <w:rsid w:val="001B25D1"/>
    <w:rsid w:val="001B2899"/>
    <w:rsid w:val="001B2A0D"/>
    <w:rsid w:val="001B360D"/>
    <w:rsid w:val="001B4D24"/>
    <w:rsid w:val="001B55B0"/>
    <w:rsid w:val="001B5D25"/>
    <w:rsid w:val="001B6637"/>
    <w:rsid w:val="001B6959"/>
    <w:rsid w:val="001B70CB"/>
    <w:rsid w:val="001B7C04"/>
    <w:rsid w:val="001B7F32"/>
    <w:rsid w:val="001C0F98"/>
    <w:rsid w:val="001C126C"/>
    <w:rsid w:val="001C1305"/>
    <w:rsid w:val="001C1D63"/>
    <w:rsid w:val="001C2D75"/>
    <w:rsid w:val="001C3118"/>
    <w:rsid w:val="001C379A"/>
    <w:rsid w:val="001C3B42"/>
    <w:rsid w:val="001C4910"/>
    <w:rsid w:val="001C4955"/>
    <w:rsid w:val="001C4F4A"/>
    <w:rsid w:val="001C57A6"/>
    <w:rsid w:val="001C5897"/>
    <w:rsid w:val="001C5D59"/>
    <w:rsid w:val="001C64B1"/>
    <w:rsid w:val="001C68DF"/>
    <w:rsid w:val="001C6CAB"/>
    <w:rsid w:val="001C715A"/>
    <w:rsid w:val="001D0377"/>
    <w:rsid w:val="001D0537"/>
    <w:rsid w:val="001D0D66"/>
    <w:rsid w:val="001D2838"/>
    <w:rsid w:val="001D3B95"/>
    <w:rsid w:val="001D4335"/>
    <w:rsid w:val="001D46C4"/>
    <w:rsid w:val="001D4778"/>
    <w:rsid w:val="001D4875"/>
    <w:rsid w:val="001D62A5"/>
    <w:rsid w:val="001D6443"/>
    <w:rsid w:val="001D6BF2"/>
    <w:rsid w:val="001E1AD2"/>
    <w:rsid w:val="001E252F"/>
    <w:rsid w:val="001E286B"/>
    <w:rsid w:val="001E2A38"/>
    <w:rsid w:val="001E3308"/>
    <w:rsid w:val="001E45E0"/>
    <w:rsid w:val="001E4736"/>
    <w:rsid w:val="001E5178"/>
    <w:rsid w:val="001E5F86"/>
    <w:rsid w:val="001E67E2"/>
    <w:rsid w:val="001E6918"/>
    <w:rsid w:val="001E7218"/>
    <w:rsid w:val="001F0931"/>
    <w:rsid w:val="001F1908"/>
    <w:rsid w:val="001F19D7"/>
    <w:rsid w:val="001F1BF3"/>
    <w:rsid w:val="001F2CF1"/>
    <w:rsid w:val="001F3B76"/>
    <w:rsid w:val="001F4F0B"/>
    <w:rsid w:val="001F4FED"/>
    <w:rsid w:val="001F5935"/>
    <w:rsid w:val="001F597D"/>
    <w:rsid w:val="001F5A8E"/>
    <w:rsid w:val="001F7A4E"/>
    <w:rsid w:val="001F7D2E"/>
    <w:rsid w:val="00200BBC"/>
    <w:rsid w:val="00202A9B"/>
    <w:rsid w:val="00202D0C"/>
    <w:rsid w:val="00203304"/>
    <w:rsid w:val="00203B2D"/>
    <w:rsid w:val="00203DE9"/>
    <w:rsid w:val="00203DF3"/>
    <w:rsid w:val="00204455"/>
    <w:rsid w:val="00204B43"/>
    <w:rsid w:val="00205CE7"/>
    <w:rsid w:val="002069E6"/>
    <w:rsid w:val="00206AC8"/>
    <w:rsid w:val="00207482"/>
    <w:rsid w:val="00207F11"/>
    <w:rsid w:val="00210B4D"/>
    <w:rsid w:val="00210BBE"/>
    <w:rsid w:val="00210E61"/>
    <w:rsid w:val="002119E6"/>
    <w:rsid w:val="00211C44"/>
    <w:rsid w:val="00211C55"/>
    <w:rsid w:val="00212FB2"/>
    <w:rsid w:val="00213F32"/>
    <w:rsid w:val="00215B29"/>
    <w:rsid w:val="0021691E"/>
    <w:rsid w:val="00216BDC"/>
    <w:rsid w:val="002171F0"/>
    <w:rsid w:val="0021754A"/>
    <w:rsid w:val="00217D20"/>
    <w:rsid w:val="002200F0"/>
    <w:rsid w:val="00220EC7"/>
    <w:rsid w:val="00221546"/>
    <w:rsid w:val="00221A11"/>
    <w:rsid w:val="002220A1"/>
    <w:rsid w:val="00222499"/>
    <w:rsid w:val="00222581"/>
    <w:rsid w:val="00223A70"/>
    <w:rsid w:val="00224D9F"/>
    <w:rsid w:val="00225892"/>
    <w:rsid w:val="00225959"/>
    <w:rsid w:val="00225D23"/>
    <w:rsid w:val="002262DB"/>
    <w:rsid w:val="00226D78"/>
    <w:rsid w:val="00226FD1"/>
    <w:rsid w:val="00227A61"/>
    <w:rsid w:val="002302AB"/>
    <w:rsid w:val="00231B8F"/>
    <w:rsid w:val="002321C1"/>
    <w:rsid w:val="00232AD9"/>
    <w:rsid w:val="00232D92"/>
    <w:rsid w:val="0023340F"/>
    <w:rsid w:val="00233BF0"/>
    <w:rsid w:val="00233C05"/>
    <w:rsid w:val="002346DE"/>
    <w:rsid w:val="00234716"/>
    <w:rsid w:val="002359DD"/>
    <w:rsid w:val="002373D7"/>
    <w:rsid w:val="00237F9D"/>
    <w:rsid w:val="00240153"/>
    <w:rsid w:val="00240C33"/>
    <w:rsid w:val="00241159"/>
    <w:rsid w:val="0024115D"/>
    <w:rsid w:val="002420D5"/>
    <w:rsid w:val="0024424E"/>
    <w:rsid w:val="00244662"/>
    <w:rsid w:val="0024471A"/>
    <w:rsid w:val="00244928"/>
    <w:rsid w:val="00244BDD"/>
    <w:rsid w:val="00246F58"/>
    <w:rsid w:val="00247C9B"/>
    <w:rsid w:val="00250BCF"/>
    <w:rsid w:val="0025117C"/>
    <w:rsid w:val="00252812"/>
    <w:rsid w:val="00253A80"/>
    <w:rsid w:val="0025406E"/>
    <w:rsid w:val="002540DA"/>
    <w:rsid w:val="002546A7"/>
    <w:rsid w:val="00254756"/>
    <w:rsid w:val="0025644A"/>
    <w:rsid w:val="002572AB"/>
    <w:rsid w:val="00257733"/>
    <w:rsid w:val="00257E66"/>
    <w:rsid w:val="0026211C"/>
    <w:rsid w:val="002625DE"/>
    <w:rsid w:val="00262B7F"/>
    <w:rsid w:val="00262E49"/>
    <w:rsid w:val="0026342F"/>
    <w:rsid w:val="0026392D"/>
    <w:rsid w:val="00265A1B"/>
    <w:rsid w:val="002661B1"/>
    <w:rsid w:val="002664B2"/>
    <w:rsid w:val="00267712"/>
    <w:rsid w:val="00267A89"/>
    <w:rsid w:val="00267CEC"/>
    <w:rsid w:val="00267F8C"/>
    <w:rsid w:val="0027179B"/>
    <w:rsid w:val="00271ACB"/>
    <w:rsid w:val="00272471"/>
    <w:rsid w:val="00272B37"/>
    <w:rsid w:val="0027305A"/>
    <w:rsid w:val="00275CCA"/>
    <w:rsid w:val="00277600"/>
    <w:rsid w:val="00280C25"/>
    <w:rsid w:val="002810A6"/>
    <w:rsid w:val="0028118F"/>
    <w:rsid w:val="0028145D"/>
    <w:rsid w:val="002814AE"/>
    <w:rsid w:val="002814F7"/>
    <w:rsid w:val="002817D5"/>
    <w:rsid w:val="002828CF"/>
    <w:rsid w:val="00282BA4"/>
    <w:rsid w:val="00282C06"/>
    <w:rsid w:val="00282E40"/>
    <w:rsid w:val="002842CF"/>
    <w:rsid w:val="00284492"/>
    <w:rsid w:val="00284E72"/>
    <w:rsid w:val="00285026"/>
    <w:rsid w:val="0028512B"/>
    <w:rsid w:val="0028532F"/>
    <w:rsid w:val="00285347"/>
    <w:rsid w:val="00285D97"/>
    <w:rsid w:val="00286162"/>
    <w:rsid w:val="00286800"/>
    <w:rsid w:val="002923E7"/>
    <w:rsid w:val="002928C2"/>
    <w:rsid w:val="002941ED"/>
    <w:rsid w:val="002947E8"/>
    <w:rsid w:val="00294853"/>
    <w:rsid w:val="002950BA"/>
    <w:rsid w:val="002951E4"/>
    <w:rsid w:val="0029627E"/>
    <w:rsid w:val="002971D2"/>
    <w:rsid w:val="00297731"/>
    <w:rsid w:val="002A030B"/>
    <w:rsid w:val="002A0336"/>
    <w:rsid w:val="002A0368"/>
    <w:rsid w:val="002A15DF"/>
    <w:rsid w:val="002A16C9"/>
    <w:rsid w:val="002A1E4E"/>
    <w:rsid w:val="002A27A1"/>
    <w:rsid w:val="002A2ED4"/>
    <w:rsid w:val="002A3495"/>
    <w:rsid w:val="002A3F53"/>
    <w:rsid w:val="002A4271"/>
    <w:rsid w:val="002A45D9"/>
    <w:rsid w:val="002A4AF7"/>
    <w:rsid w:val="002A53E4"/>
    <w:rsid w:val="002A57F6"/>
    <w:rsid w:val="002A58D4"/>
    <w:rsid w:val="002A5B61"/>
    <w:rsid w:val="002A6A03"/>
    <w:rsid w:val="002A6F9E"/>
    <w:rsid w:val="002A7F26"/>
    <w:rsid w:val="002B0517"/>
    <w:rsid w:val="002B1BCD"/>
    <w:rsid w:val="002B2154"/>
    <w:rsid w:val="002B336B"/>
    <w:rsid w:val="002B3DE8"/>
    <w:rsid w:val="002B4568"/>
    <w:rsid w:val="002B4679"/>
    <w:rsid w:val="002B4D22"/>
    <w:rsid w:val="002C00A1"/>
    <w:rsid w:val="002C044F"/>
    <w:rsid w:val="002C09D4"/>
    <w:rsid w:val="002C0E7A"/>
    <w:rsid w:val="002C163C"/>
    <w:rsid w:val="002C171E"/>
    <w:rsid w:val="002C26A8"/>
    <w:rsid w:val="002C2D7F"/>
    <w:rsid w:val="002C2E64"/>
    <w:rsid w:val="002C4B8E"/>
    <w:rsid w:val="002C51C0"/>
    <w:rsid w:val="002C521A"/>
    <w:rsid w:val="002C6C5D"/>
    <w:rsid w:val="002C7302"/>
    <w:rsid w:val="002C7496"/>
    <w:rsid w:val="002C795B"/>
    <w:rsid w:val="002D0291"/>
    <w:rsid w:val="002D274E"/>
    <w:rsid w:val="002D34D7"/>
    <w:rsid w:val="002D4FE2"/>
    <w:rsid w:val="002D50FB"/>
    <w:rsid w:val="002D588E"/>
    <w:rsid w:val="002D58EE"/>
    <w:rsid w:val="002D5EB4"/>
    <w:rsid w:val="002D6A88"/>
    <w:rsid w:val="002D70DF"/>
    <w:rsid w:val="002D76B9"/>
    <w:rsid w:val="002D7F7E"/>
    <w:rsid w:val="002D7FD3"/>
    <w:rsid w:val="002E00FA"/>
    <w:rsid w:val="002E02B8"/>
    <w:rsid w:val="002E0BE2"/>
    <w:rsid w:val="002E0EE1"/>
    <w:rsid w:val="002E1F90"/>
    <w:rsid w:val="002E31D8"/>
    <w:rsid w:val="002E3C26"/>
    <w:rsid w:val="002E3D47"/>
    <w:rsid w:val="002E4A56"/>
    <w:rsid w:val="002E54AD"/>
    <w:rsid w:val="002E571A"/>
    <w:rsid w:val="002E57BC"/>
    <w:rsid w:val="002E751D"/>
    <w:rsid w:val="002E753C"/>
    <w:rsid w:val="002E7548"/>
    <w:rsid w:val="002E7E87"/>
    <w:rsid w:val="002F096E"/>
    <w:rsid w:val="002F09EC"/>
    <w:rsid w:val="002F0EC0"/>
    <w:rsid w:val="002F108C"/>
    <w:rsid w:val="002F161B"/>
    <w:rsid w:val="002F1A67"/>
    <w:rsid w:val="002F4217"/>
    <w:rsid w:val="002F42AE"/>
    <w:rsid w:val="002F5886"/>
    <w:rsid w:val="002F66DE"/>
    <w:rsid w:val="002F6DE7"/>
    <w:rsid w:val="002F7262"/>
    <w:rsid w:val="00300189"/>
    <w:rsid w:val="0030026B"/>
    <w:rsid w:val="00301F64"/>
    <w:rsid w:val="00302A0F"/>
    <w:rsid w:val="00302A86"/>
    <w:rsid w:val="00302CAD"/>
    <w:rsid w:val="00302E96"/>
    <w:rsid w:val="00303CEE"/>
    <w:rsid w:val="00304274"/>
    <w:rsid w:val="00304995"/>
    <w:rsid w:val="00304A80"/>
    <w:rsid w:val="00304C09"/>
    <w:rsid w:val="00304CFA"/>
    <w:rsid w:val="0030595D"/>
    <w:rsid w:val="00305F1A"/>
    <w:rsid w:val="00310542"/>
    <w:rsid w:val="00311359"/>
    <w:rsid w:val="00311C1C"/>
    <w:rsid w:val="00313C92"/>
    <w:rsid w:val="00313CDF"/>
    <w:rsid w:val="00313F63"/>
    <w:rsid w:val="00314270"/>
    <w:rsid w:val="00314316"/>
    <w:rsid w:val="0031504E"/>
    <w:rsid w:val="00315A86"/>
    <w:rsid w:val="00315E89"/>
    <w:rsid w:val="00317638"/>
    <w:rsid w:val="00317670"/>
    <w:rsid w:val="0031783A"/>
    <w:rsid w:val="0032074C"/>
    <w:rsid w:val="00321704"/>
    <w:rsid w:val="00322D48"/>
    <w:rsid w:val="0032302D"/>
    <w:rsid w:val="003248C6"/>
    <w:rsid w:val="00324B63"/>
    <w:rsid w:val="0032514B"/>
    <w:rsid w:val="00325699"/>
    <w:rsid w:val="00325842"/>
    <w:rsid w:val="003302AB"/>
    <w:rsid w:val="003307E6"/>
    <w:rsid w:val="00330FDC"/>
    <w:rsid w:val="003310EF"/>
    <w:rsid w:val="00331396"/>
    <w:rsid w:val="00333635"/>
    <w:rsid w:val="00333D2D"/>
    <w:rsid w:val="003348D7"/>
    <w:rsid w:val="00335F79"/>
    <w:rsid w:val="003370C3"/>
    <w:rsid w:val="00340040"/>
    <w:rsid w:val="0034063D"/>
    <w:rsid w:val="00340EC9"/>
    <w:rsid w:val="003422BD"/>
    <w:rsid w:val="0034295F"/>
    <w:rsid w:val="00342FF3"/>
    <w:rsid w:val="00343E81"/>
    <w:rsid w:val="00344355"/>
    <w:rsid w:val="0034570F"/>
    <w:rsid w:val="00345935"/>
    <w:rsid w:val="00345C13"/>
    <w:rsid w:val="00345E6E"/>
    <w:rsid w:val="003467F9"/>
    <w:rsid w:val="00351643"/>
    <w:rsid w:val="00351B72"/>
    <w:rsid w:val="003527A5"/>
    <w:rsid w:val="00352CB2"/>
    <w:rsid w:val="00353A64"/>
    <w:rsid w:val="00356D5D"/>
    <w:rsid w:val="00357607"/>
    <w:rsid w:val="00357DBE"/>
    <w:rsid w:val="00360103"/>
    <w:rsid w:val="00360616"/>
    <w:rsid w:val="0036132A"/>
    <w:rsid w:val="00362757"/>
    <w:rsid w:val="00363678"/>
    <w:rsid w:val="00363D04"/>
    <w:rsid w:val="0036407E"/>
    <w:rsid w:val="00364111"/>
    <w:rsid w:val="003651FD"/>
    <w:rsid w:val="00365280"/>
    <w:rsid w:val="00365440"/>
    <w:rsid w:val="00365C5F"/>
    <w:rsid w:val="0036623C"/>
    <w:rsid w:val="00366EB5"/>
    <w:rsid w:val="00366FAA"/>
    <w:rsid w:val="00367214"/>
    <w:rsid w:val="00367719"/>
    <w:rsid w:val="003677EF"/>
    <w:rsid w:val="003678F2"/>
    <w:rsid w:val="003700DF"/>
    <w:rsid w:val="00370624"/>
    <w:rsid w:val="00370782"/>
    <w:rsid w:val="00370982"/>
    <w:rsid w:val="003715EA"/>
    <w:rsid w:val="0037313D"/>
    <w:rsid w:val="00373801"/>
    <w:rsid w:val="00373ABA"/>
    <w:rsid w:val="00375940"/>
    <w:rsid w:val="003771E5"/>
    <w:rsid w:val="003777B0"/>
    <w:rsid w:val="00377F6B"/>
    <w:rsid w:val="003805A0"/>
    <w:rsid w:val="00380731"/>
    <w:rsid w:val="0038101D"/>
    <w:rsid w:val="00381F74"/>
    <w:rsid w:val="00382D7B"/>
    <w:rsid w:val="00383497"/>
    <w:rsid w:val="003843FF"/>
    <w:rsid w:val="003859F5"/>
    <w:rsid w:val="0038680D"/>
    <w:rsid w:val="00386DFE"/>
    <w:rsid w:val="00387018"/>
    <w:rsid w:val="00387BE3"/>
    <w:rsid w:val="00387C52"/>
    <w:rsid w:val="003948A8"/>
    <w:rsid w:val="00394E80"/>
    <w:rsid w:val="00396168"/>
    <w:rsid w:val="003961F5"/>
    <w:rsid w:val="00396228"/>
    <w:rsid w:val="0039675B"/>
    <w:rsid w:val="003968F3"/>
    <w:rsid w:val="0039690D"/>
    <w:rsid w:val="00397183"/>
    <w:rsid w:val="003975F3"/>
    <w:rsid w:val="00397627"/>
    <w:rsid w:val="003A08AB"/>
    <w:rsid w:val="003A09F7"/>
    <w:rsid w:val="003A0DC4"/>
    <w:rsid w:val="003A11E7"/>
    <w:rsid w:val="003A1B05"/>
    <w:rsid w:val="003A1D0D"/>
    <w:rsid w:val="003A1DEC"/>
    <w:rsid w:val="003A25AA"/>
    <w:rsid w:val="003A2B95"/>
    <w:rsid w:val="003A3EC4"/>
    <w:rsid w:val="003A4D2B"/>
    <w:rsid w:val="003A4FB8"/>
    <w:rsid w:val="003A55F8"/>
    <w:rsid w:val="003A5E5E"/>
    <w:rsid w:val="003A761E"/>
    <w:rsid w:val="003A7B50"/>
    <w:rsid w:val="003B021A"/>
    <w:rsid w:val="003B04ED"/>
    <w:rsid w:val="003B0860"/>
    <w:rsid w:val="003B0936"/>
    <w:rsid w:val="003B0F29"/>
    <w:rsid w:val="003B1BB2"/>
    <w:rsid w:val="003B268B"/>
    <w:rsid w:val="003B2D84"/>
    <w:rsid w:val="003B3F1E"/>
    <w:rsid w:val="003B47BA"/>
    <w:rsid w:val="003B4860"/>
    <w:rsid w:val="003B4A02"/>
    <w:rsid w:val="003B4BE7"/>
    <w:rsid w:val="003B4D79"/>
    <w:rsid w:val="003B4E0D"/>
    <w:rsid w:val="003B7BBB"/>
    <w:rsid w:val="003C1DC9"/>
    <w:rsid w:val="003C2723"/>
    <w:rsid w:val="003C2B0A"/>
    <w:rsid w:val="003C3E20"/>
    <w:rsid w:val="003C404D"/>
    <w:rsid w:val="003C4B09"/>
    <w:rsid w:val="003C53A1"/>
    <w:rsid w:val="003C58EB"/>
    <w:rsid w:val="003C60F0"/>
    <w:rsid w:val="003C6EAD"/>
    <w:rsid w:val="003C7F48"/>
    <w:rsid w:val="003D075D"/>
    <w:rsid w:val="003D0F01"/>
    <w:rsid w:val="003D1AFF"/>
    <w:rsid w:val="003D1F8C"/>
    <w:rsid w:val="003D277E"/>
    <w:rsid w:val="003D498D"/>
    <w:rsid w:val="003D5931"/>
    <w:rsid w:val="003D61E3"/>
    <w:rsid w:val="003D6C59"/>
    <w:rsid w:val="003D7022"/>
    <w:rsid w:val="003D7308"/>
    <w:rsid w:val="003D75CA"/>
    <w:rsid w:val="003D785B"/>
    <w:rsid w:val="003D7D9D"/>
    <w:rsid w:val="003E0057"/>
    <w:rsid w:val="003E0512"/>
    <w:rsid w:val="003E100E"/>
    <w:rsid w:val="003E1292"/>
    <w:rsid w:val="003E1523"/>
    <w:rsid w:val="003E21AA"/>
    <w:rsid w:val="003E2A9D"/>
    <w:rsid w:val="003E2EC1"/>
    <w:rsid w:val="003E332A"/>
    <w:rsid w:val="003E3524"/>
    <w:rsid w:val="003E571E"/>
    <w:rsid w:val="003E6246"/>
    <w:rsid w:val="003E635A"/>
    <w:rsid w:val="003E7F02"/>
    <w:rsid w:val="003F03C5"/>
    <w:rsid w:val="003F0402"/>
    <w:rsid w:val="003F0623"/>
    <w:rsid w:val="003F0FD8"/>
    <w:rsid w:val="003F1644"/>
    <w:rsid w:val="003F2329"/>
    <w:rsid w:val="003F38B8"/>
    <w:rsid w:val="003F3A1A"/>
    <w:rsid w:val="003F5086"/>
    <w:rsid w:val="003F5298"/>
    <w:rsid w:val="003F628B"/>
    <w:rsid w:val="003F7C6B"/>
    <w:rsid w:val="00401019"/>
    <w:rsid w:val="004015C1"/>
    <w:rsid w:val="00401BC5"/>
    <w:rsid w:val="00402AB9"/>
    <w:rsid w:val="00405532"/>
    <w:rsid w:val="0040573A"/>
    <w:rsid w:val="0040733F"/>
    <w:rsid w:val="0041010D"/>
    <w:rsid w:val="00410455"/>
    <w:rsid w:val="00411136"/>
    <w:rsid w:val="004116E4"/>
    <w:rsid w:val="00411914"/>
    <w:rsid w:val="00412FA6"/>
    <w:rsid w:val="00413962"/>
    <w:rsid w:val="00413994"/>
    <w:rsid w:val="004143A5"/>
    <w:rsid w:val="00415611"/>
    <w:rsid w:val="00415B4D"/>
    <w:rsid w:val="0041680C"/>
    <w:rsid w:val="00421328"/>
    <w:rsid w:val="00421C12"/>
    <w:rsid w:val="00421C83"/>
    <w:rsid w:val="00422FF2"/>
    <w:rsid w:val="00423237"/>
    <w:rsid w:val="004254DB"/>
    <w:rsid w:val="0042668E"/>
    <w:rsid w:val="00431AC8"/>
    <w:rsid w:val="00431C13"/>
    <w:rsid w:val="00431D76"/>
    <w:rsid w:val="00432404"/>
    <w:rsid w:val="00433146"/>
    <w:rsid w:val="004339BB"/>
    <w:rsid w:val="00433CD3"/>
    <w:rsid w:val="00434E58"/>
    <w:rsid w:val="0043505B"/>
    <w:rsid w:val="00435BB8"/>
    <w:rsid w:val="00436410"/>
    <w:rsid w:val="00436D7A"/>
    <w:rsid w:val="004379AA"/>
    <w:rsid w:val="004379AF"/>
    <w:rsid w:val="004414EE"/>
    <w:rsid w:val="00442952"/>
    <w:rsid w:val="00443E13"/>
    <w:rsid w:val="004441E8"/>
    <w:rsid w:val="00444CC0"/>
    <w:rsid w:val="00444F73"/>
    <w:rsid w:val="00445413"/>
    <w:rsid w:val="004455DB"/>
    <w:rsid w:val="00445C59"/>
    <w:rsid w:val="00446016"/>
    <w:rsid w:val="00446F38"/>
    <w:rsid w:val="00447201"/>
    <w:rsid w:val="00447459"/>
    <w:rsid w:val="004479AF"/>
    <w:rsid w:val="00447DDA"/>
    <w:rsid w:val="00450B17"/>
    <w:rsid w:val="004515E4"/>
    <w:rsid w:val="00451765"/>
    <w:rsid w:val="0045177D"/>
    <w:rsid w:val="00453CBD"/>
    <w:rsid w:val="00453F26"/>
    <w:rsid w:val="00453F85"/>
    <w:rsid w:val="004564D8"/>
    <w:rsid w:val="004569FD"/>
    <w:rsid w:val="004576A7"/>
    <w:rsid w:val="0045781F"/>
    <w:rsid w:val="00460819"/>
    <w:rsid w:val="00460D3F"/>
    <w:rsid w:val="00460D51"/>
    <w:rsid w:val="00460F4C"/>
    <w:rsid w:val="00461486"/>
    <w:rsid w:val="00461634"/>
    <w:rsid w:val="00463E7E"/>
    <w:rsid w:val="004643C8"/>
    <w:rsid w:val="00464C23"/>
    <w:rsid w:val="00464C9E"/>
    <w:rsid w:val="00464D29"/>
    <w:rsid w:val="00464FAB"/>
    <w:rsid w:val="00466587"/>
    <w:rsid w:val="004677D8"/>
    <w:rsid w:val="00470161"/>
    <w:rsid w:val="00470F66"/>
    <w:rsid w:val="00472234"/>
    <w:rsid w:val="00472D83"/>
    <w:rsid w:val="00473763"/>
    <w:rsid w:val="00473C79"/>
    <w:rsid w:val="00474178"/>
    <w:rsid w:val="00476999"/>
    <w:rsid w:val="00476F43"/>
    <w:rsid w:val="004779D9"/>
    <w:rsid w:val="004805D1"/>
    <w:rsid w:val="00480B53"/>
    <w:rsid w:val="0048148D"/>
    <w:rsid w:val="004819B7"/>
    <w:rsid w:val="00481AE2"/>
    <w:rsid w:val="00482D64"/>
    <w:rsid w:val="00482EF1"/>
    <w:rsid w:val="004849CF"/>
    <w:rsid w:val="00484C2F"/>
    <w:rsid w:val="0048581A"/>
    <w:rsid w:val="0048595D"/>
    <w:rsid w:val="00486561"/>
    <w:rsid w:val="0048679C"/>
    <w:rsid w:val="0048720A"/>
    <w:rsid w:val="00487B59"/>
    <w:rsid w:val="004900F2"/>
    <w:rsid w:val="00490779"/>
    <w:rsid w:val="00490BD7"/>
    <w:rsid w:val="00490D45"/>
    <w:rsid w:val="004925F8"/>
    <w:rsid w:val="00492EE3"/>
    <w:rsid w:val="0049375C"/>
    <w:rsid w:val="00493C1A"/>
    <w:rsid w:val="00494DB1"/>
    <w:rsid w:val="00494DEB"/>
    <w:rsid w:val="00495227"/>
    <w:rsid w:val="0049683D"/>
    <w:rsid w:val="00497433"/>
    <w:rsid w:val="004A0068"/>
    <w:rsid w:val="004A0184"/>
    <w:rsid w:val="004A02D3"/>
    <w:rsid w:val="004A0939"/>
    <w:rsid w:val="004A0975"/>
    <w:rsid w:val="004A0C3C"/>
    <w:rsid w:val="004A0F45"/>
    <w:rsid w:val="004A117D"/>
    <w:rsid w:val="004A19A5"/>
    <w:rsid w:val="004A19B5"/>
    <w:rsid w:val="004A26F0"/>
    <w:rsid w:val="004A2DCF"/>
    <w:rsid w:val="004A3251"/>
    <w:rsid w:val="004A3260"/>
    <w:rsid w:val="004A4158"/>
    <w:rsid w:val="004A495A"/>
    <w:rsid w:val="004A4D0F"/>
    <w:rsid w:val="004A54FE"/>
    <w:rsid w:val="004A5E63"/>
    <w:rsid w:val="004A7457"/>
    <w:rsid w:val="004A7620"/>
    <w:rsid w:val="004B0877"/>
    <w:rsid w:val="004B0999"/>
    <w:rsid w:val="004B2883"/>
    <w:rsid w:val="004B4258"/>
    <w:rsid w:val="004B43D1"/>
    <w:rsid w:val="004B530B"/>
    <w:rsid w:val="004B543F"/>
    <w:rsid w:val="004B6157"/>
    <w:rsid w:val="004B7B2D"/>
    <w:rsid w:val="004C160A"/>
    <w:rsid w:val="004C2479"/>
    <w:rsid w:val="004C2F20"/>
    <w:rsid w:val="004C5256"/>
    <w:rsid w:val="004C6618"/>
    <w:rsid w:val="004C6804"/>
    <w:rsid w:val="004C6892"/>
    <w:rsid w:val="004C68D2"/>
    <w:rsid w:val="004C6B5F"/>
    <w:rsid w:val="004C7CC5"/>
    <w:rsid w:val="004D06B9"/>
    <w:rsid w:val="004D0D4A"/>
    <w:rsid w:val="004D2F86"/>
    <w:rsid w:val="004D436E"/>
    <w:rsid w:val="004D4406"/>
    <w:rsid w:val="004D4CA4"/>
    <w:rsid w:val="004D508D"/>
    <w:rsid w:val="004D571C"/>
    <w:rsid w:val="004D64DC"/>
    <w:rsid w:val="004D6B99"/>
    <w:rsid w:val="004D6BF7"/>
    <w:rsid w:val="004D7836"/>
    <w:rsid w:val="004E0177"/>
    <w:rsid w:val="004E05B7"/>
    <w:rsid w:val="004E0CC2"/>
    <w:rsid w:val="004E0EF0"/>
    <w:rsid w:val="004E129A"/>
    <w:rsid w:val="004E1A41"/>
    <w:rsid w:val="004E24C7"/>
    <w:rsid w:val="004E286C"/>
    <w:rsid w:val="004E3A04"/>
    <w:rsid w:val="004E3AC7"/>
    <w:rsid w:val="004E3EF6"/>
    <w:rsid w:val="004E49FA"/>
    <w:rsid w:val="004E5657"/>
    <w:rsid w:val="004E657A"/>
    <w:rsid w:val="004E684B"/>
    <w:rsid w:val="004E6985"/>
    <w:rsid w:val="004E765C"/>
    <w:rsid w:val="004E77AA"/>
    <w:rsid w:val="004F0AA0"/>
    <w:rsid w:val="004F0B48"/>
    <w:rsid w:val="004F0FC5"/>
    <w:rsid w:val="004F25ED"/>
    <w:rsid w:val="004F2AD8"/>
    <w:rsid w:val="004F2D8C"/>
    <w:rsid w:val="004F3101"/>
    <w:rsid w:val="004F46C2"/>
    <w:rsid w:val="004F4D69"/>
    <w:rsid w:val="004F695C"/>
    <w:rsid w:val="004F757A"/>
    <w:rsid w:val="004F779F"/>
    <w:rsid w:val="004F77D2"/>
    <w:rsid w:val="0050029D"/>
    <w:rsid w:val="005006F1"/>
    <w:rsid w:val="00501ACE"/>
    <w:rsid w:val="00502D17"/>
    <w:rsid w:val="00503246"/>
    <w:rsid w:val="00503D4A"/>
    <w:rsid w:val="00503F04"/>
    <w:rsid w:val="005050CA"/>
    <w:rsid w:val="00505175"/>
    <w:rsid w:val="005063F8"/>
    <w:rsid w:val="00507E96"/>
    <w:rsid w:val="0051062B"/>
    <w:rsid w:val="00511142"/>
    <w:rsid w:val="0051134B"/>
    <w:rsid w:val="00511A6C"/>
    <w:rsid w:val="005123AF"/>
    <w:rsid w:val="005125FF"/>
    <w:rsid w:val="00513347"/>
    <w:rsid w:val="005139EC"/>
    <w:rsid w:val="00513A55"/>
    <w:rsid w:val="00513F5B"/>
    <w:rsid w:val="00514582"/>
    <w:rsid w:val="0051616C"/>
    <w:rsid w:val="005166DE"/>
    <w:rsid w:val="00522656"/>
    <w:rsid w:val="00523820"/>
    <w:rsid w:val="0052430D"/>
    <w:rsid w:val="005247AE"/>
    <w:rsid w:val="00525559"/>
    <w:rsid w:val="00526214"/>
    <w:rsid w:val="005264EC"/>
    <w:rsid w:val="005305D2"/>
    <w:rsid w:val="005311F5"/>
    <w:rsid w:val="005314A4"/>
    <w:rsid w:val="00531CA2"/>
    <w:rsid w:val="00531E34"/>
    <w:rsid w:val="0053213C"/>
    <w:rsid w:val="00532832"/>
    <w:rsid w:val="00532F2B"/>
    <w:rsid w:val="005339D5"/>
    <w:rsid w:val="00533BFA"/>
    <w:rsid w:val="005342AC"/>
    <w:rsid w:val="00534D52"/>
    <w:rsid w:val="005355AA"/>
    <w:rsid w:val="00535BAC"/>
    <w:rsid w:val="00536A8E"/>
    <w:rsid w:val="00537414"/>
    <w:rsid w:val="005374D7"/>
    <w:rsid w:val="00537971"/>
    <w:rsid w:val="00542B9D"/>
    <w:rsid w:val="00543618"/>
    <w:rsid w:val="005462E6"/>
    <w:rsid w:val="005502DF"/>
    <w:rsid w:val="005507FE"/>
    <w:rsid w:val="00550DA5"/>
    <w:rsid w:val="0055119B"/>
    <w:rsid w:val="0055132D"/>
    <w:rsid w:val="0055136C"/>
    <w:rsid w:val="00551FAA"/>
    <w:rsid w:val="00552044"/>
    <w:rsid w:val="0055267C"/>
    <w:rsid w:val="00552EDF"/>
    <w:rsid w:val="005530C0"/>
    <w:rsid w:val="005531F4"/>
    <w:rsid w:val="005546A0"/>
    <w:rsid w:val="005547A5"/>
    <w:rsid w:val="005574BE"/>
    <w:rsid w:val="00557FBA"/>
    <w:rsid w:val="0056076B"/>
    <w:rsid w:val="00560779"/>
    <w:rsid w:val="00560D56"/>
    <w:rsid w:val="0056153C"/>
    <w:rsid w:val="005619E1"/>
    <w:rsid w:val="00561C97"/>
    <w:rsid w:val="0056287A"/>
    <w:rsid w:val="005628C4"/>
    <w:rsid w:val="00562C9D"/>
    <w:rsid w:val="0056420D"/>
    <w:rsid w:val="0056496D"/>
    <w:rsid w:val="005655DD"/>
    <w:rsid w:val="00565EA5"/>
    <w:rsid w:val="005671AF"/>
    <w:rsid w:val="00567393"/>
    <w:rsid w:val="005673F5"/>
    <w:rsid w:val="0056749A"/>
    <w:rsid w:val="005679AC"/>
    <w:rsid w:val="0057001A"/>
    <w:rsid w:val="00570E99"/>
    <w:rsid w:val="0057104C"/>
    <w:rsid w:val="005711AF"/>
    <w:rsid w:val="005713DD"/>
    <w:rsid w:val="005715F4"/>
    <w:rsid w:val="00571B15"/>
    <w:rsid w:val="00572975"/>
    <w:rsid w:val="005733F1"/>
    <w:rsid w:val="00573A7B"/>
    <w:rsid w:val="00573D71"/>
    <w:rsid w:val="005741CC"/>
    <w:rsid w:val="00574B20"/>
    <w:rsid w:val="00575BA5"/>
    <w:rsid w:val="005761F6"/>
    <w:rsid w:val="0057668C"/>
    <w:rsid w:val="005767ED"/>
    <w:rsid w:val="005768A0"/>
    <w:rsid w:val="005768C4"/>
    <w:rsid w:val="005768DA"/>
    <w:rsid w:val="00576D7A"/>
    <w:rsid w:val="00576E56"/>
    <w:rsid w:val="00577EFC"/>
    <w:rsid w:val="005800DA"/>
    <w:rsid w:val="005807FA"/>
    <w:rsid w:val="0058115C"/>
    <w:rsid w:val="00581CD4"/>
    <w:rsid w:val="0058208B"/>
    <w:rsid w:val="00582E53"/>
    <w:rsid w:val="00583987"/>
    <w:rsid w:val="00585BA9"/>
    <w:rsid w:val="00585D8C"/>
    <w:rsid w:val="0058760B"/>
    <w:rsid w:val="00587774"/>
    <w:rsid w:val="005878DD"/>
    <w:rsid w:val="00590A9E"/>
    <w:rsid w:val="005915BD"/>
    <w:rsid w:val="005921CC"/>
    <w:rsid w:val="005933F6"/>
    <w:rsid w:val="00593771"/>
    <w:rsid w:val="00594F1B"/>
    <w:rsid w:val="005959C7"/>
    <w:rsid w:val="00596B7C"/>
    <w:rsid w:val="00596D63"/>
    <w:rsid w:val="00596D68"/>
    <w:rsid w:val="005978E7"/>
    <w:rsid w:val="005A051D"/>
    <w:rsid w:val="005A080C"/>
    <w:rsid w:val="005A0C48"/>
    <w:rsid w:val="005A0CD1"/>
    <w:rsid w:val="005A1088"/>
    <w:rsid w:val="005A225F"/>
    <w:rsid w:val="005A3C5A"/>
    <w:rsid w:val="005A4915"/>
    <w:rsid w:val="005A54E0"/>
    <w:rsid w:val="005A7073"/>
    <w:rsid w:val="005A77C1"/>
    <w:rsid w:val="005A77DA"/>
    <w:rsid w:val="005A7CFF"/>
    <w:rsid w:val="005B25EC"/>
    <w:rsid w:val="005B2DE7"/>
    <w:rsid w:val="005B2E8F"/>
    <w:rsid w:val="005B4538"/>
    <w:rsid w:val="005B4875"/>
    <w:rsid w:val="005B51B2"/>
    <w:rsid w:val="005B69F2"/>
    <w:rsid w:val="005B6C62"/>
    <w:rsid w:val="005B7346"/>
    <w:rsid w:val="005C0B35"/>
    <w:rsid w:val="005C1052"/>
    <w:rsid w:val="005C13CD"/>
    <w:rsid w:val="005C1CD9"/>
    <w:rsid w:val="005C3385"/>
    <w:rsid w:val="005C37CF"/>
    <w:rsid w:val="005C3DC4"/>
    <w:rsid w:val="005C49C6"/>
    <w:rsid w:val="005C5F55"/>
    <w:rsid w:val="005D1066"/>
    <w:rsid w:val="005D1666"/>
    <w:rsid w:val="005D16D2"/>
    <w:rsid w:val="005D17D3"/>
    <w:rsid w:val="005D2330"/>
    <w:rsid w:val="005D273B"/>
    <w:rsid w:val="005D2A5D"/>
    <w:rsid w:val="005D30AF"/>
    <w:rsid w:val="005D4B81"/>
    <w:rsid w:val="005D4D06"/>
    <w:rsid w:val="005D4ED0"/>
    <w:rsid w:val="005D4FA8"/>
    <w:rsid w:val="005D4FEF"/>
    <w:rsid w:val="005D5136"/>
    <w:rsid w:val="005D64B1"/>
    <w:rsid w:val="005D7560"/>
    <w:rsid w:val="005D7A81"/>
    <w:rsid w:val="005D7A86"/>
    <w:rsid w:val="005E0235"/>
    <w:rsid w:val="005E09DE"/>
    <w:rsid w:val="005E1560"/>
    <w:rsid w:val="005E3164"/>
    <w:rsid w:val="005E39EF"/>
    <w:rsid w:val="005E3D28"/>
    <w:rsid w:val="005E465D"/>
    <w:rsid w:val="005E4F81"/>
    <w:rsid w:val="005E5EA7"/>
    <w:rsid w:val="005E5EEA"/>
    <w:rsid w:val="005E784E"/>
    <w:rsid w:val="005E7E0A"/>
    <w:rsid w:val="005F01BF"/>
    <w:rsid w:val="005F1942"/>
    <w:rsid w:val="005F1DC2"/>
    <w:rsid w:val="005F3776"/>
    <w:rsid w:val="005F3F0E"/>
    <w:rsid w:val="005F4607"/>
    <w:rsid w:val="005F6538"/>
    <w:rsid w:val="005F67A7"/>
    <w:rsid w:val="005F6A24"/>
    <w:rsid w:val="005F72BB"/>
    <w:rsid w:val="006007D6"/>
    <w:rsid w:val="00600EE5"/>
    <w:rsid w:val="00600F58"/>
    <w:rsid w:val="00603A02"/>
    <w:rsid w:val="00603F5B"/>
    <w:rsid w:val="00604011"/>
    <w:rsid w:val="00604254"/>
    <w:rsid w:val="00604BD6"/>
    <w:rsid w:val="00604EC0"/>
    <w:rsid w:val="006053F7"/>
    <w:rsid w:val="00606618"/>
    <w:rsid w:val="00606AF7"/>
    <w:rsid w:val="00606E03"/>
    <w:rsid w:val="00607DE7"/>
    <w:rsid w:val="006107D6"/>
    <w:rsid w:val="00610ACB"/>
    <w:rsid w:val="00610F07"/>
    <w:rsid w:val="006113B1"/>
    <w:rsid w:val="00611619"/>
    <w:rsid w:val="00611ECF"/>
    <w:rsid w:val="00612055"/>
    <w:rsid w:val="00612646"/>
    <w:rsid w:val="00612F2F"/>
    <w:rsid w:val="00613249"/>
    <w:rsid w:val="006134AA"/>
    <w:rsid w:val="00613776"/>
    <w:rsid w:val="00613A24"/>
    <w:rsid w:val="00613E52"/>
    <w:rsid w:val="006141C0"/>
    <w:rsid w:val="00614FD3"/>
    <w:rsid w:val="006154F6"/>
    <w:rsid w:val="0061563F"/>
    <w:rsid w:val="006160F0"/>
    <w:rsid w:val="0061635E"/>
    <w:rsid w:val="006169B2"/>
    <w:rsid w:val="00617EF9"/>
    <w:rsid w:val="00622A1C"/>
    <w:rsid w:val="00622B64"/>
    <w:rsid w:val="00622EA3"/>
    <w:rsid w:val="00623EC2"/>
    <w:rsid w:val="00624AA1"/>
    <w:rsid w:val="00625D32"/>
    <w:rsid w:val="00625F6A"/>
    <w:rsid w:val="00626445"/>
    <w:rsid w:val="006268DC"/>
    <w:rsid w:val="006269C5"/>
    <w:rsid w:val="00626B67"/>
    <w:rsid w:val="006277CC"/>
    <w:rsid w:val="00627806"/>
    <w:rsid w:val="00630ACF"/>
    <w:rsid w:val="00630EC8"/>
    <w:rsid w:val="006311F6"/>
    <w:rsid w:val="006314A9"/>
    <w:rsid w:val="00632761"/>
    <w:rsid w:val="00632B03"/>
    <w:rsid w:val="00633729"/>
    <w:rsid w:val="00634868"/>
    <w:rsid w:val="00634B10"/>
    <w:rsid w:val="00634D7D"/>
    <w:rsid w:val="00634F10"/>
    <w:rsid w:val="00635334"/>
    <w:rsid w:val="0063673E"/>
    <w:rsid w:val="006367D5"/>
    <w:rsid w:val="0063720D"/>
    <w:rsid w:val="0063742A"/>
    <w:rsid w:val="00637E76"/>
    <w:rsid w:val="00637FED"/>
    <w:rsid w:val="006403DD"/>
    <w:rsid w:val="006404DC"/>
    <w:rsid w:val="00642632"/>
    <w:rsid w:val="006427A8"/>
    <w:rsid w:val="00642813"/>
    <w:rsid w:val="00642A3B"/>
    <w:rsid w:val="00642ED2"/>
    <w:rsid w:val="006430AC"/>
    <w:rsid w:val="006434F3"/>
    <w:rsid w:val="00645924"/>
    <w:rsid w:val="0064663F"/>
    <w:rsid w:val="00646889"/>
    <w:rsid w:val="00646F6C"/>
    <w:rsid w:val="0064763A"/>
    <w:rsid w:val="00647EF6"/>
    <w:rsid w:val="00647F88"/>
    <w:rsid w:val="0065153A"/>
    <w:rsid w:val="00651E3C"/>
    <w:rsid w:val="00652934"/>
    <w:rsid w:val="00652D7F"/>
    <w:rsid w:val="00653D61"/>
    <w:rsid w:val="00654420"/>
    <w:rsid w:val="006552B1"/>
    <w:rsid w:val="006571C5"/>
    <w:rsid w:val="00657D9E"/>
    <w:rsid w:val="006606CD"/>
    <w:rsid w:val="00660B29"/>
    <w:rsid w:val="006612DA"/>
    <w:rsid w:val="0066156F"/>
    <w:rsid w:val="006615CE"/>
    <w:rsid w:val="00661DD0"/>
    <w:rsid w:val="00662701"/>
    <w:rsid w:val="00662766"/>
    <w:rsid w:val="006631C7"/>
    <w:rsid w:val="00663240"/>
    <w:rsid w:val="006637CE"/>
    <w:rsid w:val="00663FAF"/>
    <w:rsid w:val="00664489"/>
    <w:rsid w:val="00664A3D"/>
    <w:rsid w:val="00665BA0"/>
    <w:rsid w:val="0066659A"/>
    <w:rsid w:val="00666861"/>
    <w:rsid w:val="006669AA"/>
    <w:rsid w:val="006670D8"/>
    <w:rsid w:val="00667C82"/>
    <w:rsid w:val="00667CAE"/>
    <w:rsid w:val="00670C35"/>
    <w:rsid w:val="0067171F"/>
    <w:rsid w:val="00671B05"/>
    <w:rsid w:val="00671D80"/>
    <w:rsid w:val="006727F8"/>
    <w:rsid w:val="00673099"/>
    <w:rsid w:val="00673C42"/>
    <w:rsid w:val="006744B2"/>
    <w:rsid w:val="0067540D"/>
    <w:rsid w:val="00675B2D"/>
    <w:rsid w:val="00675DF5"/>
    <w:rsid w:val="00676A04"/>
    <w:rsid w:val="00676C2D"/>
    <w:rsid w:val="00676C9B"/>
    <w:rsid w:val="0067708F"/>
    <w:rsid w:val="006774A3"/>
    <w:rsid w:val="006775A7"/>
    <w:rsid w:val="0067787C"/>
    <w:rsid w:val="00677E8F"/>
    <w:rsid w:val="00680BEF"/>
    <w:rsid w:val="00681EC5"/>
    <w:rsid w:val="00682267"/>
    <w:rsid w:val="00683CE3"/>
    <w:rsid w:val="00685315"/>
    <w:rsid w:val="00685640"/>
    <w:rsid w:val="006869DF"/>
    <w:rsid w:val="00686A08"/>
    <w:rsid w:val="00686BBB"/>
    <w:rsid w:val="0068778A"/>
    <w:rsid w:val="00690EED"/>
    <w:rsid w:val="00691941"/>
    <w:rsid w:val="00692FFA"/>
    <w:rsid w:val="00694727"/>
    <w:rsid w:val="00694B55"/>
    <w:rsid w:val="0069572F"/>
    <w:rsid w:val="00695E7B"/>
    <w:rsid w:val="00696823"/>
    <w:rsid w:val="006979DF"/>
    <w:rsid w:val="006A06E2"/>
    <w:rsid w:val="006A087D"/>
    <w:rsid w:val="006A0F36"/>
    <w:rsid w:val="006A2FB1"/>
    <w:rsid w:val="006A332D"/>
    <w:rsid w:val="006A3FA9"/>
    <w:rsid w:val="006A4CDE"/>
    <w:rsid w:val="006A4E0C"/>
    <w:rsid w:val="006A5048"/>
    <w:rsid w:val="006A538D"/>
    <w:rsid w:val="006A5A61"/>
    <w:rsid w:val="006A5B63"/>
    <w:rsid w:val="006A6E2F"/>
    <w:rsid w:val="006A7181"/>
    <w:rsid w:val="006A756E"/>
    <w:rsid w:val="006A7ED8"/>
    <w:rsid w:val="006B03E5"/>
    <w:rsid w:val="006B09A1"/>
    <w:rsid w:val="006B13F7"/>
    <w:rsid w:val="006B1508"/>
    <w:rsid w:val="006B1D28"/>
    <w:rsid w:val="006B2E66"/>
    <w:rsid w:val="006B3211"/>
    <w:rsid w:val="006B3E3F"/>
    <w:rsid w:val="006B4B4E"/>
    <w:rsid w:val="006B4D0F"/>
    <w:rsid w:val="006B4FB6"/>
    <w:rsid w:val="006B515B"/>
    <w:rsid w:val="006B5548"/>
    <w:rsid w:val="006B77E2"/>
    <w:rsid w:val="006C08D5"/>
    <w:rsid w:val="006C0C38"/>
    <w:rsid w:val="006C1810"/>
    <w:rsid w:val="006C315A"/>
    <w:rsid w:val="006C336A"/>
    <w:rsid w:val="006C4CAC"/>
    <w:rsid w:val="006C55C6"/>
    <w:rsid w:val="006C56DD"/>
    <w:rsid w:val="006C5BE1"/>
    <w:rsid w:val="006C6611"/>
    <w:rsid w:val="006C6D76"/>
    <w:rsid w:val="006C77A9"/>
    <w:rsid w:val="006C7ADC"/>
    <w:rsid w:val="006D000C"/>
    <w:rsid w:val="006D00F8"/>
    <w:rsid w:val="006D0804"/>
    <w:rsid w:val="006D379F"/>
    <w:rsid w:val="006D3C08"/>
    <w:rsid w:val="006D3E36"/>
    <w:rsid w:val="006D4FF0"/>
    <w:rsid w:val="006D5E03"/>
    <w:rsid w:val="006D6B70"/>
    <w:rsid w:val="006D6BC2"/>
    <w:rsid w:val="006D771E"/>
    <w:rsid w:val="006D790E"/>
    <w:rsid w:val="006E024D"/>
    <w:rsid w:val="006E189C"/>
    <w:rsid w:val="006E20F6"/>
    <w:rsid w:val="006E2180"/>
    <w:rsid w:val="006E25A8"/>
    <w:rsid w:val="006E33ED"/>
    <w:rsid w:val="006E3C57"/>
    <w:rsid w:val="006E3E37"/>
    <w:rsid w:val="006E4B40"/>
    <w:rsid w:val="006E58E0"/>
    <w:rsid w:val="006E647B"/>
    <w:rsid w:val="006E70A5"/>
    <w:rsid w:val="006E719C"/>
    <w:rsid w:val="006E7B8A"/>
    <w:rsid w:val="006F018C"/>
    <w:rsid w:val="006F01F7"/>
    <w:rsid w:val="006F0378"/>
    <w:rsid w:val="006F0D49"/>
    <w:rsid w:val="006F223A"/>
    <w:rsid w:val="006F2878"/>
    <w:rsid w:val="006F2963"/>
    <w:rsid w:val="006F2DEB"/>
    <w:rsid w:val="006F3385"/>
    <w:rsid w:val="006F4DE2"/>
    <w:rsid w:val="006F5DA1"/>
    <w:rsid w:val="006F66C6"/>
    <w:rsid w:val="006F6AA1"/>
    <w:rsid w:val="006F7471"/>
    <w:rsid w:val="006F7AAF"/>
    <w:rsid w:val="0070027F"/>
    <w:rsid w:val="0070362D"/>
    <w:rsid w:val="00705AF6"/>
    <w:rsid w:val="00706DD4"/>
    <w:rsid w:val="00706E6C"/>
    <w:rsid w:val="00707206"/>
    <w:rsid w:val="00707279"/>
    <w:rsid w:val="00707A84"/>
    <w:rsid w:val="00707DAE"/>
    <w:rsid w:val="007105D3"/>
    <w:rsid w:val="00710CF6"/>
    <w:rsid w:val="00711FC0"/>
    <w:rsid w:val="0071293B"/>
    <w:rsid w:val="00712963"/>
    <w:rsid w:val="00713866"/>
    <w:rsid w:val="00714223"/>
    <w:rsid w:val="00714475"/>
    <w:rsid w:val="0071469D"/>
    <w:rsid w:val="007146FE"/>
    <w:rsid w:val="00714914"/>
    <w:rsid w:val="00714B92"/>
    <w:rsid w:val="0071522B"/>
    <w:rsid w:val="00716DCF"/>
    <w:rsid w:val="007176EA"/>
    <w:rsid w:val="007177E0"/>
    <w:rsid w:val="007223BF"/>
    <w:rsid w:val="00722875"/>
    <w:rsid w:val="00723B98"/>
    <w:rsid w:val="00724BE0"/>
    <w:rsid w:val="0072561F"/>
    <w:rsid w:val="007257DB"/>
    <w:rsid w:val="007257DE"/>
    <w:rsid w:val="00725F76"/>
    <w:rsid w:val="00726090"/>
    <w:rsid w:val="00727AC8"/>
    <w:rsid w:val="00727D34"/>
    <w:rsid w:val="00730F16"/>
    <w:rsid w:val="0073117A"/>
    <w:rsid w:val="007312C4"/>
    <w:rsid w:val="00731320"/>
    <w:rsid w:val="00731601"/>
    <w:rsid w:val="00731AF3"/>
    <w:rsid w:val="00732EEF"/>
    <w:rsid w:val="0073322B"/>
    <w:rsid w:val="0073333F"/>
    <w:rsid w:val="00734450"/>
    <w:rsid w:val="00734569"/>
    <w:rsid w:val="00734937"/>
    <w:rsid w:val="00734A49"/>
    <w:rsid w:val="00734C27"/>
    <w:rsid w:val="00735242"/>
    <w:rsid w:val="00735E07"/>
    <w:rsid w:val="007373B3"/>
    <w:rsid w:val="007375E1"/>
    <w:rsid w:val="00737661"/>
    <w:rsid w:val="0074023D"/>
    <w:rsid w:val="00741071"/>
    <w:rsid w:val="0074107C"/>
    <w:rsid w:val="007410E7"/>
    <w:rsid w:val="007423A3"/>
    <w:rsid w:val="00743060"/>
    <w:rsid w:val="00743635"/>
    <w:rsid w:val="00743B78"/>
    <w:rsid w:val="00744878"/>
    <w:rsid w:val="00744E7A"/>
    <w:rsid w:val="00745400"/>
    <w:rsid w:val="00745FF2"/>
    <w:rsid w:val="00746561"/>
    <w:rsid w:val="00751759"/>
    <w:rsid w:val="00751841"/>
    <w:rsid w:val="00751E3A"/>
    <w:rsid w:val="00753107"/>
    <w:rsid w:val="0075323E"/>
    <w:rsid w:val="00753477"/>
    <w:rsid w:val="007537F0"/>
    <w:rsid w:val="00753BD9"/>
    <w:rsid w:val="00753F8E"/>
    <w:rsid w:val="00754759"/>
    <w:rsid w:val="007568C5"/>
    <w:rsid w:val="00757B79"/>
    <w:rsid w:val="007604F3"/>
    <w:rsid w:val="00760916"/>
    <w:rsid w:val="00760A4A"/>
    <w:rsid w:val="00761376"/>
    <w:rsid w:val="00761F4A"/>
    <w:rsid w:val="00762AD9"/>
    <w:rsid w:val="00763A5D"/>
    <w:rsid w:val="00763B46"/>
    <w:rsid w:val="00763E0A"/>
    <w:rsid w:val="00764599"/>
    <w:rsid w:val="00764B5A"/>
    <w:rsid w:val="00765EFC"/>
    <w:rsid w:val="0076620F"/>
    <w:rsid w:val="007664CB"/>
    <w:rsid w:val="00766F31"/>
    <w:rsid w:val="0076720F"/>
    <w:rsid w:val="0076772C"/>
    <w:rsid w:val="00770061"/>
    <w:rsid w:val="00770C7D"/>
    <w:rsid w:val="00770D6A"/>
    <w:rsid w:val="007722C6"/>
    <w:rsid w:val="0077394B"/>
    <w:rsid w:val="00773F74"/>
    <w:rsid w:val="007746CC"/>
    <w:rsid w:val="007747D7"/>
    <w:rsid w:val="00774F2F"/>
    <w:rsid w:val="007762C3"/>
    <w:rsid w:val="007773B2"/>
    <w:rsid w:val="007773B4"/>
    <w:rsid w:val="00780315"/>
    <w:rsid w:val="0078060D"/>
    <w:rsid w:val="0078160F"/>
    <w:rsid w:val="00781665"/>
    <w:rsid w:val="007816E9"/>
    <w:rsid w:val="00781C92"/>
    <w:rsid w:val="00782FF1"/>
    <w:rsid w:val="00783A10"/>
    <w:rsid w:val="00783CDF"/>
    <w:rsid w:val="00784AF5"/>
    <w:rsid w:val="0078678B"/>
    <w:rsid w:val="00786D94"/>
    <w:rsid w:val="0078798B"/>
    <w:rsid w:val="00787BD8"/>
    <w:rsid w:val="00787D6B"/>
    <w:rsid w:val="00790657"/>
    <w:rsid w:val="00790E6A"/>
    <w:rsid w:val="00792985"/>
    <w:rsid w:val="00792A51"/>
    <w:rsid w:val="00792CC0"/>
    <w:rsid w:val="007931A1"/>
    <w:rsid w:val="00793CE9"/>
    <w:rsid w:val="007946E0"/>
    <w:rsid w:val="00794AF5"/>
    <w:rsid w:val="007954BF"/>
    <w:rsid w:val="00796FA5"/>
    <w:rsid w:val="007A0BE7"/>
    <w:rsid w:val="007A192A"/>
    <w:rsid w:val="007A23F8"/>
    <w:rsid w:val="007A2C5B"/>
    <w:rsid w:val="007A2D2D"/>
    <w:rsid w:val="007A370B"/>
    <w:rsid w:val="007A419E"/>
    <w:rsid w:val="007A45FA"/>
    <w:rsid w:val="007A4E22"/>
    <w:rsid w:val="007A50F4"/>
    <w:rsid w:val="007A7A0D"/>
    <w:rsid w:val="007B0570"/>
    <w:rsid w:val="007B0FE4"/>
    <w:rsid w:val="007B12D6"/>
    <w:rsid w:val="007B16AD"/>
    <w:rsid w:val="007B1B8B"/>
    <w:rsid w:val="007B3893"/>
    <w:rsid w:val="007B3B4D"/>
    <w:rsid w:val="007B69C3"/>
    <w:rsid w:val="007B6B91"/>
    <w:rsid w:val="007B6C21"/>
    <w:rsid w:val="007B74F7"/>
    <w:rsid w:val="007C0364"/>
    <w:rsid w:val="007C13BB"/>
    <w:rsid w:val="007C1E5F"/>
    <w:rsid w:val="007C3192"/>
    <w:rsid w:val="007C512F"/>
    <w:rsid w:val="007C72FD"/>
    <w:rsid w:val="007C7690"/>
    <w:rsid w:val="007D2008"/>
    <w:rsid w:val="007D2896"/>
    <w:rsid w:val="007D2C33"/>
    <w:rsid w:val="007D2E3F"/>
    <w:rsid w:val="007D2EE8"/>
    <w:rsid w:val="007D2F61"/>
    <w:rsid w:val="007D3B2B"/>
    <w:rsid w:val="007D3F40"/>
    <w:rsid w:val="007D4D83"/>
    <w:rsid w:val="007D52A8"/>
    <w:rsid w:val="007D5F3F"/>
    <w:rsid w:val="007D7497"/>
    <w:rsid w:val="007E0061"/>
    <w:rsid w:val="007E1344"/>
    <w:rsid w:val="007E185D"/>
    <w:rsid w:val="007E1C4E"/>
    <w:rsid w:val="007E1F8C"/>
    <w:rsid w:val="007E2106"/>
    <w:rsid w:val="007E32DC"/>
    <w:rsid w:val="007E5495"/>
    <w:rsid w:val="007E55B6"/>
    <w:rsid w:val="007E6B84"/>
    <w:rsid w:val="007E74D9"/>
    <w:rsid w:val="007F0F21"/>
    <w:rsid w:val="007F0F3B"/>
    <w:rsid w:val="007F0FCF"/>
    <w:rsid w:val="007F11BB"/>
    <w:rsid w:val="007F1200"/>
    <w:rsid w:val="007F19BF"/>
    <w:rsid w:val="007F1DD2"/>
    <w:rsid w:val="007F2A99"/>
    <w:rsid w:val="007F3727"/>
    <w:rsid w:val="007F3B2A"/>
    <w:rsid w:val="007F52F4"/>
    <w:rsid w:val="007F5453"/>
    <w:rsid w:val="007F5506"/>
    <w:rsid w:val="007F5844"/>
    <w:rsid w:val="007F5C5F"/>
    <w:rsid w:val="007F6037"/>
    <w:rsid w:val="007F6267"/>
    <w:rsid w:val="007F6982"/>
    <w:rsid w:val="007F6EC4"/>
    <w:rsid w:val="007F6FAC"/>
    <w:rsid w:val="007F72F8"/>
    <w:rsid w:val="0080071F"/>
    <w:rsid w:val="008013C1"/>
    <w:rsid w:val="00801799"/>
    <w:rsid w:val="0080255C"/>
    <w:rsid w:val="00802ACE"/>
    <w:rsid w:val="00802D87"/>
    <w:rsid w:val="008033BD"/>
    <w:rsid w:val="0080342B"/>
    <w:rsid w:val="008049FA"/>
    <w:rsid w:val="008053C7"/>
    <w:rsid w:val="0080552A"/>
    <w:rsid w:val="0080584C"/>
    <w:rsid w:val="00805C60"/>
    <w:rsid w:val="0080600A"/>
    <w:rsid w:val="00811239"/>
    <w:rsid w:val="00811610"/>
    <w:rsid w:val="00811B5C"/>
    <w:rsid w:val="00811E8B"/>
    <w:rsid w:val="008123BB"/>
    <w:rsid w:val="00812A76"/>
    <w:rsid w:val="00812D17"/>
    <w:rsid w:val="008138AB"/>
    <w:rsid w:val="00814AEF"/>
    <w:rsid w:val="00815412"/>
    <w:rsid w:val="00816F39"/>
    <w:rsid w:val="0081751C"/>
    <w:rsid w:val="00820612"/>
    <w:rsid w:val="0082147D"/>
    <w:rsid w:val="00821795"/>
    <w:rsid w:val="00821A65"/>
    <w:rsid w:val="008223D8"/>
    <w:rsid w:val="00822A28"/>
    <w:rsid w:val="00823988"/>
    <w:rsid w:val="008248E8"/>
    <w:rsid w:val="00824998"/>
    <w:rsid w:val="00824BBE"/>
    <w:rsid w:val="00825955"/>
    <w:rsid w:val="00825F4C"/>
    <w:rsid w:val="00826293"/>
    <w:rsid w:val="0082709B"/>
    <w:rsid w:val="0082728F"/>
    <w:rsid w:val="0082747C"/>
    <w:rsid w:val="008278CE"/>
    <w:rsid w:val="00827FE8"/>
    <w:rsid w:val="00830152"/>
    <w:rsid w:val="00830B42"/>
    <w:rsid w:val="00830EE4"/>
    <w:rsid w:val="00830EF0"/>
    <w:rsid w:val="0083250B"/>
    <w:rsid w:val="00833153"/>
    <w:rsid w:val="008341EA"/>
    <w:rsid w:val="0083467D"/>
    <w:rsid w:val="00834C76"/>
    <w:rsid w:val="00834EEF"/>
    <w:rsid w:val="00834FFB"/>
    <w:rsid w:val="00836026"/>
    <w:rsid w:val="0083623E"/>
    <w:rsid w:val="00836404"/>
    <w:rsid w:val="0084016D"/>
    <w:rsid w:val="008402F8"/>
    <w:rsid w:val="008407E5"/>
    <w:rsid w:val="00840E13"/>
    <w:rsid w:val="008412E6"/>
    <w:rsid w:val="00841B3A"/>
    <w:rsid w:val="00841DDF"/>
    <w:rsid w:val="00842A2E"/>
    <w:rsid w:val="00843134"/>
    <w:rsid w:val="00843B50"/>
    <w:rsid w:val="00844124"/>
    <w:rsid w:val="00844264"/>
    <w:rsid w:val="00844776"/>
    <w:rsid w:val="008448AC"/>
    <w:rsid w:val="0084697F"/>
    <w:rsid w:val="00846CF2"/>
    <w:rsid w:val="00846DC3"/>
    <w:rsid w:val="00847601"/>
    <w:rsid w:val="00847A32"/>
    <w:rsid w:val="00850590"/>
    <w:rsid w:val="00850A4E"/>
    <w:rsid w:val="008522C9"/>
    <w:rsid w:val="0085243E"/>
    <w:rsid w:val="008526BC"/>
    <w:rsid w:val="0085319F"/>
    <w:rsid w:val="00853710"/>
    <w:rsid w:val="00853DC9"/>
    <w:rsid w:val="00854A86"/>
    <w:rsid w:val="00854D9F"/>
    <w:rsid w:val="00855CEB"/>
    <w:rsid w:val="00856481"/>
    <w:rsid w:val="00856AA9"/>
    <w:rsid w:val="00857180"/>
    <w:rsid w:val="0085721E"/>
    <w:rsid w:val="00857BE5"/>
    <w:rsid w:val="00860A9B"/>
    <w:rsid w:val="00861511"/>
    <w:rsid w:val="00861F77"/>
    <w:rsid w:val="008625C9"/>
    <w:rsid w:val="008630C2"/>
    <w:rsid w:val="00863790"/>
    <w:rsid w:val="00864D8F"/>
    <w:rsid w:val="00866486"/>
    <w:rsid w:val="008674C3"/>
    <w:rsid w:val="008678E5"/>
    <w:rsid w:val="00870EC4"/>
    <w:rsid w:val="00871E69"/>
    <w:rsid w:val="00871FC1"/>
    <w:rsid w:val="008724E3"/>
    <w:rsid w:val="00872CEF"/>
    <w:rsid w:val="00872FE1"/>
    <w:rsid w:val="00875F77"/>
    <w:rsid w:val="008771AB"/>
    <w:rsid w:val="008809CC"/>
    <w:rsid w:val="00881198"/>
    <w:rsid w:val="00881342"/>
    <w:rsid w:val="008820B4"/>
    <w:rsid w:val="00882DBD"/>
    <w:rsid w:val="00883C9A"/>
    <w:rsid w:val="008843BA"/>
    <w:rsid w:val="008846E5"/>
    <w:rsid w:val="00885E56"/>
    <w:rsid w:val="00886A50"/>
    <w:rsid w:val="00886F48"/>
    <w:rsid w:val="00887363"/>
    <w:rsid w:val="00887A21"/>
    <w:rsid w:val="0089015D"/>
    <w:rsid w:val="00890F5B"/>
    <w:rsid w:val="008910E8"/>
    <w:rsid w:val="0089147E"/>
    <w:rsid w:val="00891E2D"/>
    <w:rsid w:val="0089481E"/>
    <w:rsid w:val="00894D35"/>
    <w:rsid w:val="00895F35"/>
    <w:rsid w:val="008970ED"/>
    <w:rsid w:val="00897732"/>
    <w:rsid w:val="008A0376"/>
    <w:rsid w:val="008A0B84"/>
    <w:rsid w:val="008A2375"/>
    <w:rsid w:val="008A2CEA"/>
    <w:rsid w:val="008A2DE9"/>
    <w:rsid w:val="008A3203"/>
    <w:rsid w:val="008A456A"/>
    <w:rsid w:val="008A5704"/>
    <w:rsid w:val="008A5DF0"/>
    <w:rsid w:val="008A602C"/>
    <w:rsid w:val="008A650D"/>
    <w:rsid w:val="008A7A1A"/>
    <w:rsid w:val="008B05A7"/>
    <w:rsid w:val="008B2AC3"/>
    <w:rsid w:val="008B2B03"/>
    <w:rsid w:val="008B3C3C"/>
    <w:rsid w:val="008B41F9"/>
    <w:rsid w:val="008B464C"/>
    <w:rsid w:val="008B520F"/>
    <w:rsid w:val="008B54C7"/>
    <w:rsid w:val="008B60F3"/>
    <w:rsid w:val="008B6AA7"/>
    <w:rsid w:val="008B6CA4"/>
    <w:rsid w:val="008B6E4A"/>
    <w:rsid w:val="008B7E3B"/>
    <w:rsid w:val="008C00BF"/>
    <w:rsid w:val="008C12C5"/>
    <w:rsid w:val="008C1CE9"/>
    <w:rsid w:val="008C24E7"/>
    <w:rsid w:val="008C35D0"/>
    <w:rsid w:val="008C35ED"/>
    <w:rsid w:val="008C44B5"/>
    <w:rsid w:val="008C4A65"/>
    <w:rsid w:val="008C4EB7"/>
    <w:rsid w:val="008C57B7"/>
    <w:rsid w:val="008C6095"/>
    <w:rsid w:val="008C61C2"/>
    <w:rsid w:val="008C635B"/>
    <w:rsid w:val="008C7B59"/>
    <w:rsid w:val="008C7BFF"/>
    <w:rsid w:val="008C7F70"/>
    <w:rsid w:val="008D0521"/>
    <w:rsid w:val="008D08E4"/>
    <w:rsid w:val="008D0FB5"/>
    <w:rsid w:val="008D135F"/>
    <w:rsid w:val="008D13D9"/>
    <w:rsid w:val="008D16B9"/>
    <w:rsid w:val="008D1898"/>
    <w:rsid w:val="008D18B4"/>
    <w:rsid w:val="008D1D54"/>
    <w:rsid w:val="008D3B87"/>
    <w:rsid w:val="008D4E65"/>
    <w:rsid w:val="008D521C"/>
    <w:rsid w:val="008E08C9"/>
    <w:rsid w:val="008E104E"/>
    <w:rsid w:val="008E182B"/>
    <w:rsid w:val="008E1FB8"/>
    <w:rsid w:val="008E2287"/>
    <w:rsid w:val="008E2355"/>
    <w:rsid w:val="008E2A4E"/>
    <w:rsid w:val="008E6470"/>
    <w:rsid w:val="008F0973"/>
    <w:rsid w:val="008F0A80"/>
    <w:rsid w:val="008F0D3A"/>
    <w:rsid w:val="008F1850"/>
    <w:rsid w:val="008F18AD"/>
    <w:rsid w:val="008F1DFB"/>
    <w:rsid w:val="008F20E0"/>
    <w:rsid w:val="008F35DC"/>
    <w:rsid w:val="008F3AFD"/>
    <w:rsid w:val="008F3BB6"/>
    <w:rsid w:val="008F4A5D"/>
    <w:rsid w:val="008F5A96"/>
    <w:rsid w:val="008F5DC6"/>
    <w:rsid w:val="008F5DD1"/>
    <w:rsid w:val="008F5FDB"/>
    <w:rsid w:val="008F618F"/>
    <w:rsid w:val="008F6986"/>
    <w:rsid w:val="008F7DD4"/>
    <w:rsid w:val="008F7F1E"/>
    <w:rsid w:val="00901048"/>
    <w:rsid w:val="00901703"/>
    <w:rsid w:val="009019EF"/>
    <w:rsid w:val="00902356"/>
    <w:rsid w:val="009034DB"/>
    <w:rsid w:val="0090424C"/>
    <w:rsid w:val="00904529"/>
    <w:rsid w:val="0090563A"/>
    <w:rsid w:val="009059B9"/>
    <w:rsid w:val="00906472"/>
    <w:rsid w:val="009067D9"/>
    <w:rsid w:val="00906F3F"/>
    <w:rsid w:val="00907DB9"/>
    <w:rsid w:val="00910FEC"/>
    <w:rsid w:val="00911178"/>
    <w:rsid w:val="00911305"/>
    <w:rsid w:val="00911358"/>
    <w:rsid w:val="00911557"/>
    <w:rsid w:val="00911942"/>
    <w:rsid w:val="00912740"/>
    <w:rsid w:val="00913222"/>
    <w:rsid w:val="00913727"/>
    <w:rsid w:val="0091386C"/>
    <w:rsid w:val="009148DA"/>
    <w:rsid w:val="0091497F"/>
    <w:rsid w:val="00915109"/>
    <w:rsid w:val="00917F36"/>
    <w:rsid w:val="00920833"/>
    <w:rsid w:val="00920BB3"/>
    <w:rsid w:val="00920C72"/>
    <w:rsid w:val="00921128"/>
    <w:rsid w:val="0092490F"/>
    <w:rsid w:val="0092588E"/>
    <w:rsid w:val="009262C9"/>
    <w:rsid w:val="00926470"/>
    <w:rsid w:val="00930649"/>
    <w:rsid w:val="00930C7D"/>
    <w:rsid w:val="00931924"/>
    <w:rsid w:val="00932EFC"/>
    <w:rsid w:val="00933348"/>
    <w:rsid w:val="00933E6B"/>
    <w:rsid w:val="00934CD3"/>
    <w:rsid w:val="00934D13"/>
    <w:rsid w:val="00935A91"/>
    <w:rsid w:val="009360DA"/>
    <w:rsid w:val="009361B3"/>
    <w:rsid w:val="0093704B"/>
    <w:rsid w:val="00940213"/>
    <w:rsid w:val="00940606"/>
    <w:rsid w:val="009412B6"/>
    <w:rsid w:val="00942772"/>
    <w:rsid w:val="009431E8"/>
    <w:rsid w:val="00943533"/>
    <w:rsid w:val="00943833"/>
    <w:rsid w:val="00944BA4"/>
    <w:rsid w:val="00944EAC"/>
    <w:rsid w:val="00944FBA"/>
    <w:rsid w:val="009458C5"/>
    <w:rsid w:val="00945F8C"/>
    <w:rsid w:val="00945FEC"/>
    <w:rsid w:val="0094643C"/>
    <w:rsid w:val="00946A31"/>
    <w:rsid w:val="00946E38"/>
    <w:rsid w:val="009500B0"/>
    <w:rsid w:val="0095075F"/>
    <w:rsid w:val="00950B5A"/>
    <w:rsid w:val="009510D2"/>
    <w:rsid w:val="00951CF1"/>
    <w:rsid w:val="009520C4"/>
    <w:rsid w:val="009524E9"/>
    <w:rsid w:val="009531AD"/>
    <w:rsid w:val="00953E8C"/>
    <w:rsid w:val="00953FB9"/>
    <w:rsid w:val="00954365"/>
    <w:rsid w:val="0095450D"/>
    <w:rsid w:val="00954898"/>
    <w:rsid w:val="00957986"/>
    <w:rsid w:val="00957A89"/>
    <w:rsid w:val="00960401"/>
    <w:rsid w:val="009608B9"/>
    <w:rsid w:val="00962634"/>
    <w:rsid w:val="00962DCB"/>
    <w:rsid w:val="00962FF7"/>
    <w:rsid w:val="009639E6"/>
    <w:rsid w:val="00963E33"/>
    <w:rsid w:val="0096439D"/>
    <w:rsid w:val="00965743"/>
    <w:rsid w:val="00965B69"/>
    <w:rsid w:val="009671B6"/>
    <w:rsid w:val="009700E2"/>
    <w:rsid w:val="0097132C"/>
    <w:rsid w:val="0097171D"/>
    <w:rsid w:val="00972C16"/>
    <w:rsid w:val="00972E37"/>
    <w:rsid w:val="009739A3"/>
    <w:rsid w:val="009741B6"/>
    <w:rsid w:val="00974635"/>
    <w:rsid w:val="0097470D"/>
    <w:rsid w:val="00974AF8"/>
    <w:rsid w:val="00974D05"/>
    <w:rsid w:val="009755EF"/>
    <w:rsid w:val="009766A2"/>
    <w:rsid w:val="00976783"/>
    <w:rsid w:val="00976CE8"/>
    <w:rsid w:val="00977926"/>
    <w:rsid w:val="0098134B"/>
    <w:rsid w:val="0098231D"/>
    <w:rsid w:val="00982C80"/>
    <w:rsid w:val="009831BC"/>
    <w:rsid w:val="009837E3"/>
    <w:rsid w:val="00984029"/>
    <w:rsid w:val="00984280"/>
    <w:rsid w:val="0098468B"/>
    <w:rsid w:val="00987640"/>
    <w:rsid w:val="00990432"/>
    <w:rsid w:val="00990BEB"/>
    <w:rsid w:val="009917DB"/>
    <w:rsid w:val="00991EB8"/>
    <w:rsid w:val="0099235D"/>
    <w:rsid w:val="0099335C"/>
    <w:rsid w:val="00993E1B"/>
    <w:rsid w:val="009942BC"/>
    <w:rsid w:val="00994FF6"/>
    <w:rsid w:val="0099524A"/>
    <w:rsid w:val="009955D5"/>
    <w:rsid w:val="009958E5"/>
    <w:rsid w:val="00995DE6"/>
    <w:rsid w:val="00995E24"/>
    <w:rsid w:val="0099608B"/>
    <w:rsid w:val="00996685"/>
    <w:rsid w:val="00997914"/>
    <w:rsid w:val="009A01F3"/>
    <w:rsid w:val="009A0704"/>
    <w:rsid w:val="009A09CF"/>
    <w:rsid w:val="009A0A26"/>
    <w:rsid w:val="009A0C64"/>
    <w:rsid w:val="009A121C"/>
    <w:rsid w:val="009A1738"/>
    <w:rsid w:val="009A2A11"/>
    <w:rsid w:val="009A2EF5"/>
    <w:rsid w:val="009A364A"/>
    <w:rsid w:val="009A3BE4"/>
    <w:rsid w:val="009A3C8E"/>
    <w:rsid w:val="009A3CD0"/>
    <w:rsid w:val="009A3DD5"/>
    <w:rsid w:val="009A4192"/>
    <w:rsid w:val="009A4204"/>
    <w:rsid w:val="009A46E6"/>
    <w:rsid w:val="009A4B43"/>
    <w:rsid w:val="009A5091"/>
    <w:rsid w:val="009A5FA9"/>
    <w:rsid w:val="009A6569"/>
    <w:rsid w:val="009A65C1"/>
    <w:rsid w:val="009A6700"/>
    <w:rsid w:val="009B1B92"/>
    <w:rsid w:val="009B1BBD"/>
    <w:rsid w:val="009B3673"/>
    <w:rsid w:val="009B36FF"/>
    <w:rsid w:val="009B4DF5"/>
    <w:rsid w:val="009B5FE8"/>
    <w:rsid w:val="009B6EFE"/>
    <w:rsid w:val="009B75F7"/>
    <w:rsid w:val="009C03FA"/>
    <w:rsid w:val="009C044D"/>
    <w:rsid w:val="009C0AFB"/>
    <w:rsid w:val="009C0DCB"/>
    <w:rsid w:val="009C2872"/>
    <w:rsid w:val="009C2CB5"/>
    <w:rsid w:val="009C30E1"/>
    <w:rsid w:val="009C3253"/>
    <w:rsid w:val="009C3A26"/>
    <w:rsid w:val="009C3FB4"/>
    <w:rsid w:val="009C40A9"/>
    <w:rsid w:val="009C462C"/>
    <w:rsid w:val="009C4ED9"/>
    <w:rsid w:val="009C4F25"/>
    <w:rsid w:val="009C5666"/>
    <w:rsid w:val="009C6A02"/>
    <w:rsid w:val="009C72B6"/>
    <w:rsid w:val="009C77FE"/>
    <w:rsid w:val="009D1935"/>
    <w:rsid w:val="009D280C"/>
    <w:rsid w:val="009D3E05"/>
    <w:rsid w:val="009D3F3B"/>
    <w:rsid w:val="009D4CD3"/>
    <w:rsid w:val="009D5AF8"/>
    <w:rsid w:val="009D6682"/>
    <w:rsid w:val="009D7E42"/>
    <w:rsid w:val="009E01E3"/>
    <w:rsid w:val="009E06AA"/>
    <w:rsid w:val="009E0953"/>
    <w:rsid w:val="009E35C6"/>
    <w:rsid w:val="009E40C6"/>
    <w:rsid w:val="009E4731"/>
    <w:rsid w:val="009E5256"/>
    <w:rsid w:val="009E6231"/>
    <w:rsid w:val="009E6C95"/>
    <w:rsid w:val="009E6CC1"/>
    <w:rsid w:val="009E6D97"/>
    <w:rsid w:val="009E6F90"/>
    <w:rsid w:val="009E757F"/>
    <w:rsid w:val="009E77A6"/>
    <w:rsid w:val="009E7832"/>
    <w:rsid w:val="009F0453"/>
    <w:rsid w:val="009F05BF"/>
    <w:rsid w:val="009F09B3"/>
    <w:rsid w:val="009F1A4F"/>
    <w:rsid w:val="009F2686"/>
    <w:rsid w:val="009F403A"/>
    <w:rsid w:val="009F5EC7"/>
    <w:rsid w:val="009F600D"/>
    <w:rsid w:val="00A01037"/>
    <w:rsid w:val="00A018A1"/>
    <w:rsid w:val="00A01B30"/>
    <w:rsid w:val="00A02039"/>
    <w:rsid w:val="00A0254F"/>
    <w:rsid w:val="00A02969"/>
    <w:rsid w:val="00A02EFE"/>
    <w:rsid w:val="00A0304B"/>
    <w:rsid w:val="00A033D1"/>
    <w:rsid w:val="00A03DF4"/>
    <w:rsid w:val="00A04127"/>
    <w:rsid w:val="00A044E4"/>
    <w:rsid w:val="00A04EF3"/>
    <w:rsid w:val="00A0559F"/>
    <w:rsid w:val="00A05FD0"/>
    <w:rsid w:val="00A065BF"/>
    <w:rsid w:val="00A06EDF"/>
    <w:rsid w:val="00A06F8E"/>
    <w:rsid w:val="00A07514"/>
    <w:rsid w:val="00A1063B"/>
    <w:rsid w:val="00A108FD"/>
    <w:rsid w:val="00A10A3D"/>
    <w:rsid w:val="00A12EA7"/>
    <w:rsid w:val="00A13BE8"/>
    <w:rsid w:val="00A13F5D"/>
    <w:rsid w:val="00A13FDA"/>
    <w:rsid w:val="00A14010"/>
    <w:rsid w:val="00A14CD6"/>
    <w:rsid w:val="00A15CED"/>
    <w:rsid w:val="00A1771E"/>
    <w:rsid w:val="00A20730"/>
    <w:rsid w:val="00A20B24"/>
    <w:rsid w:val="00A219B7"/>
    <w:rsid w:val="00A22599"/>
    <w:rsid w:val="00A234B1"/>
    <w:rsid w:val="00A235B7"/>
    <w:rsid w:val="00A238E4"/>
    <w:rsid w:val="00A238F3"/>
    <w:rsid w:val="00A23E71"/>
    <w:rsid w:val="00A24015"/>
    <w:rsid w:val="00A2506A"/>
    <w:rsid w:val="00A25F6D"/>
    <w:rsid w:val="00A26263"/>
    <w:rsid w:val="00A26C98"/>
    <w:rsid w:val="00A27A54"/>
    <w:rsid w:val="00A27E0D"/>
    <w:rsid w:val="00A31B2C"/>
    <w:rsid w:val="00A32BDA"/>
    <w:rsid w:val="00A3328D"/>
    <w:rsid w:val="00A33722"/>
    <w:rsid w:val="00A34163"/>
    <w:rsid w:val="00A3463D"/>
    <w:rsid w:val="00A349A7"/>
    <w:rsid w:val="00A34CD5"/>
    <w:rsid w:val="00A350BC"/>
    <w:rsid w:val="00A35E38"/>
    <w:rsid w:val="00A36765"/>
    <w:rsid w:val="00A36BDF"/>
    <w:rsid w:val="00A406C3"/>
    <w:rsid w:val="00A41A1E"/>
    <w:rsid w:val="00A426CD"/>
    <w:rsid w:val="00A439A1"/>
    <w:rsid w:val="00A44650"/>
    <w:rsid w:val="00A4497F"/>
    <w:rsid w:val="00A4523D"/>
    <w:rsid w:val="00A452DC"/>
    <w:rsid w:val="00A462E1"/>
    <w:rsid w:val="00A46B6D"/>
    <w:rsid w:val="00A502AD"/>
    <w:rsid w:val="00A507F5"/>
    <w:rsid w:val="00A50848"/>
    <w:rsid w:val="00A51601"/>
    <w:rsid w:val="00A51F26"/>
    <w:rsid w:val="00A52375"/>
    <w:rsid w:val="00A52598"/>
    <w:rsid w:val="00A5294C"/>
    <w:rsid w:val="00A52DFF"/>
    <w:rsid w:val="00A5411C"/>
    <w:rsid w:val="00A54187"/>
    <w:rsid w:val="00A541DC"/>
    <w:rsid w:val="00A547D4"/>
    <w:rsid w:val="00A54B05"/>
    <w:rsid w:val="00A54E20"/>
    <w:rsid w:val="00A55257"/>
    <w:rsid w:val="00A55670"/>
    <w:rsid w:val="00A562E3"/>
    <w:rsid w:val="00A567DF"/>
    <w:rsid w:val="00A57AE6"/>
    <w:rsid w:val="00A607FD"/>
    <w:rsid w:val="00A60DEB"/>
    <w:rsid w:val="00A611F3"/>
    <w:rsid w:val="00A61B48"/>
    <w:rsid w:val="00A63DA3"/>
    <w:rsid w:val="00A64AFD"/>
    <w:rsid w:val="00A64EDC"/>
    <w:rsid w:val="00A65634"/>
    <w:rsid w:val="00A6621F"/>
    <w:rsid w:val="00A66344"/>
    <w:rsid w:val="00A6651E"/>
    <w:rsid w:val="00A66824"/>
    <w:rsid w:val="00A66B6C"/>
    <w:rsid w:val="00A67D6E"/>
    <w:rsid w:val="00A7142A"/>
    <w:rsid w:val="00A71868"/>
    <w:rsid w:val="00A721BB"/>
    <w:rsid w:val="00A724A1"/>
    <w:rsid w:val="00A74554"/>
    <w:rsid w:val="00A74D72"/>
    <w:rsid w:val="00A75011"/>
    <w:rsid w:val="00A751B2"/>
    <w:rsid w:val="00A753A0"/>
    <w:rsid w:val="00A754CC"/>
    <w:rsid w:val="00A75990"/>
    <w:rsid w:val="00A76ABC"/>
    <w:rsid w:val="00A76CAC"/>
    <w:rsid w:val="00A77642"/>
    <w:rsid w:val="00A80446"/>
    <w:rsid w:val="00A80483"/>
    <w:rsid w:val="00A80A35"/>
    <w:rsid w:val="00A81240"/>
    <w:rsid w:val="00A8176C"/>
    <w:rsid w:val="00A81DA4"/>
    <w:rsid w:val="00A8312A"/>
    <w:rsid w:val="00A858F1"/>
    <w:rsid w:val="00A865B6"/>
    <w:rsid w:val="00A9045C"/>
    <w:rsid w:val="00A9052B"/>
    <w:rsid w:val="00A90D33"/>
    <w:rsid w:val="00A90DAA"/>
    <w:rsid w:val="00A92A6D"/>
    <w:rsid w:val="00A933A2"/>
    <w:rsid w:val="00A93A25"/>
    <w:rsid w:val="00A9415B"/>
    <w:rsid w:val="00A943B7"/>
    <w:rsid w:val="00A94616"/>
    <w:rsid w:val="00A95EC0"/>
    <w:rsid w:val="00A95F2F"/>
    <w:rsid w:val="00A96860"/>
    <w:rsid w:val="00A978ED"/>
    <w:rsid w:val="00AA16DD"/>
    <w:rsid w:val="00AA18C2"/>
    <w:rsid w:val="00AA20E4"/>
    <w:rsid w:val="00AA21DF"/>
    <w:rsid w:val="00AA2586"/>
    <w:rsid w:val="00AA2D7B"/>
    <w:rsid w:val="00AA340B"/>
    <w:rsid w:val="00AA37A7"/>
    <w:rsid w:val="00AA3CA9"/>
    <w:rsid w:val="00AA43B6"/>
    <w:rsid w:val="00AA4E63"/>
    <w:rsid w:val="00AA4ED5"/>
    <w:rsid w:val="00AA4F33"/>
    <w:rsid w:val="00AA50F8"/>
    <w:rsid w:val="00AA70E5"/>
    <w:rsid w:val="00AA7897"/>
    <w:rsid w:val="00AA798E"/>
    <w:rsid w:val="00AA7E25"/>
    <w:rsid w:val="00AB022E"/>
    <w:rsid w:val="00AB0AA1"/>
    <w:rsid w:val="00AB11AD"/>
    <w:rsid w:val="00AB20CA"/>
    <w:rsid w:val="00AB36F0"/>
    <w:rsid w:val="00AB4EE1"/>
    <w:rsid w:val="00AB5748"/>
    <w:rsid w:val="00AB5D32"/>
    <w:rsid w:val="00AB5E54"/>
    <w:rsid w:val="00AB62A6"/>
    <w:rsid w:val="00AB6A59"/>
    <w:rsid w:val="00AB6A5A"/>
    <w:rsid w:val="00AB701A"/>
    <w:rsid w:val="00AB7BCD"/>
    <w:rsid w:val="00AC1A30"/>
    <w:rsid w:val="00AC2129"/>
    <w:rsid w:val="00AC2282"/>
    <w:rsid w:val="00AC2700"/>
    <w:rsid w:val="00AC2951"/>
    <w:rsid w:val="00AC4604"/>
    <w:rsid w:val="00AC486D"/>
    <w:rsid w:val="00AC4B78"/>
    <w:rsid w:val="00AC51B3"/>
    <w:rsid w:val="00AC58AB"/>
    <w:rsid w:val="00AC5C8A"/>
    <w:rsid w:val="00AC6124"/>
    <w:rsid w:val="00AC6937"/>
    <w:rsid w:val="00AC6A2A"/>
    <w:rsid w:val="00AC6F2E"/>
    <w:rsid w:val="00AC7F6E"/>
    <w:rsid w:val="00AD0872"/>
    <w:rsid w:val="00AD0EE1"/>
    <w:rsid w:val="00AD1738"/>
    <w:rsid w:val="00AD1892"/>
    <w:rsid w:val="00AD1FC8"/>
    <w:rsid w:val="00AD26F2"/>
    <w:rsid w:val="00AD2905"/>
    <w:rsid w:val="00AD2BA6"/>
    <w:rsid w:val="00AD2F88"/>
    <w:rsid w:val="00AD3476"/>
    <w:rsid w:val="00AD4319"/>
    <w:rsid w:val="00AD43AC"/>
    <w:rsid w:val="00AD44C1"/>
    <w:rsid w:val="00AD46C9"/>
    <w:rsid w:val="00AD4A96"/>
    <w:rsid w:val="00AD4D1F"/>
    <w:rsid w:val="00AD50D0"/>
    <w:rsid w:val="00AD7D9B"/>
    <w:rsid w:val="00AD7EEE"/>
    <w:rsid w:val="00AE137B"/>
    <w:rsid w:val="00AE187C"/>
    <w:rsid w:val="00AE2287"/>
    <w:rsid w:val="00AE2CD0"/>
    <w:rsid w:val="00AE30B4"/>
    <w:rsid w:val="00AE3E3E"/>
    <w:rsid w:val="00AE47D8"/>
    <w:rsid w:val="00AE49C8"/>
    <w:rsid w:val="00AE52AA"/>
    <w:rsid w:val="00AE52CC"/>
    <w:rsid w:val="00AE60DD"/>
    <w:rsid w:val="00AE63F8"/>
    <w:rsid w:val="00AE6693"/>
    <w:rsid w:val="00AE6AD4"/>
    <w:rsid w:val="00AE6B4A"/>
    <w:rsid w:val="00AE7F68"/>
    <w:rsid w:val="00AF04C0"/>
    <w:rsid w:val="00AF0EDA"/>
    <w:rsid w:val="00AF1C04"/>
    <w:rsid w:val="00AF377D"/>
    <w:rsid w:val="00AF3F85"/>
    <w:rsid w:val="00AF40D1"/>
    <w:rsid w:val="00AF55A6"/>
    <w:rsid w:val="00AF5806"/>
    <w:rsid w:val="00AF6796"/>
    <w:rsid w:val="00AF69F2"/>
    <w:rsid w:val="00AF6BA2"/>
    <w:rsid w:val="00B00243"/>
    <w:rsid w:val="00B02D20"/>
    <w:rsid w:val="00B02EF4"/>
    <w:rsid w:val="00B02F7F"/>
    <w:rsid w:val="00B03464"/>
    <w:rsid w:val="00B0362D"/>
    <w:rsid w:val="00B049A0"/>
    <w:rsid w:val="00B0673B"/>
    <w:rsid w:val="00B07472"/>
    <w:rsid w:val="00B07D40"/>
    <w:rsid w:val="00B101B3"/>
    <w:rsid w:val="00B10EA9"/>
    <w:rsid w:val="00B120B3"/>
    <w:rsid w:val="00B13725"/>
    <w:rsid w:val="00B13BB7"/>
    <w:rsid w:val="00B14638"/>
    <w:rsid w:val="00B14730"/>
    <w:rsid w:val="00B14A7B"/>
    <w:rsid w:val="00B153E1"/>
    <w:rsid w:val="00B156E2"/>
    <w:rsid w:val="00B1671B"/>
    <w:rsid w:val="00B179AB"/>
    <w:rsid w:val="00B17B92"/>
    <w:rsid w:val="00B20081"/>
    <w:rsid w:val="00B201EE"/>
    <w:rsid w:val="00B21472"/>
    <w:rsid w:val="00B22A23"/>
    <w:rsid w:val="00B22FDE"/>
    <w:rsid w:val="00B233F2"/>
    <w:rsid w:val="00B24CE5"/>
    <w:rsid w:val="00B255FE"/>
    <w:rsid w:val="00B2571A"/>
    <w:rsid w:val="00B25F62"/>
    <w:rsid w:val="00B25FE3"/>
    <w:rsid w:val="00B30452"/>
    <w:rsid w:val="00B317B2"/>
    <w:rsid w:val="00B31D66"/>
    <w:rsid w:val="00B3218A"/>
    <w:rsid w:val="00B32E9C"/>
    <w:rsid w:val="00B33B50"/>
    <w:rsid w:val="00B34226"/>
    <w:rsid w:val="00B351CF"/>
    <w:rsid w:val="00B351FB"/>
    <w:rsid w:val="00B35751"/>
    <w:rsid w:val="00B37F2E"/>
    <w:rsid w:val="00B40102"/>
    <w:rsid w:val="00B414A8"/>
    <w:rsid w:val="00B4167D"/>
    <w:rsid w:val="00B41805"/>
    <w:rsid w:val="00B42B36"/>
    <w:rsid w:val="00B42DF1"/>
    <w:rsid w:val="00B4434A"/>
    <w:rsid w:val="00B45046"/>
    <w:rsid w:val="00B459B6"/>
    <w:rsid w:val="00B471C2"/>
    <w:rsid w:val="00B47689"/>
    <w:rsid w:val="00B47B9D"/>
    <w:rsid w:val="00B501E6"/>
    <w:rsid w:val="00B50365"/>
    <w:rsid w:val="00B50878"/>
    <w:rsid w:val="00B50F5A"/>
    <w:rsid w:val="00B50F5C"/>
    <w:rsid w:val="00B511F7"/>
    <w:rsid w:val="00B513BD"/>
    <w:rsid w:val="00B5217A"/>
    <w:rsid w:val="00B52765"/>
    <w:rsid w:val="00B537FC"/>
    <w:rsid w:val="00B5399E"/>
    <w:rsid w:val="00B53ADD"/>
    <w:rsid w:val="00B53CA4"/>
    <w:rsid w:val="00B53FA3"/>
    <w:rsid w:val="00B53FEC"/>
    <w:rsid w:val="00B54004"/>
    <w:rsid w:val="00B54547"/>
    <w:rsid w:val="00B54B1C"/>
    <w:rsid w:val="00B56959"/>
    <w:rsid w:val="00B56E81"/>
    <w:rsid w:val="00B576BA"/>
    <w:rsid w:val="00B578C1"/>
    <w:rsid w:val="00B60E8D"/>
    <w:rsid w:val="00B61003"/>
    <w:rsid w:val="00B61F42"/>
    <w:rsid w:val="00B625BE"/>
    <w:rsid w:val="00B627B8"/>
    <w:rsid w:val="00B633CD"/>
    <w:rsid w:val="00B643C6"/>
    <w:rsid w:val="00B6484A"/>
    <w:rsid w:val="00B64BD2"/>
    <w:rsid w:val="00B64C69"/>
    <w:rsid w:val="00B65594"/>
    <w:rsid w:val="00B656D3"/>
    <w:rsid w:val="00B66B52"/>
    <w:rsid w:val="00B66D64"/>
    <w:rsid w:val="00B67819"/>
    <w:rsid w:val="00B67DA6"/>
    <w:rsid w:val="00B718C0"/>
    <w:rsid w:val="00B719E2"/>
    <w:rsid w:val="00B72118"/>
    <w:rsid w:val="00B7310F"/>
    <w:rsid w:val="00B733FF"/>
    <w:rsid w:val="00B738C1"/>
    <w:rsid w:val="00B73C7A"/>
    <w:rsid w:val="00B74CC8"/>
    <w:rsid w:val="00B74D0A"/>
    <w:rsid w:val="00B74E5B"/>
    <w:rsid w:val="00B76ACF"/>
    <w:rsid w:val="00B772ED"/>
    <w:rsid w:val="00B772FB"/>
    <w:rsid w:val="00B776ED"/>
    <w:rsid w:val="00B77B22"/>
    <w:rsid w:val="00B77B5E"/>
    <w:rsid w:val="00B80274"/>
    <w:rsid w:val="00B846BA"/>
    <w:rsid w:val="00B856F9"/>
    <w:rsid w:val="00B85C6D"/>
    <w:rsid w:val="00B85D92"/>
    <w:rsid w:val="00B90879"/>
    <w:rsid w:val="00B91400"/>
    <w:rsid w:val="00B9162B"/>
    <w:rsid w:val="00B91EA7"/>
    <w:rsid w:val="00B921C3"/>
    <w:rsid w:val="00B92524"/>
    <w:rsid w:val="00B92668"/>
    <w:rsid w:val="00B929AC"/>
    <w:rsid w:val="00B9339D"/>
    <w:rsid w:val="00B93EEA"/>
    <w:rsid w:val="00B9604B"/>
    <w:rsid w:val="00B96867"/>
    <w:rsid w:val="00B97547"/>
    <w:rsid w:val="00BA0966"/>
    <w:rsid w:val="00BA09CC"/>
    <w:rsid w:val="00BA17C2"/>
    <w:rsid w:val="00BA182B"/>
    <w:rsid w:val="00BA1D09"/>
    <w:rsid w:val="00BA2EBE"/>
    <w:rsid w:val="00BA3A30"/>
    <w:rsid w:val="00BA3D03"/>
    <w:rsid w:val="00BA3D92"/>
    <w:rsid w:val="00BA405C"/>
    <w:rsid w:val="00BA466E"/>
    <w:rsid w:val="00BA544F"/>
    <w:rsid w:val="00BA6211"/>
    <w:rsid w:val="00BA7EFE"/>
    <w:rsid w:val="00BB05CF"/>
    <w:rsid w:val="00BB09AA"/>
    <w:rsid w:val="00BB0BCC"/>
    <w:rsid w:val="00BB1263"/>
    <w:rsid w:val="00BB1664"/>
    <w:rsid w:val="00BB1968"/>
    <w:rsid w:val="00BB28DA"/>
    <w:rsid w:val="00BB2CC7"/>
    <w:rsid w:val="00BB3852"/>
    <w:rsid w:val="00BB4502"/>
    <w:rsid w:val="00BB5F25"/>
    <w:rsid w:val="00BB64C4"/>
    <w:rsid w:val="00BB6E41"/>
    <w:rsid w:val="00BB7ABD"/>
    <w:rsid w:val="00BC16ED"/>
    <w:rsid w:val="00BC2B93"/>
    <w:rsid w:val="00BC2C53"/>
    <w:rsid w:val="00BC3EA9"/>
    <w:rsid w:val="00BC3FC9"/>
    <w:rsid w:val="00BC4443"/>
    <w:rsid w:val="00BC505A"/>
    <w:rsid w:val="00BC57F6"/>
    <w:rsid w:val="00BC6049"/>
    <w:rsid w:val="00BC6138"/>
    <w:rsid w:val="00BC624D"/>
    <w:rsid w:val="00BC6669"/>
    <w:rsid w:val="00BC67A4"/>
    <w:rsid w:val="00BC6DF3"/>
    <w:rsid w:val="00BC6E61"/>
    <w:rsid w:val="00BC709C"/>
    <w:rsid w:val="00BC7AD2"/>
    <w:rsid w:val="00BD1B44"/>
    <w:rsid w:val="00BD2515"/>
    <w:rsid w:val="00BD2954"/>
    <w:rsid w:val="00BD38A5"/>
    <w:rsid w:val="00BD3D3B"/>
    <w:rsid w:val="00BD48E4"/>
    <w:rsid w:val="00BD5085"/>
    <w:rsid w:val="00BD5F17"/>
    <w:rsid w:val="00BD7716"/>
    <w:rsid w:val="00BD7D46"/>
    <w:rsid w:val="00BE0F6A"/>
    <w:rsid w:val="00BE136A"/>
    <w:rsid w:val="00BE1468"/>
    <w:rsid w:val="00BE1AC4"/>
    <w:rsid w:val="00BE24A4"/>
    <w:rsid w:val="00BE30C5"/>
    <w:rsid w:val="00BE3B7D"/>
    <w:rsid w:val="00BE3E3A"/>
    <w:rsid w:val="00BE4353"/>
    <w:rsid w:val="00BE4DF7"/>
    <w:rsid w:val="00BE51D4"/>
    <w:rsid w:val="00BE5883"/>
    <w:rsid w:val="00BE66C8"/>
    <w:rsid w:val="00BF084A"/>
    <w:rsid w:val="00BF0B7B"/>
    <w:rsid w:val="00BF0CB0"/>
    <w:rsid w:val="00BF26AC"/>
    <w:rsid w:val="00BF3970"/>
    <w:rsid w:val="00BF3E2D"/>
    <w:rsid w:val="00BF3E3D"/>
    <w:rsid w:val="00BF46CA"/>
    <w:rsid w:val="00BF4BF5"/>
    <w:rsid w:val="00BF4F99"/>
    <w:rsid w:val="00BF5018"/>
    <w:rsid w:val="00BF56DA"/>
    <w:rsid w:val="00BF57D0"/>
    <w:rsid w:val="00BF6325"/>
    <w:rsid w:val="00BF644D"/>
    <w:rsid w:val="00BF6771"/>
    <w:rsid w:val="00BF729C"/>
    <w:rsid w:val="00BF7FB8"/>
    <w:rsid w:val="00C0020E"/>
    <w:rsid w:val="00C002D2"/>
    <w:rsid w:val="00C006D0"/>
    <w:rsid w:val="00C00759"/>
    <w:rsid w:val="00C008F4"/>
    <w:rsid w:val="00C022CD"/>
    <w:rsid w:val="00C02980"/>
    <w:rsid w:val="00C02AE6"/>
    <w:rsid w:val="00C03111"/>
    <w:rsid w:val="00C033C3"/>
    <w:rsid w:val="00C04268"/>
    <w:rsid w:val="00C04524"/>
    <w:rsid w:val="00C04FFB"/>
    <w:rsid w:val="00C05941"/>
    <w:rsid w:val="00C05E77"/>
    <w:rsid w:val="00C065C3"/>
    <w:rsid w:val="00C06A74"/>
    <w:rsid w:val="00C06E24"/>
    <w:rsid w:val="00C0734B"/>
    <w:rsid w:val="00C109D3"/>
    <w:rsid w:val="00C10A2F"/>
    <w:rsid w:val="00C10E1B"/>
    <w:rsid w:val="00C11278"/>
    <w:rsid w:val="00C11BAE"/>
    <w:rsid w:val="00C1265F"/>
    <w:rsid w:val="00C13A6E"/>
    <w:rsid w:val="00C14880"/>
    <w:rsid w:val="00C157FF"/>
    <w:rsid w:val="00C20786"/>
    <w:rsid w:val="00C2151A"/>
    <w:rsid w:val="00C2172E"/>
    <w:rsid w:val="00C21A8F"/>
    <w:rsid w:val="00C22CA1"/>
    <w:rsid w:val="00C2386E"/>
    <w:rsid w:val="00C24EC1"/>
    <w:rsid w:val="00C25264"/>
    <w:rsid w:val="00C25C3A"/>
    <w:rsid w:val="00C25CDA"/>
    <w:rsid w:val="00C25E9B"/>
    <w:rsid w:val="00C25FF8"/>
    <w:rsid w:val="00C26862"/>
    <w:rsid w:val="00C269FE"/>
    <w:rsid w:val="00C26BAC"/>
    <w:rsid w:val="00C26D96"/>
    <w:rsid w:val="00C30AA3"/>
    <w:rsid w:val="00C31C66"/>
    <w:rsid w:val="00C31F17"/>
    <w:rsid w:val="00C328D8"/>
    <w:rsid w:val="00C333F8"/>
    <w:rsid w:val="00C3342F"/>
    <w:rsid w:val="00C33B1C"/>
    <w:rsid w:val="00C34528"/>
    <w:rsid w:val="00C34DB9"/>
    <w:rsid w:val="00C3586B"/>
    <w:rsid w:val="00C36A6E"/>
    <w:rsid w:val="00C36F9E"/>
    <w:rsid w:val="00C378E4"/>
    <w:rsid w:val="00C37D7E"/>
    <w:rsid w:val="00C40766"/>
    <w:rsid w:val="00C40A2A"/>
    <w:rsid w:val="00C40DAD"/>
    <w:rsid w:val="00C41DE1"/>
    <w:rsid w:val="00C4229B"/>
    <w:rsid w:val="00C42902"/>
    <w:rsid w:val="00C43057"/>
    <w:rsid w:val="00C43D6D"/>
    <w:rsid w:val="00C43F99"/>
    <w:rsid w:val="00C44078"/>
    <w:rsid w:val="00C443F5"/>
    <w:rsid w:val="00C457D6"/>
    <w:rsid w:val="00C45DB0"/>
    <w:rsid w:val="00C46F05"/>
    <w:rsid w:val="00C47383"/>
    <w:rsid w:val="00C501A5"/>
    <w:rsid w:val="00C50A94"/>
    <w:rsid w:val="00C51147"/>
    <w:rsid w:val="00C511D3"/>
    <w:rsid w:val="00C52D74"/>
    <w:rsid w:val="00C539C1"/>
    <w:rsid w:val="00C53E2B"/>
    <w:rsid w:val="00C54369"/>
    <w:rsid w:val="00C562DD"/>
    <w:rsid w:val="00C56641"/>
    <w:rsid w:val="00C5713F"/>
    <w:rsid w:val="00C57E5C"/>
    <w:rsid w:val="00C6065D"/>
    <w:rsid w:val="00C60874"/>
    <w:rsid w:val="00C60C67"/>
    <w:rsid w:val="00C61042"/>
    <w:rsid w:val="00C62BF0"/>
    <w:rsid w:val="00C62CE9"/>
    <w:rsid w:val="00C63B84"/>
    <w:rsid w:val="00C64809"/>
    <w:rsid w:val="00C64A59"/>
    <w:rsid w:val="00C64C29"/>
    <w:rsid w:val="00C6512D"/>
    <w:rsid w:val="00C6614C"/>
    <w:rsid w:val="00C664D7"/>
    <w:rsid w:val="00C67268"/>
    <w:rsid w:val="00C67546"/>
    <w:rsid w:val="00C67971"/>
    <w:rsid w:val="00C700C6"/>
    <w:rsid w:val="00C700D1"/>
    <w:rsid w:val="00C70629"/>
    <w:rsid w:val="00C70D37"/>
    <w:rsid w:val="00C71594"/>
    <w:rsid w:val="00C71C71"/>
    <w:rsid w:val="00C7201F"/>
    <w:rsid w:val="00C720DA"/>
    <w:rsid w:val="00C72138"/>
    <w:rsid w:val="00C72218"/>
    <w:rsid w:val="00C72C62"/>
    <w:rsid w:val="00C72E1B"/>
    <w:rsid w:val="00C7307C"/>
    <w:rsid w:val="00C73B56"/>
    <w:rsid w:val="00C73E9B"/>
    <w:rsid w:val="00C74D7B"/>
    <w:rsid w:val="00C74F32"/>
    <w:rsid w:val="00C7506B"/>
    <w:rsid w:val="00C76A8A"/>
    <w:rsid w:val="00C77539"/>
    <w:rsid w:val="00C778A8"/>
    <w:rsid w:val="00C77B80"/>
    <w:rsid w:val="00C80384"/>
    <w:rsid w:val="00C8117D"/>
    <w:rsid w:val="00C81B9B"/>
    <w:rsid w:val="00C8207A"/>
    <w:rsid w:val="00C82CBE"/>
    <w:rsid w:val="00C83615"/>
    <w:rsid w:val="00C8444B"/>
    <w:rsid w:val="00C84D54"/>
    <w:rsid w:val="00C85014"/>
    <w:rsid w:val="00C854DB"/>
    <w:rsid w:val="00C85A32"/>
    <w:rsid w:val="00C86A3C"/>
    <w:rsid w:val="00C86E04"/>
    <w:rsid w:val="00C87A24"/>
    <w:rsid w:val="00C87EA3"/>
    <w:rsid w:val="00C90577"/>
    <w:rsid w:val="00C90AA4"/>
    <w:rsid w:val="00C91508"/>
    <w:rsid w:val="00C91557"/>
    <w:rsid w:val="00C91DB1"/>
    <w:rsid w:val="00C93388"/>
    <w:rsid w:val="00C93714"/>
    <w:rsid w:val="00C9429A"/>
    <w:rsid w:val="00C945D0"/>
    <w:rsid w:val="00C946EF"/>
    <w:rsid w:val="00C9541A"/>
    <w:rsid w:val="00C95539"/>
    <w:rsid w:val="00C960D1"/>
    <w:rsid w:val="00C961DC"/>
    <w:rsid w:val="00C96858"/>
    <w:rsid w:val="00C96F3F"/>
    <w:rsid w:val="00C97C41"/>
    <w:rsid w:val="00CA01FF"/>
    <w:rsid w:val="00CA02F6"/>
    <w:rsid w:val="00CA0C68"/>
    <w:rsid w:val="00CA19DA"/>
    <w:rsid w:val="00CA1BEF"/>
    <w:rsid w:val="00CA318E"/>
    <w:rsid w:val="00CA327C"/>
    <w:rsid w:val="00CA3F23"/>
    <w:rsid w:val="00CA41A1"/>
    <w:rsid w:val="00CA4F06"/>
    <w:rsid w:val="00CA5CFF"/>
    <w:rsid w:val="00CB01EA"/>
    <w:rsid w:val="00CB0D48"/>
    <w:rsid w:val="00CB1396"/>
    <w:rsid w:val="00CB1CBA"/>
    <w:rsid w:val="00CB2596"/>
    <w:rsid w:val="00CB2886"/>
    <w:rsid w:val="00CB2A56"/>
    <w:rsid w:val="00CB381D"/>
    <w:rsid w:val="00CB5460"/>
    <w:rsid w:val="00CB5D21"/>
    <w:rsid w:val="00CB5DCA"/>
    <w:rsid w:val="00CB63E8"/>
    <w:rsid w:val="00CB6E40"/>
    <w:rsid w:val="00CB71AA"/>
    <w:rsid w:val="00CB7C51"/>
    <w:rsid w:val="00CC0324"/>
    <w:rsid w:val="00CC0DA6"/>
    <w:rsid w:val="00CC12B1"/>
    <w:rsid w:val="00CC1E5B"/>
    <w:rsid w:val="00CC258A"/>
    <w:rsid w:val="00CC26C8"/>
    <w:rsid w:val="00CC3E11"/>
    <w:rsid w:val="00CC43AD"/>
    <w:rsid w:val="00CC48F5"/>
    <w:rsid w:val="00CC53A4"/>
    <w:rsid w:val="00CC552A"/>
    <w:rsid w:val="00CC55BD"/>
    <w:rsid w:val="00CC5BD7"/>
    <w:rsid w:val="00CC6183"/>
    <w:rsid w:val="00CC67E6"/>
    <w:rsid w:val="00CC6B43"/>
    <w:rsid w:val="00CC6F8B"/>
    <w:rsid w:val="00CC7412"/>
    <w:rsid w:val="00CD19DC"/>
    <w:rsid w:val="00CD2316"/>
    <w:rsid w:val="00CD2C0D"/>
    <w:rsid w:val="00CD2C7D"/>
    <w:rsid w:val="00CD2F25"/>
    <w:rsid w:val="00CD36CF"/>
    <w:rsid w:val="00CD41E4"/>
    <w:rsid w:val="00CD4360"/>
    <w:rsid w:val="00CD529F"/>
    <w:rsid w:val="00CD5D06"/>
    <w:rsid w:val="00CD66F7"/>
    <w:rsid w:val="00CE081F"/>
    <w:rsid w:val="00CE0C4B"/>
    <w:rsid w:val="00CE17D8"/>
    <w:rsid w:val="00CE2DF7"/>
    <w:rsid w:val="00CE2E35"/>
    <w:rsid w:val="00CE2E44"/>
    <w:rsid w:val="00CE3411"/>
    <w:rsid w:val="00CE3D05"/>
    <w:rsid w:val="00CE4FCD"/>
    <w:rsid w:val="00CE5A22"/>
    <w:rsid w:val="00CE5D20"/>
    <w:rsid w:val="00CE7FD3"/>
    <w:rsid w:val="00CF088A"/>
    <w:rsid w:val="00CF2056"/>
    <w:rsid w:val="00CF3B07"/>
    <w:rsid w:val="00CF46B9"/>
    <w:rsid w:val="00CF46CE"/>
    <w:rsid w:val="00CF4B24"/>
    <w:rsid w:val="00CF4BDC"/>
    <w:rsid w:val="00CF547B"/>
    <w:rsid w:val="00CF6296"/>
    <w:rsid w:val="00CF76BC"/>
    <w:rsid w:val="00D009F5"/>
    <w:rsid w:val="00D04E92"/>
    <w:rsid w:val="00D05E1F"/>
    <w:rsid w:val="00D05E39"/>
    <w:rsid w:val="00D05E4E"/>
    <w:rsid w:val="00D07420"/>
    <w:rsid w:val="00D10F87"/>
    <w:rsid w:val="00D115C9"/>
    <w:rsid w:val="00D11C8C"/>
    <w:rsid w:val="00D127B4"/>
    <w:rsid w:val="00D132B1"/>
    <w:rsid w:val="00D14D1A"/>
    <w:rsid w:val="00D1575C"/>
    <w:rsid w:val="00D15849"/>
    <w:rsid w:val="00D16213"/>
    <w:rsid w:val="00D16261"/>
    <w:rsid w:val="00D16BD5"/>
    <w:rsid w:val="00D17084"/>
    <w:rsid w:val="00D17914"/>
    <w:rsid w:val="00D20B92"/>
    <w:rsid w:val="00D21150"/>
    <w:rsid w:val="00D213D2"/>
    <w:rsid w:val="00D22D39"/>
    <w:rsid w:val="00D24B57"/>
    <w:rsid w:val="00D25881"/>
    <w:rsid w:val="00D259BB"/>
    <w:rsid w:val="00D262AF"/>
    <w:rsid w:val="00D26477"/>
    <w:rsid w:val="00D26652"/>
    <w:rsid w:val="00D2735E"/>
    <w:rsid w:val="00D27477"/>
    <w:rsid w:val="00D276A6"/>
    <w:rsid w:val="00D27C82"/>
    <w:rsid w:val="00D30A9A"/>
    <w:rsid w:val="00D3190D"/>
    <w:rsid w:val="00D31E70"/>
    <w:rsid w:val="00D325AF"/>
    <w:rsid w:val="00D331B8"/>
    <w:rsid w:val="00D34266"/>
    <w:rsid w:val="00D3473D"/>
    <w:rsid w:val="00D34EEE"/>
    <w:rsid w:val="00D3566B"/>
    <w:rsid w:val="00D35685"/>
    <w:rsid w:val="00D37130"/>
    <w:rsid w:val="00D373E0"/>
    <w:rsid w:val="00D3796F"/>
    <w:rsid w:val="00D40B16"/>
    <w:rsid w:val="00D413ED"/>
    <w:rsid w:val="00D42933"/>
    <w:rsid w:val="00D438EC"/>
    <w:rsid w:val="00D45A8E"/>
    <w:rsid w:val="00D46006"/>
    <w:rsid w:val="00D465A9"/>
    <w:rsid w:val="00D466EF"/>
    <w:rsid w:val="00D46AE6"/>
    <w:rsid w:val="00D46B8C"/>
    <w:rsid w:val="00D516C8"/>
    <w:rsid w:val="00D52102"/>
    <w:rsid w:val="00D52403"/>
    <w:rsid w:val="00D52605"/>
    <w:rsid w:val="00D54C9E"/>
    <w:rsid w:val="00D54E2D"/>
    <w:rsid w:val="00D54E58"/>
    <w:rsid w:val="00D556DA"/>
    <w:rsid w:val="00D559BA"/>
    <w:rsid w:val="00D563B1"/>
    <w:rsid w:val="00D56BFB"/>
    <w:rsid w:val="00D571B2"/>
    <w:rsid w:val="00D573EC"/>
    <w:rsid w:val="00D57F3E"/>
    <w:rsid w:val="00D604CC"/>
    <w:rsid w:val="00D60658"/>
    <w:rsid w:val="00D60EF8"/>
    <w:rsid w:val="00D60F8D"/>
    <w:rsid w:val="00D61170"/>
    <w:rsid w:val="00D62F00"/>
    <w:rsid w:val="00D63B4C"/>
    <w:rsid w:val="00D64F18"/>
    <w:rsid w:val="00D65AF3"/>
    <w:rsid w:val="00D660A3"/>
    <w:rsid w:val="00D679C0"/>
    <w:rsid w:val="00D67A73"/>
    <w:rsid w:val="00D70D55"/>
    <w:rsid w:val="00D714A5"/>
    <w:rsid w:val="00D71B5D"/>
    <w:rsid w:val="00D71CB1"/>
    <w:rsid w:val="00D72C36"/>
    <w:rsid w:val="00D735FA"/>
    <w:rsid w:val="00D74EF5"/>
    <w:rsid w:val="00D75239"/>
    <w:rsid w:val="00D7573E"/>
    <w:rsid w:val="00D7796C"/>
    <w:rsid w:val="00D80217"/>
    <w:rsid w:val="00D8040F"/>
    <w:rsid w:val="00D80901"/>
    <w:rsid w:val="00D80EAD"/>
    <w:rsid w:val="00D80F3E"/>
    <w:rsid w:val="00D82B55"/>
    <w:rsid w:val="00D82F38"/>
    <w:rsid w:val="00D83363"/>
    <w:rsid w:val="00D833D1"/>
    <w:rsid w:val="00D8388E"/>
    <w:rsid w:val="00D83DA5"/>
    <w:rsid w:val="00D848AA"/>
    <w:rsid w:val="00D849A3"/>
    <w:rsid w:val="00D85743"/>
    <w:rsid w:val="00D858AA"/>
    <w:rsid w:val="00D86352"/>
    <w:rsid w:val="00D92F3C"/>
    <w:rsid w:val="00D942B0"/>
    <w:rsid w:val="00D94646"/>
    <w:rsid w:val="00D95600"/>
    <w:rsid w:val="00D95D8E"/>
    <w:rsid w:val="00D96417"/>
    <w:rsid w:val="00D971DF"/>
    <w:rsid w:val="00D9783C"/>
    <w:rsid w:val="00D97EEC"/>
    <w:rsid w:val="00DA025F"/>
    <w:rsid w:val="00DA23F5"/>
    <w:rsid w:val="00DA2A30"/>
    <w:rsid w:val="00DA340F"/>
    <w:rsid w:val="00DA3D59"/>
    <w:rsid w:val="00DA47BC"/>
    <w:rsid w:val="00DA47FC"/>
    <w:rsid w:val="00DA4BB7"/>
    <w:rsid w:val="00DA5090"/>
    <w:rsid w:val="00DA5B62"/>
    <w:rsid w:val="00DA6157"/>
    <w:rsid w:val="00DA6299"/>
    <w:rsid w:val="00DA72EB"/>
    <w:rsid w:val="00DA7C72"/>
    <w:rsid w:val="00DB0DA4"/>
    <w:rsid w:val="00DB0EAB"/>
    <w:rsid w:val="00DB161E"/>
    <w:rsid w:val="00DB425D"/>
    <w:rsid w:val="00DB443B"/>
    <w:rsid w:val="00DC0576"/>
    <w:rsid w:val="00DC0A9E"/>
    <w:rsid w:val="00DC404B"/>
    <w:rsid w:val="00DC444E"/>
    <w:rsid w:val="00DC5F69"/>
    <w:rsid w:val="00DC60C1"/>
    <w:rsid w:val="00DC6926"/>
    <w:rsid w:val="00DC7BAB"/>
    <w:rsid w:val="00DD039D"/>
    <w:rsid w:val="00DD03A3"/>
    <w:rsid w:val="00DD03A9"/>
    <w:rsid w:val="00DD094A"/>
    <w:rsid w:val="00DD112E"/>
    <w:rsid w:val="00DD1490"/>
    <w:rsid w:val="00DD171E"/>
    <w:rsid w:val="00DD22FF"/>
    <w:rsid w:val="00DD257F"/>
    <w:rsid w:val="00DD3A4C"/>
    <w:rsid w:val="00DD3BD0"/>
    <w:rsid w:val="00DD3E02"/>
    <w:rsid w:val="00DD4BE7"/>
    <w:rsid w:val="00DD4D18"/>
    <w:rsid w:val="00DD4D83"/>
    <w:rsid w:val="00DD5086"/>
    <w:rsid w:val="00DD5A2C"/>
    <w:rsid w:val="00DD614B"/>
    <w:rsid w:val="00DD6AC7"/>
    <w:rsid w:val="00DD7359"/>
    <w:rsid w:val="00DD7E13"/>
    <w:rsid w:val="00DE1380"/>
    <w:rsid w:val="00DE1AB9"/>
    <w:rsid w:val="00DE3180"/>
    <w:rsid w:val="00DE3C73"/>
    <w:rsid w:val="00DE4E39"/>
    <w:rsid w:val="00DE4E7E"/>
    <w:rsid w:val="00DE51B7"/>
    <w:rsid w:val="00DE53F8"/>
    <w:rsid w:val="00DE61DF"/>
    <w:rsid w:val="00DE686A"/>
    <w:rsid w:val="00DE6F10"/>
    <w:rsid w:val="00DF19FC"/>
    <w:rsid w:val="00DF1E86"/>
    <w:rsid w:val="00DF2167"/>
    <w:rsid w:val="00DF26E0"/>
    <w:rsid w:val="00DF27BE"/>
    <w:rsid w:val="00DF28B6"/>
    <w:rsid w:val="00DF2C1E"/>
    <w:rsid w:val="00DF2D39"/>
    <w:rsid w:val="00DF32A0"/>
    <w:rsid w:val="00DF475F"/>
    <w:rsid w:val="00DF4DB4"/>
    <w:rsid w:val="00DF52EB"/>
    <w:rsid w:val="00DF6585"/>
    <w:rsid w:val="00DF7016"/>
    <w:rsid w:val="00DF71C7"/>
    <w:rsid w:val="00DF7351"/>
    <w:rsid w:val="00E002CB"/>
    <w:rsid w:val="00E0038B"/>
    <w:rsid w:val="00E00723"/>
    <w:rsid w:val="00E00DA6"/>
    <w:rsid w:val="00E01192"/>
    <w:rsid w:val="00E015AB"/>
    <w:rsid w:val="00E03676"/>
    <w:rsid w:val="00E03683"/>
    <w:rsid w:val="00E03C0C"/>
    <w:rsid w:val="00E04000"/>
    <w:rsid w:val="00E04CF0"/>
    <w:rsid w:val="00E052BB"/>
    <w:rsid w:val="00E07201"/>
    <w:rsid w:val="00E075C4"/>
    <w:rsid w:val="00E07E33"/>
    <w:rsid w:val="00E1004F"/>
    <w:rsid w:val="00E10CEE"/>
    <w:rsid w:val="00E10F9B"/>
    <w:rsid w:val="00E117D3"/>
    <w:rsid w:val="00E11F72"/>
    <w:rsid w:val="00E12045"/>
    <w:rsid w:val="00E12BF6"/>
    <w:rsid w:val="00E1323E"/>
    <w:rsid w:val="00E148F2"/>
    <w:rsid w:val="00E14D1F"/>
    <w:rsid w:val="00E16159"/>
    <w:rsid w:val="00E1684C"/>
    <w:rsid w:val="00E174AE"/>
    <w:rsid w:val="00E17637"/>
    <w:rsid w:val="00E17922"/>
    <w:rsid w:val="00E20455"/>
    <w:rsid w:val="00E20DD6"/>
    <w:rsid w:val="00E22176"/>
    <w:rsid w:val="00E22C85"/>
    <w:rsid w:val="00E23BFE"/>
    <w:rsid w:val="00E23F44"/>
    <w:rsid w:val="00E2427B"/>
    <w:rsid w:val="00E24D73"/>
    <w:rsid w:val="00E25813"/>
    <w:rsid w:val="00E25F98"/>
    <w:rsid w:val="00E265C3"/>
    <w:rsid w:val="00E2667D"/>
    <w:rsid w:val="00E26C2D"/>
    <w:rsid w:val="00E27393"/>
    <w:rsid w:val="00E27BF0"/>
    <w:rsid w:val="00E30EC3"/>
    <w:rsid w:val="00E31244"/>
    <w:rsid w:val="00E3168F"/>
    <w:rsid w:val="00E3190F"/>
    <w:rsid w:val="00E31E61"/>
    <w:rsid w:val="00E32228"/>
    <w:rsid w:val="00E323D8"/>
    <w:rsid w:val="00E3338E"/>
    <w:rsid w:val="00E339DD"/>
    <w:rsid w:val="00E341E3"/>
    <w:rsid w:val="00E343B8"/>
    <w:rsid w:val="00E35B42"/>
    <w:rsid w:val="00E36045"/>
    <w:rsid w:val="00E36805"/>
    <w:rsid w:val="00E36BD5"/>
    <w:rsid w:val="00E3776A"/>
    <w:rsid w:val="00E37BFB"/>
    <w:rsid w:val="00E40320"/>
    <w:rsid w:val="00E407CA"/>
    <w:rsid w:val="00E41209"/>
    <w:rsid w:val="00E426CB"/>
    <w:rsid w:val="00E43D38"/>
    <w:rsid w:val="00E44027"/>
    <w:rsid w:val="00E44126"/>
    <w:rsid w:val="00E44BAB"/>
    <w:rsid w:val="00E44EA2"/>
    <w:rsid w:val="00E458AB"/>
    <w:rsid w:val="00E46BB8"/>
    <w:rsid w:val="00E50CD9"/>
    <w:rsid w:val="00E510CA"/>
    <w:rsid w:val="00E51C83"/>
    <w:rsid w:val="00E537F7"/>
    <w:rsid w:val="00E54032"/>
    <w:rsid w:val="00E54611"/>
    <w:rsid w:val="00E551C9"/>
    <w:rsid w:val="00E55387"/>
    <w:rsid w:val="00E55429"/>
    <w:rsid w:val="00E558A9"/>
    <w:rsid w:val="00E564F3"/>
    <w:rsid w:val="00E56B5B"/>
    <w:rsid w:val="00E56D2C"/>
    <w:rsid w:val="00E5726E"/>
    <w:rsid w:val="00E573AA"/>
    <w:rsid w:val="00E57EB5"/>
    <w:rsid w:val="00E60161"/>
    <w:rsid w:val="00E61794"/>
    <w:rsid w:val="00E62D68"/>
    <w:rsid w:val="00E63557"/>
    <w:rsid w:val="00E63715"/>
    <w:rsid w:val="00E63801"/>
    <w:rsid w:val="00E64E5F"/>
    <w:rsid w:val="00E653C4"/>
    <w:rsid w:val="00E65B7E"/>
    <w:rsid w:val="00E65D97"/>
    <w:rsid w:val="00E66C47"/>
    <w:rsid w:val="00E675F6"/>
    <w:rsid w:val="00E6783C"/>
    <w:rsid w:val="00E71830"/>
    <w:rsid w:val="00E7271A"/>
    <w:rsid w:val="00E7326A"/>
    <w:rsid w:val="00E73828"/>
    <w:rsid w:val="00E74772"/>
    <w:rsid w:val="00E7545F"/>
    <w:rsid w:val="00E75B7A"/>
    <w:rsid w:val="00E77895"/>
    <w:rsid w:val="00E82854"/>
    <w:rsid w:val="00E8319A"/>
    <w:rsid w:val="00E83560"/>
    <w:rsid w:val="00E84FD5"/>
    <w:rsid w:val="00E85B02"/>
    <w:rsid w:val="00E86370"/>
    <w:rsid w:val="00E86677"/>
    <w:rsid w:val="00E87311"/>
    <w:rsid w:val="00E877C5"/>
    <w:rsid w:val="00E90D27"/>
    <w:rsid w:val="00E90D67"/>
    <w:rsid w:val="00E9295E"/>
    <w:rsid w:val="00E9322D"/>
    <w:rsid w:val="00E944F6"/>
    <w:rsid w:val="00E94D02"/>
    <w:rsid w:val="00E96F11"/>
    <w:rsid w:val="00EA1146"/>
    <w:rsid w:val="00EA1988"/>
    <w:rsid w:val="00EA2499"/>
    <w:rsid w:val="00EA29B4"/>
    <w:rsid w:val="00EA2D14"/>
    <w:rsid w:val="00EA32E0"/>
    <w:rsid w:val="00EA44EC"/>
    <w:rsid w:val="00EA4EB1"/>
    <w:rsid w:val="00EA598E"/>
    <w:rsid w:val="00EA5D39"/>
    <w:rsid w:val="00EA6B00"/>
    <w:rsid w:val="00EA716F"/>
    <w:rsid w:val="00EA7781"/>
    <w:rsid w:val="00EA7F2D"/>
    <w:rsid w:val="00EB0302"/>
    <w:rsid w:val="00EB09DF"/>
    <w:rsid w:val="00EB1599"/>
    <w:rsid w:val="00EB1718"/>
    <w:rsid w:val="00EB2383"/>
    <w:rsid w:val="00EB24C1"/>
    <w:rsid w:val="00EB27A7"/>
    <w:rsid w:val="00EB4590"/>
    <w:rsid w:val="00EB47D8"/>
    <w:rsid w:val="00EB48BB"/>
    <w:rsid w:val="00EB5498"/>
    <w:rsid w:val="00EB5550"/>
    <w:rsid w:val="00EB59A0"/>
    <w:rsid w:val="00EB5ECD"/>
    <w:rsid w:val="00EB6CE9"/>
    <w:rsid w:val="00EB7995"/>
    <w:rsid w:val="00EC0A45"/>
    <w:rsid w:val="00EC0CD5"/>
    <w:rsid w:val="00EC0F87"/>
    <w:rsid w:val="00EC1E23"/>
    <w:rsid w:val="00EC28A7"/>
    <w:rsid w:val="00EC2BEF"/>
    <w:rsid w:val="00EC3CF6"/>
    <w:rsid w:val="00EC4E92"/>
    <w:rsid w:val="00EC53C5"/>
    <w:rsid w:val="00EC5F74"/>
    <w:rsid w:val="00EC6054"/>
    <w:rsid w:val="00EC620E"/>
    <w:rsid w:val="00EC6364"/>
    <w:rsid w:val="00EC6D32"/>
    <w:rsid w:val="00EC722C"/>
    <w:rsid w:val="00EC7480"/>
    <w:rsid w:val="00ED12A9"/>
    <w:rsid w:val="00ED13CC"/>
    <w:rsid w:val="00ED1691"/>
    <w:rsid w:val="00ED1AA5"/>
    <w:rsid w:val="00ED1FCC"/>
    <w:rsid w:val="00ED36D1"/>
    <w:rsid w:val="00ED3E83"/>
    <w:rsid w:val="00ED44D2"/>
    <w:rsid w:val="00ED4577"/>
    <w:rsid w:val="00ED493D"/>
    <w:rsid w:val="00ED4BBB"/>
    <w:rsid w:val="00ED697C"/>
    <w:rsid w:val="00ED742E"/>
    <w:rsid w:val="00ED76BE"/>
    <w:rsid w:val="00ED7846"/>
    <w:rsid w:val="00EE105F"/>
    <w:rsid w:val="00EE2FD2"/>
    <w:rsid w:val="00EE3023"/>
    <w:rsid w:val="00EE354F"/>
    <w:rsid w:val="00EE36D6"/>
    <w:rsid w:val="00EE37A0"/>
    <w:rsid w:val="00EE3E3E"/>
    <w:rsid w:val="00EE485F"/>
    <w:rsid w:val="00EE4C00"/>
    <w:rsid w:val="00EE56F4"/>
    <w:rsid w:val="00EE62D6"/>
    <w:rsid w:val="00EE6661"/>
    <w:rsid w:val="00EE70B5"/>
    <w:rsid w:val="00EE73AC"/>
    <w:rsid w:val="00EF020D"/>
    <w:rsid w:val="00EF02E7"/>
    <w:rsid w:val="00EF1535"/>
    <w:rsid w:val="00EF157B"/>
    <w:rsid w:val="00EF194E"/>
    <w:rsid w:val="00EF19D6"/>
    <w:rsid w:val="00EF26C4"/>
    <w:rsid w:val="00EF3D50"/>
    <w:rsid w:val="00EF40A4"/>
    <w:rsid w:val="00EF4864"/>
    <w:rsid w:val="00EF4CF6"/>
    <w:rsid w:val="00EF548B"/>
    <w:rsid w:val="00EF5877"/>
    <w:rsid w:val="00EF5EA1"/>
    <w:rsid w:val="00EF6058"/>
    <w:rsid w:val="00EF7129"/>
    <w:rsid w:val="00EF7413"/>
    <w:rsid w:val="00F00148"/>
    <w:rsid w:val="00F007C4"/>
    <w:rsid w:val="00F009FD"/>
    <w:rsid w:val="00F012EC"/>
    <w:rsid w:val="00F013AE"/>
    <w:rsid w:val="00F01413"/>
    <w:rsid w:val="00F033FA"/>
    <w:rsid w:val="00F04ED5"/>
    <w:rsid w:val="00F0528F"/>
    <w:rsid w:val="00F0790A"/>
    <w:rsid w:val="00F10927"/>
    <w:rsid w:val="00F1176F"/>
    <w:rsid w:val="00F118E3"/>
    <w:rsid w:val="00F13143"/>
    <w:rsid w:val="00F13A0E"/>
    <w:rsid w:val="00F14253"/>
    <w:rsid w:val="00F14F6C"/>
    <w:rsid w:val="00F1547C"/>
    <w:rsid w:val="00F15981"/>
    <w:rsid w:val="00F20E62"/>
    <w:rsid w:val="00F21CE1"/>
    <w:rsid w:val="00F22D66"/>
    <w:rsid w:val="00F233FC"/>
    <w:rsid w:val="00F235AF"/>
    <w:rsid w:val="00F2386E"/>
    <w:rsid w:val="00F23F9A"/>
    <w:rsid w:val="00F24154"/>
    <w:rsid w:val="00F249BB"/>
    <w:rsid w:val="00F24F9B"/>
    <w:rsid w:val="00F24FE5"/>
    <w:rsid w:val="00F253B7"/>
    <w:rsid w:val="00F2556D"/>
    <w:rsid w:val="00F25888"/>
    <w:rsid w:val="00F25D8D"/>
    <w:rsid w:val="00F26472"/>
    <w:rsid w:val="00F31C4E"/>
    <w:rsid w:val="00F32631"/>
    <w:rsid w:val="00F32C3A"/>
    <w:rsid w:val="00F32E75"/>
    <w:rsid w:val="00F33677"/>
    <w:rsid w:val="00F354CC"/>
    <w:rsid w:val="00F36463"/>
    <w:rsid w:val="00F3649E"/>
    <w:rsid w:val="00F368F6"/>
    <w:rsid w:val="00F36BAE"/>
    <w:rsid w:val="00F3789B"/>
    <w:rsid w:val="00F40356"/>
    <w:rsid w:val="00F41D16"/>
    <w:rsid w:val="00F420DA"/>
    <w:rsid w:val="00F4213F"/>
    <w:rsid w:val="00F42169"/>
    <w:rsid w:val="00F42584"/>
    <w:rsid w:val="00F431B8"/>
    <w:rsid w:val="00F44676"/>
    <w:rsid w:val="00F44CC7"/>
    <w:rsid w:val="00F452F1"/>
    <w:rsid w:val="00F462E9"/>
    <w:rsid w:val="00F467C8"/>
    <w:rsid w:val="00F469F3"/>
    <w:rsid w:val="00F46B3E"/>
    <w:rsid w:val="00F51DD9"/>
    <w:rsid w:val="00F51EA7"/>
    <w:rsid w:val="00F52115"/>
    <w:rsid w:val="00F52A24"/>
    <w:rsid w:val="00F52A2D"/>
    <w:rsid w:val="00F53802"/>
    <w:rsid w:val="00F53E10"/>
    <w:rsid w:val="00F54D96"/>
    <w:rsid w:val="00F55874"/>
    <w:rsid w:val="00F55D06"/>
    <w:rsid w:val="00F55F37"/>
    <w:rsid w:val="00F5612E"/>
    <w:rsid w:val="00F56133"/>
    <w:rsid w:val="00F56141"/>
    <w:rsid w:val="00F56C43"/>
    <w:rsid w:val="00F57A7C"/>
    <w:rsid w:val="00F6006C"/>
    <w:rsid w:val="00F60202"/>
    <w:rsid w:val="00F63519"/>
    <w:rsid w:val="00F63D23"/>
    <w:rsid w:val="00F63EF5"/>
    <w:rsid w:val="00F6421B"/>
    <w:rsid w:val="00F64DE0"/>
    <w:rsid w:val="00F65559"/>
    <w:rsid w:val="00F6619F"/>
    <w:rsid w:val="00F664F5"/>
    <w:rsid w:val="00F666C5"/>
    <w:rsid w:val="00F667A7"/>
    <w:rsid w:val="00F67449"/>
    <w:rsid w:val="00F700CE"/>
    <w:rsid w:val="00F70EFA"/>
    <w:rsid w:val="00F73BF2"/>
    <w:rsid w:val="00F73E2F"/>
    <w:rsid w:val="00F744E1"/>
    <w:rsid w:val="00F753AC"/>
    <w:rsid w:val="00F77B5D"/>
    <w:rsid w:val="00F829B1"/>
    <w:rsid w:val="00F8496A"/>
    <w:rsid w:val="00F853D1"/>
    <w:rsid w:val="00F8603F"/>
    <w:rsid w:val="00F860E7"/>
    <w:rsid w:val="00F86EA7"/>
    <w:rsid w:val="00F86FA5"/>
    <w:rsid w:val="00F871BA"/>
    <w:rsid w:val="00F8728E"/>
    <w:rsid w:val="00F87B66"/>
    <w:rsid w:val="00F90DBE"/>
    <w:rsid w:val="00F9133A"/>
    <w:rsid w:val="00F91697"/>
    <w:rsid w:val="00F91AB2"/>
    <w:rsid w:val="00F91E98"/>
    <w:rsid w:val="00F921D7"/>
    <w:rsid w:val="00F94995"/>
    <w:rsid w:val="00F94CA1"/>
    <w:rsid w:val="00F94D01"/>
    <w:rsid w:val="00F95AB9"/>
    <w:rsid w:val="00F95B55"/>
    <w:rsid w:val="00F95D5B"/>
    <w:rsid w:val="00F96A51"/>
    <w:rsid w:val="00F96F65"/>
    <w:rsid w:val="00F972C4"/>
    <w:rsid w:val="00FA0472"/>
    <w:rsid w:val="00FA07FC"/>
    <w:rsid w:val="00FA100D"/>
    <w:rsid w:val="00FA1685"/>
    <w:rsid w:val="00FA247A"/>
    <w:rsid w:val="00FA2493"/>
    <w:rsid w:val="00FA27F3"/>
    <w:rsid w:val="00FA2F60"/>
    <w:rsid w:val="00FA3AAC"/>
    <w:rsid w:val="00FA3CC0"/>
    <w:rsid w:val="00FA3F1D"/>
    <w:rsid w:val="00FA4647"/>
    <w:rsid w:val="00FA5CF6"/>
    <w:rsid w:val="00FA5EFF"/>
    <w:rsid w:val="00FA6809"/>
    <w:rsid w:val="00FA6DCC"/>
    <w:rsid w:val="00FB01ED"/>
    <w:rsid w:val="00FB0C43"/>
    <w:rsid w:val="00FB1036"/>
    <w:rsid w:val="00FB1A9C"/>
    <w:rsid w:val="00FB3F3D"/>
    <w:rsid w:val="00FB4FA5"/>
    <w:rsid w:val="00FB5626"/>
    <w:rsid w:val="00FB5ED7"/>
    <w:rsid w:val="00FB6F47"/>
    <w:rsid w:val="00FB7957"/>
    <w:rsid w:val="00FB7A28"/>
    <w:rsid w:val="00FB7C86"/>
    <w:rsid w:val="00FC024C"/>
    <w:rsid w:val="00FC0746"/>
    <w:rsid w:val="00FC0FD5"/>
    <w:rsid w:val="00FC1233"/>
    <w:rsid w:val="00FC241D"/>
    <w:rsid w:val="00FC25BE"/>
    <w:rsid w:val="00FC2ADE"/>
    <w:rsid w:val="00FC3171"/>
    <w:rsid w:val="00FC3397"/>
    <w:rsid w:val="00FC3A87"/>
    <w:rsid w:val="00FC4A12"/>
    <w:rsid w:val="00FC4E3A"/>
    <w:rsid w:val="00FC5806"/>
    <w:rsid w:val="00FC584B"/>
    <w:rsid w:val="00FC60EE"/>
    <w:rsid w:val="00FC6379"/>
    <w:rsid w:val="00FC75D6"/>
    <w:rsid w:val="00FC77C3"/>
    <w:rsid w:val="00FC7D6D"/>
    <w:rsid w:val="00FD0908"/>
    <w:rsid w:val="00FD0D3E"/>
    <w:rsid w:val="00FD1099"/>
    <w:rsid w:val="00FD1F98"/>
    <w:rsid w:val="00FD243F"/>
    <w:rsid w:val="00FD2622"/>
    <w:rsid w:val="00FD3917"/>
    <w:rsid w:val="00FD3D56"/>
    <w:rsid w:val="00FD5C39"/>
    <w:rsid w:val="00FD634F"/>
    <w:rsid w:val="00FD6352"/>
    <w:rsid w:val="00FD6775"/>
    <w:rsid w:val="00FD686D"/>
    <w:rsid w:val="00FD74C7"/>
    <w:rsid w:val="00FD7E85"/>
    <w:rsid w:val="00FE08A5"/>
    <w:rsid w:val="00FE0E59"/>
    <w:rsid w:val="00FE2FA2"/>
    <w:rsid w:val="00FE6E4A"/>
    <w:rsid w:val="00FE7472"/>
    <w:rsid w:val="00FE78D9"/>
    <w:rsid w:val="00FE7D11"/>
    <w:rsid w:val="00FF0AC6"/>
    <w:rsid w:val="00FF1E9D"/>
    <w:rsid w:val="00FF2807"/>
    <w:rsid w:val="00FF2B69"/>
    <w:rsid w:val="00FF2C13"/>
    <w:rsid w:val="00FF2E5F"/>
    <w:rsid w:val="00FF3B42"/>
    <w:rsid w:val="00FF4AD7"/>
    <w:rsid w:val="00FF4E81"/>
    <w:rsid w:val="00FF4F1E"/>
    <w:rsid w:val="00FF57A4"/>
    <w:rsid w:val="00FF5FC8"/>
    <w:rsid w:val="00FF62FA"/>
    <w:rsid w:val="00FF6D5A"/>
    <w:rsid w:val="00FF70FF"/>
    <w:rsid w:val="00FF76E5"/>
    <w:rsid w:val="00FF7927"/>
    <w:rsid w:val="00FF7A0E"/>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79">
      <o:colormenu v:ext="edit" strokecolor="none"/>
    </o:shapedefaults>
    <o:shapelayout v:ext="edit">
      <o:idmap v:ext="edit" data="1"/>
      <o:rules v:ext="edit">
        <o:r id="V:Rule12" type="connector" idref="#_x0000_s1276"/>
        <o:r id="V:Rule13" type="connector" idref="#_x0000_s1271"/>
        <o:r id="V:Rule14" type="connector" idref="#_x0000_s1273"/>
        <o:r id="V:Rule15" type="connector" idref="#_x0000_s1269"/>
        <o:r id="V:Rule16" type="connector" idref="#_x0000_s1272"/>
        <o:r id="V:Rule17" type="connector" idref="#_x0000_s1274"/>
        <o:r id="V:Rule18" type="connector" idref="#_x0000_s1266"/>
        <o:r id="V:Rule19" type="connector" idref="#_x0000_s1275"/>
        <o:r id="V:Rule20" type="connector" idref="#_x0000_s1270"/>
        <o:r id="V:Rule21" type="connector" idref="#_x0000_s1268"/>
        <o:r id="V:Rule22" type="connector" idref="#_x0000_s126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Body Text Indent" w:uiPriority="99"/>
    <w:lsdException w:name="Subtitle" w:qFormat="1"/>
    <w:lsdException w:name="Body Text 2"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60B29"/>
    <w:rPr>
      <w:lang w:val="uk-UA"/>
    </w:rPr>
  </w:style>
  <w:style w:type="paragraph" w:styleId="1">
    <w:name w:val="heading 1"/>
    <w:basedOn w:val="a"/>
    <w:next w:val="a"/>
    <w:link w:val="10"/>
    <w:qFormat/>
    <w:rsid w:val="00151785"/>
    <w:pPr>
      <w:keepNext/>
      <w:spacing w:before="240" w:after="60"/>
      <w:outlineLvl w:val="0"/>
    </w:pPr>
    <w:rPr>
      <w:rFonts w:ascii="Calibri Light" w:hAnsi="Calibri Light"/>
      <w:b/>
      <w:bCs/>
      <w:kern w:val="32"/>
      <w:sz w:val="32"/>
      <w:szCs w:val="32"/>
    </w:rPr>
  </w:style>
  <w:style w:type="paragraph" w:styleId="2">
    <w:name w:val="heading 2"/>
    <w:basedOn w:val="a"/>
    <w:next w:val="a"/>
    <w:link w:val="20"/>
    <w:qFormat/>
    <w:rsid w:val="00151785"/>
    <w:pPr>
      <w:keepNext/>
      <w:spacing w:before="240" w:after="60"/>
      <w:outlineLvl w:val="1"/>
    </w:pPr>
    <w:rPr>
      <w:rFonts w:ascii="Cambria" w:hAnsi="Cambria"/>
      <w:b/>
      <w:bCs/>
      <w:i/>
      <w:iCs/>
      <w:sz w:val="28"/>
      <w:szCs w:val="28"/>
      <w:lang w:val="ru-RU"/>
    </w:rPr>
  </w:style>
  <w:style w:type="paragraph" w:styleId="3">
    <w:name w:val="heading 3"/>
    <w:basedOn w:val="a"/>
    <w:next w:val="a"/>
    <w:link w:val="30"/>
    <w:qFormat/>
    <w:rsid w:val="00805C60"/>
    <w:pPr>
      <w:keepNext/>
      <w:jc w:val="center"/>
      <w:outlineLvl w:val="2"/>
    </w:pPr>
    <w:rPr>
      <w:b/>
      <w:bCs/>
      <w:i/>
      <w:iCs/>
      <w:sz w:val="32"/>
      <w:szCs w:val="24"/>
      <w:u w:val="single"/>
    </w:rPr>
  </w:style>
  <w:style w:type="paragraph" w:styleId="4">
    <w:name w:val="heading 4"/>
    <w:basedOn w:val="a"/>
    <w:next w:val="a"/>
    <w:link w:val="40"/>
    <w:qFormat/>
    <w:rsid w:val="00DF2167"/>
    <w:pPr>
      <w:keepNext/>
      <w:jc w:val="both"/>
      <w:outlineLvl w:val="3"/>
    </w:pPr>
    <w:rPr>
      <w:sz w:val="28"/>
    </w:rPr>
  </w:style>
  <w:style w:type="paragraph" w:styleId="5">
    <w:name w:val="heading 5"/>
    <w:basedOn w:val="a"/>
    <w:next w:val="a"/>
    <w:link w:val="50"/>
    <w:qFormat/>
    <w:rsid w:val="00805C60"/>
    <w:pPr>
      <w:keepNext/>
      <w:jc w:val="center"/>
      <w:outlineLvl w:val="4"/>
    </w:pPr>
    <w:rPr>
      <w:b/>
      <w:bCs/>
      <w:i/>
      <w:iCs/>
      <w:sz w:val="28"/>
      <w:szCs w:val="24"/>
      <w:u w:val="single"/>
    </w:rPr>
  </w:style>
  <w:style w:type="paragraph" w:styleId="6">
    <w:name w:val="heading 6"/>
    <w:basedOn w:val="a"/>
    <w:next w:val="a"/>
    <w:link w:val="60"/>
    <w:qFormat/>
    <w:rsid w:val="00DF2167"/>
    <w:pPr>
      <w:keepNext/>
      <w:jc w:val="right"/>
      <w:outlineLvl w:val="5"/>
    </w:pPr>
    <w:rPr>
      <w:bCs/>
      <w:sz w:val="24"/>
      <w:szCs w:val="24"/>
      <w:u w:val="single"/>
      <w:lang w:val="en-US"/>
    </w:rPr>
  </w:style>
  <w:style w:type="paragraph" w:styleId="7">
    <w:name w:val="heading 7"/>
    <w:basedOn w:val="a"/>
    <w:next w:val="a"/>
    <w:link w:val="70"/>
    <w:qFormat/>
    <w:rsid w:val="00DF2167"/>
    <w:pPr>
      <w:spacing w:before="240" w:after="60"/>
      <w:outlineLvl w:val="6"/>
    </w:pPr>
    <w:rPr>
      <w:sz w:val="24"/>
      <w:szCs w:val="24"/>
      <w:lang w:val="ru-RU"/>
    </w:rPr>
  </w:style>
  <w:style w:type="paragraph" w:styleId="8">
    <w:name w:val="heading 8"/>
    <w:basedOn w:val="a"/>
    <w:next w:val="a"/>
    <w:link w:val="80"/>
    <w:qFormat/>
    <w:rsid w:val="00DF2167"/>
    <w:pPr>
      <w:keepNext/>
      <w:jc w:val="right"/>
      <w:outlineLvl w:val="7"/>
    </w:pPr>
    <w:rPr>
      <w:sz w:val="24"/>
      <w:szCs w:val="24"/>
      <w:u w:val="single"/>
      <w:lang w:val="ru-RU"/>
    </w:rPr>
  </w:style>
  <w:style w:type="paragraph" w:styleId="9">
    <w:name w:val="heading 9"/>
    <w:basedOn w:val="a"/>
    <w:next w:val="a"/>
    <w:link w:val="90"/>
    <w:qFormat/>
    <w:rsid w:val="00DF2167"/>
    <w:pPr>
      <w:keepNext/>
      <w:ind w:left="-176" w:right="-74"/>
      <w:outlineLvl w:val="8"/>
    </w:pPr>
    <w:rPr>
      <w:spacing w:val="-2"/>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51785"/>
    <w:rPr>
      <w:rFonts w:ascii="Calibri Light" w:hAnsi="Calibri Light"/>
      <w:b/>
      <w:bCs/>
      <w:kern w:val="32"/>
      <w:sz w:val="32"/>
      <w:szCs w:val="32"/>
      <w:lang w:eastAsia="ru-RU"/>
    </w:rPr>
  </w:style>
  <w:style w:type="character" w:customStyle="1" w:styleId="20">
    <w:name w:val="Заголовок 2 Знак"/>
    <w:link w:val="2"/>
    <w:rsid w:val="00151785"/>
    <w:rPr>
      <w:rFonts w:ascii="Cambria" w:hAnsi="Cambria"/>
      <w:b/>
      <w:bCs/>
      <w:i/>
      <w:iCs/>
      <w:sz w:val="28"/>
      <w:szCs w:val="28"/>
      <w:lang w:val="ru-RU" w:eastAsia="ru-RU"/>
    </w:rPr>
  </w:style>
  <w:style w:type="character" w:customStyle="1" w:styleId="30">
    <w:name w:val="Заголовок 3 Знак"/>
    <w:link w:val="3"/>
    <w:rsid w:val="00805C60"/>
    <w:rPr>
      <w:b/>
      <w:bCs/>
      <w:i/>
      <w:iCs/>
      <w:sz w:val="32"/>
      <w:szCs w:val="24"/>
      <w:u w:val="single"/>
      <w:lang w:val="uk-UA"/>
    </w:rPr>
  </w:style>
  <w:style w:type="character" w:customStyle="1" w:styleId="40">
    <w:name w:val="Заголовок 4 Знак"/>
    <w:basedOn w:val="a0"/>
    <w:link w:val="4"/>
    <w:rsid w:val="00DF2167"/>
    <w:rPr>
      <w:sz w:val="28"/>
    </w:rPr>
  </w:style>
  <w:style w:type="character" w:customStyle="1" w:styleId="50">
    <w:name w:val="Заголовок 5 Знак"/>
    <w:link w:val="5"/>
    <w:rsid w:val="00805C60"/>
    <w:rPr>
      <w:b/>
      <w:bCs/>
      <w:i/>
      <w:iCs/>
      <w:sz w:val="28"/>
      <w:szCs w:val="24"/>
      <w:u w:val="single"/>
      <w:lang w:val="uk-UA"/>
    </w:rPr>
  </w:style>
  <w:style w:type="character" w:customStyle="1" w:styleId="60">
    <w:name w:val="Заголовок 6 Знак"/>
    <w:basedOn w:val="a0"/>
    <w:link w:val="6"/>
    <w:rsid w:val="00DF2167"/>
    <w:rPr>
      <w:bCs/>
      <w:sz w:val="24"/>
      <w:szCs w:val="24"/>
      <w:u w:val="single"/>
      <w:lang w:val="en-US"/>
    </w:rPr>
  </w:style>
  <w:style w:type="character" w:customStyle="1" w:styleId="70">
    <w:name w:val="Заголовок 7 Знак"/>
    <w:basedOn w:val="a0"/>
    <w:link w:val="7"/>
    <w:rsid w:val="00DF2167"/>
    <w:rPr>
      <w:sz w:val="24"/>
      <w:szCs w:val="24"/>
    </w:rPr>
  </w:style>
  <w:style w:type="character" w:customStyle="1" w:styleId="80">
    <w:name w:val="Заголовок 8 Знак"/>
    <w:basedOn w:val="a0"/>
    <w:link w:val="8"/>
    <w:rsid w:val="00DF2167"/>
    <w:rPr>
      <w:sz w:val="24"/>
      <w:szCs w:val="24"/>
      <w:u w:val="single"/>
    </w:rPr>
  </w:style>
  <w:style w:type="character" w:customStyle="1" w:styleId="90">
    <w:name w:val="Заголовок 9 Знак"/>
    <w:basedOn w:val="a0"/>
    <w:link w:val="9"/>
    <w:rsid w:val="00DF2167"/>
    <w:rPr>
      <w:spacing w:val="-2"/>
      <w:sz w:val="28"/>
      <w:szCs w:val="24"/>
    </w:rPr>
  </w:style>
  <w:style w:type="paragraph" w:styleId="a3">
    <w:name w:val="Body Text Indent"/>
    <w:aliases w:val="Подпись к рис.,Ïîäïèñü ê ðèñ.,Ïîäïèñü ê ðèñ. Знак"/>
    <w:basedOn w:val="a"/>
    <w:link w:val="a4"/>
    <w:uiPriority w:val="99"/>
    <w:rsid w:val="00660B29"/>
    <w:pPr>
      <w:ind w:firstLine="567"/>
      <w:jc w:val="both"/>
    </w:pPr>
    <w:rPr>
      <w:sz w:val="28"/>
    </w:rPr>
  </w:style>
  <w:style w:type="character" w:customStyle="1" w:styleId="a4">
    <w:name w:val="Основной текст с отступом Знак"/>
    <w:aliases w:val="Подпись к рис. Знак,Ïîäïèñü ê ðèñ. Знак1,Ïîäïèñü ê ðèñ. Знак Знак"/>
    <w:link w:val="a3"/>
    <w:uiPriority w:val="99"/>
    <w:rsid w:val="00805C60"/>
    <w:rPr>
      <w:sz w:val="28"/>
      <w:lang w:val="uk-UA"/>
    </w:rPr>
  </w:style>
  <w:style w:type="paragraph" w:styleId="a5">
    <w:name w:val="Subtitle"/>
    <w:basedOn w:val="a"/>
    <w:link w:val="a6"/>
    <w:qFormat/>
    <w:rsid w:val="00660B29"/>
    <w:pPr>
      <w:jc w:val="both"/>
    </w:pPr>
    <w:rPr>
      <w:sz w:val="24"/>
    </w:rPr>
  </w:style>
  <w:style w:type="paragraph" w:styleId="a7">
    <w:name w:val="header"/>
    <w:basedOn w:val="a"/>
    <w:link w:val="a8"/>
    <w:rsid w:val="00D10F87"/>
    <w:pPr>
      <w:tabs>
        <w:tab w:val="center" w:pos="4677"/>
        <w:tab w:val="right" w:pos="9355"/>
      </w:tabs>
    </w:pPr>
  </w:style>
  <w:style w:type="character" w:customStyle="1" w:styleId="a8">
    <w:name w:val="Верхний колонтитул Знак"/>
    <w:link w:val="a7"/>
    <w:rsid w:val="00DF2167"/>
    <w:rPr>
      <w:lang w:val="uk-UA"/>
    </w:rPr>
  </w:style>
  <w:style w:type="character" w:styleId="a9">
    <w:name w:val="page number"/>
    <w:basedOn w:val="a0"/>
    <w:rsid w:val="00D10F87"/>
  </w:style>
  <w:style w:type="paragraph" w:styleId="21">
    <w:name w:val="Body Text 2"/>
    <w:basedOn w:val="a"/>
    <w:link w:val="22"/>
    <w:uiPriority w:val="99"/>
    <w:rsid w:val="00805C60"/>
    <w:pPr>
      <w:spacing w:after="120" w:line="480" w:lineRule="auto"/>
    </w:pPr>
  </w:style>
  <w:style w:type="character" w:customStyle="1" w:styleId="22">
    <w:name w:val="Основной текст 2 Знак"/>
    <w:link w:val="21"/>
    <w:uiPriority w:val="99"/>
    <w:rsid w:val="00805C60"/>
    <w:rPr>
      <w:lang w:val="uk-UA"/>
    </w:rPr>
  </w:style>
  <w:style w:type="paragraph" w:styleId="31">
    <w:name w:val="Body Text 3"/>
    <w:basedOn w:val="a"/>
    <w:link w:val="32"/>
    <w:rsid w:val="00805C60"/>
    <w:pPr>
      <w:spacing w:after="120"/>
    </w:pPr>
    <w:rPr>
      <w:sz w:val="16"/>
      <w:szCs w:val="16"/>
    </w:rPr>
  </w:style>
  <w:style w:type="character" w:customStyle="1" w:styleId="32">
    <w:name w:val="Основной текст 3 Знак"/>
    <w:link w:val="31"/>
    <w:rsid w:val="00805C60"/>
    <w:rPr>
      <w:sz w:val="16"/>
      <w:szCs w:val="16"/>
      <w:lang w:val="uk-UA"/>
    </w:rPr>
  </w:style>
  <w:style w:type="paragraph" w:styleId="aa">
    <w:name w:val="Plain Text"/>
    <w:basedOn w:val="a"/>
    <w:link w:val="ab"/>
    <w:uiPriority w:val="99"/>
    <w:rsid w:val="00805C60"/>
    <w:rPr>
      <w:rFonts w:ascii="Courier New" w:hAnsi="Courier New"/>
    </w:rPr>
  </w:style>
  <w:style w:type="character" w:customStyle="1" w:styleId="ab">
    <w:name w:val="Текст Знак"/>
    <w:link w:val="aa"/>
    <w:uiPriority w:val="99"/>
    <w:rsid w:val="00805C60"/>
    <w:rPr>
      <w:rFonts w:ascii="Courier New" w:hAnsi="Courier New"/>
    </w:rPr>
  </w:style>
  <w:style w:type="paragraph" w:customStyle="1" w:styleId="11">
    <w:name w:val="Знак Знак Знак Знак Знак Знак Знак1 Знак Знак"/>
    <w:basedOn w:val="a"/>
    <w:rsid w:val="00C1265F"/>
    <w:rPr>
      <w:rFonts w:ascii="Verdana" w:hAnsi="Verdana" w:cs="Verdana"/>
      <w:lang w:val="en-US" w:eastAsia="en-US"/>
    </w:rPr>
  </w:style>
  <w:style w:type="paragraph" w:styleId="23">
    <w:name w:val="Body Text Indent 2"/>
    <w:basedOn w:val="a"/>
    <w:link w:val="24"/>
    <w:rsid w:val="00C7307C"/>
    <w:pPr>
      <w:spacing w:after="120" w:line="480" w:lineRule="auto"/>
      <w:ind w:left="283"/>
    </w:pPr>
  </w:style>
  <w:style w:type="character" w:customStyle="1" w:styleId="24">
    <w:name w:val="Основной текст с отступом 2 Знак"/>
    <w:link w:val="23"/>
    <w:rsid w:val="00C7307C"/>
    <w:rPr>
      <w:lang w:eastAsia="ru-RU"/>
    </w:rPr>
  </w:style>
  <w:style w:type="paragraph" w:styleId="ac">
    <w:name w:val="Balloon Text"/>
    <w:basedOn w:val="a"/>
    <w:link w:val="ad"/>
    <w:rsid w:val="009A6700"/>
    <w:rPr>
      <w:rFonts w:ascii="Segoe UI" w:hAnsi="Segoe UI"/>
      <w:sz w:val="18"/>
      <w:szCs w:val="18"/>
    </w:rPr>
  </w:style>
  <w:style w:type="character" w:customStyle="1" w:styleId="ad">
    <w:name w:val="Текст выноски Знак"/>
    <w:link w:val="ac"/>
    <w:rsid w:val="009A6700"/>
    <w:rPr>
      <w:rFonts w:ascii="Segoe UI" w:hAnsi="Segoe UI" w:cs="Segoe UI"/>
      <w:sz w:val="18"/>
      <w:szCs w:val="18"/>
      <w:lang w:eastAsia="ru-RU"/>
    </w:rPr>
  </w:style>
  <w:style w:type="paragraph" w:styleId="ae">
    <w:name w:val="Body Text"/>
    <w:basedOn w:val="a"/>
    <w:link w:val="af"/>
    <w:uiPriority w:val="99"/>
    <w:rsid w:val="00151785"/>
    <w:pPr>
      <w:spacing w:after="120"/>
    </w:pPr>
  </w:style>
  <w:style w:type="character" w:customStyle="1" w:styleId="af">
    <w:name w:val="Основной текст Знак"/>
    <w:link w:val="ae"/>
    <w:uiPriority w:val="99"/>
    <w:rsid w:val="00151785"/>
    <w:rPr>
      <w:lang w:eastAsia="ru-RU"/>
    </w:rPr>
  </w:style>
  <w:style w:type="paragraph" w:styleId="af0">
    <w:name w:val="List Paragraph"/>
    <w:basedOn w:val="a"/>
    <w:uiPriority w:val="34"/>
    <w:qFormat/>
    <w:rsid w:val="00151785"/>
    <w:pPr>
      <w:spacing w:after="200" w:line="276" w:lineRule="auto"/>
      <w:ind w:left="720"/>
      <w:contextualSpacing/>
    </w:pPr>
    <w:rPr>
      <w:rFonts w:ascii="Calibri" w:eastAsia="Calibri" w:hAnsi="Calibri"/>
      <w:sz w:val="22"/>
      <w:szCs w:val="22"/>
      <w:lang w:val="ru-RU" w:eastAsia="en-US"/>
    </w:rPr>
  </w:style>
  <w:style w:type="paragraph" w:styleId="af1">
    <w:name w:val="No Spacing"/>
    <w:link w:val="af2"/>
    <w:uiPriority w:val="1"/>
    <w:qFormat/>
    <w:rsid w:val="00151785"/>
    <w:rPr>
      <w:sz w:val="24"/>
      <w:szCs w:val="24"/>
    </w:rPr>
  </w:style>
  <w:style w:type="character" w:customStyle="1" w:styleId="af2">
    <w:name w:val="Без интервала Знак"/>
    <w:link w:val="af1"/>
    <w:uiPriority w:val="1"/>
    <w:rsid w:val="00151785"/>
    <w:rPr>
      <w:sz w:val="24"/>
      <w:szCs w:val="24"/>
      <w:lang w:val="ru-RU" w:eastAsia="ru-RU" w:bidi="ar-SA"/>
    </w:rPr>
  </w:style>
  <w:style w:type="paragraph" w:styleId="af3">
    <w:name w:val="Normal (Web)"/>
    <w:basedOn w:val="a"/>
    <w:link w:val="af4"/>
    <w:uiPriority w:val="99"/>
    <w:rsid w:val="00151785"/>
    <w:pPr>
      <w:spacing w:before="100" w:beforeAutospacing="1" w:after="100" w:afterAutospacing="1"/>
    </w:pPr>
    <w:rPr>
      <w:sz w:val="24"/>
      <w:szCs w:val="24"/>
    </w:rPr>
  </w:style>
  <w:style w:type="paragraph" w:customStyle="1" w:styleId="newsp">
    <w:name w:val="news_p"/>
    <w:basedOn w:val="a"/>
    <w:rsid w:val="00151785"/>
    <w:pPr>
      <w:spacing w:before="100" w:beforeAutospacing="1" w:after="100" w:afterAutospacing="1"/>
    </w:pPr>
    <w:rPr>
      <w:sz w:val="24"/>
      <w:szCs w:val="24"/>
      <w:lang w:val="ru-RU"/>
    </w:rPr>
  </w:style>
  <w:style w:type="paragraph" w:customStyle="1" w:styleId="12">
    <w:name w:val="Без интервала1"/>
    <w:rsid w:val="00DF2167"/>
    <w:rPr>
      <w:rFonts w:ascii="Calibri" w:hAnsi="Calibri"/>
      <w:sz w:val="22"/>
      <w:szCs w:val="22"/>
      <w:lang w:val="uk-UA" w:eastAsia="uk-UA"/>
    </w:rPr>
  </w:style>
  <w:style w:type="paragraph" w:customStyle="1" w:styleId="310">
    <w:name w:val="Основной текст с отступом 31"/>
    <w:basedOn w:val="a"/>
    <w:rsid w:val="00DF2167"/>
    <w:pPr>
      <w:suppressAutoHyphens/>
      <w:ind w:firstLine="709"/>
      <w:jc w:val="both"/>
    </w:pPr>
    <w:rPr>
      <w:sz w:val="28"/>
      <w:lang w:eastAsia="ar-SA"/>
    </w:rPr>
  </w:style>
  <w:style w:type="paragraph" w:styleId="af5">
    <w:name w:val="footer"/>
    <w:basedOn w:val="a"/>
    <w:link w:val="af6"/>
    <w:rsid w:val="00DF2167"/>
    <w:pPr>
      <w:tabs>
        <w:tab w:val="center" w:pos="4819"/>
        <w:tab w:val="right" w:pos="9639"/>
      </w:tabs>
    </w:pPr>
  </w:style>
  <w:style w:type="character" w:customStyle="1" w:styleId="af6">
    <w:name w:val="Нижний колонтитул Знак"/>
    <w:basedOn w:val="a0"/>
    <w:link w:val="af5"/>
    <w:rsid w:val="00DF2167"/>
  </w:style>
  <w:style w:type="paragraph" w:customStyle="1" w:styleId="Default">
    <w:name w:val="Default"/>
    <w:rsid w:val="00DF2167"/>
    <w:pPr>
      <w:autoSpaceDE w:val="0"/>
      <w:autoSpaceDN w:val="0"/>
      <w:adjustRightInd w:val="0"/>
    </w:pPr>
    <w:rPr>
      <w:color w:val="000000"/>
      <w:sz w:val="24"/>
      <w:szCs w:val="24"/>
    </w:rPr>
  </w:style>
  <w:style w:type="paragraph" w:styleId="HTML">
    <w:name w:val="HTML Preformatted"/>
    <w:basedOn w:val="a"/>
    <w:link w:val="HTML0"/>
    <w:uiPriority w:val="99"/>
    <w:rsid w:val="00DF21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basedOn w:val="a0"/>
    <w:link w:val="HTML"/>
    <w:uiPriority w:val="99"/>
    <w:rsid w:val="00DF2167"/>
    <w:rPr>
      <w:rFonts w:ascii="Courier New" w:hAnsi="Courier New"/>
    </w:rPr>
  </w:style>
  <w:style w:type="paragraph" w:customStyle="1" w:styleId="af7">
    <w:name w:val="Знак Знак Знак Знак Знак Знак Знак Знак Знак"/>
    <w:basedOn w:val="a"/>
    <w:rsid w:val="00DF2167"/>
    <w:rPr>
      <w:rFonts w:ascii="Verdana" w:hAnsi="Verdana" w:cs="Verdana"/>
      <w:lang w:val="en-US" w:eastAsia="en-US"/>
    </w:rPr>
  </w:style>
  <w:style w:type="paragraph" w:styleId="af8">
    <w:name w:val="Title"/>
    <w:aliases w:val="Номер таблиці"/>
    <w:basedOn w:val="a"/>
    <w:link w:val="af9"/>
    <w:qFormat/>
    <w:rsid w:val="00DF2167"/>
    <w:pPr>
      <w:jc w:val="center"/>
    </w:pPr>
    <w:rPr>
      <w:b/>
      <w:sz w:val="28"/>
      <w:u w:val="single"/>
    </w:rPr>
  </w:style>
  <w:style w:type="character" w:customStyle="1" w:styleId="af9">
    <w:name w:val="Название Знак"/>
    <w:aliases w:val="Номер таблиці Знак"/>
    <w:basedOn w:val="a0"/>
    <w:link w:val="af8"/>
    <w:rsid w:val="00DF2167"/>
    <w:rPr>
      <w:b/>
      <w:sz w:val="28"/>
      <w:u w:val="single"/>
    </w:rPr>
  </w:style>
  <w:style w:type="character" w:styleId="afa">
    <w:name w:val="Hyperlink"/>
    <w:uiPriority w:val="99"/>
    <w:rsid w:val="00DF2167"/>
    <w:rPr>
      <w:color w:val="0000FF"/>
      <w:u w:val="single"/>
    </w:rPr>
  </w:style>
  <w:style w:type="paragraph" w:styleId="13">
    <w:name w:val="toc 1"/>
    <w:basedOn w:val="a"/>
    <w:next w:val="a"/>
    <w:autoRedefine/>
    <w:rsid w:val="00DF2167"/>
    <w:rPr>
      <w:b/>
      <w:color w:val="000000"/>
      <w:sz w:val="28"/>
      <w:szCs w:val="28"/>
    </w:rPr>
  </w:style>
  <w:style w:type="paragraph" w:styleId="25">
    <w:name w:val="toc 2"/>
    <w:basedOn w:val="a"/>
    <w:next w:val="a"/>
    <w:autoRedefine/>
    <w:rsid w:val="00DF2167"/>
    <w:pPr>
      <w:tabs>
        <w:tab w:val="right" w:leader="dot" w:pos="9787"/>
      </w:tabs>
      <w:ind w:left="900" w:hanging="900"/>
    </w:pPr>
    <w:rPr>
      <w:color w:val="000000"/>
      <w:sz w:val="28"/>
      <w:szCs w:val="28"/>
    </w:rPr>
  </w:style>
  <w:style w:type="paragraph" w:customStyle="1" w:styleId="Normal12">
    <w:name w:val="Normal12"/>
    <w:basedOn w:val="a"/>
    <w:rsid w:val="00DF2167"/>
    <w:pPr>
      <w:spacing w:after="120"/>
    </w:pPr>
    <w:rPr>
      <w:sz w:val="24"/>
      <w:lang w:val="en-US"/>
    </w:rPr>
  </w:style>
  <w:style w:type="paragraph" w:styleId="33">
    <w:name w:val="Body Text Indent 3"/>
    <w:basedOn w:val="a"/>
    <w:link w:val="34"/>
    <w:rsid w:val="00DF2167"/>
    <w:pPr>
      <w:ind w:firstLine="709"/>
      <w:jc w:val="both"/>
    </w:pPr>
    <w:rPr>
      <w:sz w:val="28"/>
    </w:rPr>
  </w:style>
  <w:style w:type="character" w:customStyle="1" w:styleId="34">
    <w:name w:val="Основной текст с отступом 3 Знак"/>
    <w:basedOn w:val="a0"/>
    <w:link w:val="33"/>
    <w:rsid w:val="00DF2167"/>
    <w:rPr>
      <w:sz w:val="28"/>
    </w:rPr>
  </w:style>
  <w:style w:type="paragraph" w:customStyle="1" w:styleId="320">
    <w:name w:val="Основной текст с отступом 32"/>
    <w:basedOn w:val="a"/>
    <w:rsid w:val="00DF2167"/>
    <w:pPr>
      <w:ind w:firstLine="709"/>
      <w:jc w:val="both"/>
    </w:pPr>
    <w:rPr>
      <w:sz w:val="28"/>
    </w:rPr>
  </w:style>
  <w:style w:type="paragraph" w:styleId="afb">
    <w:name w:val="caption"/>
    <w:basedOn w:val="a"/>
    <w:next w:val="a"/>
    <w:qFormat/>
    <w:rsid w:val="00DF2167"/>
    <w:pPr>
      <w:widowControl w:val="0"/>
      <w:ind w:right="-1"/>
      <w:jc w:val="right"/>
    </w:pPr>
    <w:rPr>
      <w:sz w:val="28"/>
      <w:u w:val="single"/>
      <w:lang w:val="ru-RU"/>
    </w:rPr>
  </w:style>
  <w:style w:type="paragraph" w:customStyle="1" w:styleId="afc">
    <w:name w:val="Знак"/>
    <w:basedOn w:val="a"/>
    <w:rsid w:val="00DF2167"/>
    <w:rPr>
      <w:rFonts w:ascii="Verdana" w:hAnsi="Verdana"/>
      <w:lang w:val="en-US" w:eastAsia="en-US"/>
    </w:rPr>
  </w:style>
  <w:style w:type="paragraph" w:styleId="afd">
    <w:name w:val="List Bullet"/>
    <w:basedOn w:val="a"/>
    <w:autoRedefine/>
    <w:rsid w:val="00DF2167"/>
    <w:pPr>
      <w:tabs>
        <w:tab w:val="left" w:pos="0"/>
      </w:tabs>
      <w:ind w:firstLine="708"/>
      <w:jc w:val="both"/>
    </w:pPr>
    <w:rPr>
      <w:sz w:val="28"/>
      <w:szCs w:val="28"/>
    </w:rPr>
  </w:style>
  <w:style w:type="paragraph" w:customStyle="1" w:styleId="110">
    <w:name w:val="Знак1 Знак Знак Знак Знак Знак1 Знак"/>
    <w:basedOn w:val="a"/>
    <w:rsid w:val="00DF2167"/>
    <w:rPr>
      <w:rFonts w:ascii="Verdana" w:hAnsi="Verdana"/>
      <w:lang w:val="en-US" w:eastAsia="en-US"/>
    </w:rPr>
  </w:style>
  <w:style w:type="paragraph" w:customStyle="1" w:styleId="14">
    <w:name w:val="Знак1"/>
    <w:basedOn w:val="a"/>
    <w:rsid w:val="00DF2167"/>
    <w:rPr>
      <w:rFonts w:ascii="Verdana" w:hAnsi="Verdana"/>
      <w:lang w:val="en-US" w:eastAsia="en-US"/>
    </w:rPr>
  </w:style>
  <w:style w:type="paragraph" w:customStyle="1" w:styleId="15">
    <w:name w:val="Обычный1"/>
    <w:rsid w:val="00DF2167"/>
    <w:rPr>
      <w:b/>
      <w:snapToGrid w:val="0"/>
    </w:rPr>
  </w:style>
  <w:style w:type="paragraph" w:customStyle="1" w:styleId="afe">
    <w:name w:val="Знак Знак Знак Знак Знак Знак"/>
    <w:basedOn w:val="a"/>
    <w:rsid w:val="00DF2167"/>
    <w:rPr>
      <w:rFonts w:ascii="Verdana" w:hAnsi="Verdana" w:cs="Verdana"/>
      <w:lang w:val="en-US" w:eastAsia="en-US"/>
    </w:rPr>
  </w:style>
  <w:style w:type="paragraph" w:customStyle="1" w:styleId="16">
    <w:name w:val="Знак Знак Знак Знак Знак Знак Знак Знак Знак1"/>
    <w:basedOn w:val="a"/>
    <w:rsid w:val="00DF2167"/>
    <w:pPr>
      <w:widowControl w:val="0"/>
      <w:adjustRightInd w:val="0"/>
      <w:spacing w:line="360" w:lineRule="atLeast"/>
      <w:jc w:val="both"/>
      <w:textAlignment w:val="baseline"/>
    </w:pPr>
    <w:rPr>
      <w:rFonts w:ascii="Verdana" w:hAnsi="Verdana" w:cs="Verdana"/>
      <w:lang w:val="en-US" w:eastAsia="en-US"/>
    </w:rPr>
  </w:style>
  <w:style w:type="paragraph" w:customStyle="1" w:styleId="aff">
    <w:name w:val="a"/>
    <w:basedOn w:val="a"/>
    <w:rsid w:val="00DF2167"/>
    <w:pPr>
      <w:spacing w:before="100" w:beforeAutospacing="1" w:after="100" w:afterAutospacing="1"/>
    </w:pPr>
    <w:rPr>
      <w:sz w:val="24"/>
      <w:szCs w:val="24"/>
      <w:lang w:val="ru-RU"/>
    </w:rPr>
  </w:style>
  <w:style w:type="paragraph" w:customStyle="1" w:styleId="aff0">
    <w:name w:val="Знак Знак"/>
    <w:basedOn w:val="a"/>
    <w:rsid w:val="00DF2167"/>
    <w:rPr>
      <w:rFonts w:ascii="Verdana" w:hAnsi="Verdana" w:cs="Verdana"/>
      <w:lang w:val="en-US" w:eastAsia="en-US"/>
    </w:rPr>
  </w:style>
  <w:style w:type="paragraph" w:customStyle="1" w:styleId="17">
    <w:name w:val="Знак Знак1"/>
    <w:basedOn w:val="a"/>
    <w:rsid w:val="00DF2167"/>
    <w:rPr>
      <w:rFonts w:ascii="Verdana" w:hAnsi="Verdana" w:cs="Verdana"/>
      <w:lang w:val="en-US" w:eastAsia="en-US"/>
    </w:rPr>
  </w:style>
  <w:style w:type="paragraph" w:customStyle="1" w:styleId="aff1">
    <w:name w:val="Знак Знак Знак Знак Знак"/>
    <w:basedOn w:val="a"/>
    <w:rsid w:val="00DF2167"/>
    <w:rPr>
      <w:rFonts w:ascii="Verdana" w:hAnsi="Verdana" w:cs="Verdana"/>
      <w:lang w:val="en-US" w:eastAsia="en-US"/>
    </w:rPr>
  </w:style>
  <w:style w:type="paragraph" w:customStyle="1" w:styleId="26">
    <w:name w:val="Стих2"/>
    <w:basedOn w:val="a"/>
    <w:rsid w:val="00DF2167"/>
    <w:rPr>
      <w:lang w:val="ru-RU"/>
    </w:rPr>
  </w:style>
  <w:style w:type="paragraph" w:styleId="aff2">
    <w:name w:val="Block Text"/>
    <w:basedOn w:val="a"/>
    <w:rsid w:val="00DF2167"/>
    <w:pPr>
      <w:ind w:left="-30" w:right="-30"/>
    </w:pPr>
    <w:rPr>
      <w:szCs w:val="24"/>
    </w:rPr>
  </w:style>
  <w:style w:type="paragraph" w:styleId="35">
    <w:name w:val="toc 3"/>
    <w:basedOn w:val="a"/>
    <w:next w:val="a"/>
    <w:autoRedefine/>
    <w:rsid w:val="00DF2167"/>
    <w:pPr>
      <w:ind w:left="480"/>
    </w:pPr>
    <w:rPr>
      <w:sz w:val="24"/>
      <w:szCs w:val="24"/>
      <w:lang w:val="ru-RU"/>
    </w:rPr>
  </w:style>
  <w:style w:type="paragraph" w:styleId="41">
    <w:name w:val="toc 4"/>
    <w:basedOn w:val="a"/>
    <w:next w:val="a"/>
    <w:autoRedefine/>
    <w:rsid w:val="00DF2167"/>
    <w:pPr>
      <w:ind w:left="720"/>
    </w:pPr>
    <w:rPr>
      <w:sz w:val="24"/>
      <w:szCs w:val="24"/>
      <w:lang w:val="ru-RU"/>
    </w:rPr>
  </w:style>
  <w:style w:type="paragraph" w:styleId="51">
    <w:name w:val="toc 5"/>
    <w:basedOn w:val="a"/>
    <w:next w:val="a"/>
    <w:autoRedefine/>
    <w:rsid w:val="00DF2167"/>
    <w:pPr>
      <w:ind w:left="960"/>
    </w:pPr>
    <w:rPr>
      <w:sz w:val="24"/>
      <w:szCs w:val="24"/>
      <w:lang w:val="ru-RU"/>
    </w:rPr>
  </w:style>
  <w:style w:type="paragraph" w:styleId="61">
    <w:name w:val="toc 6"/>
    <w:basedOn w:val="a"/>
    <w:next w:val="a"/>
    <w:autoRedefine/>
    <w:rsid w:val="00DF2167"/>
    <w:pPr>
      <w:ind w:left="1200"/>
    </w:pPr>
    <w:rPr>
      <w:sz w:val="24"/>
      <w:szCs w:val="24"/>
      <w:lang w:val="ru-RU"/>
    </w:rPr>
  </w:style>
  <w:style w:type="paragraph" w:styleId="71">
    <w:name w:val="toc 7"/>
    <w:basedOn w:val="a"/>
    <w:next w:val="a"/>
    <w:autoRedefine/>
    <w:rsid w:val="00DF2167"/>
    <w:pPr>
      <w:ind w:left="1440"/>
    </w:pPr>
    <w:rPr>
      <w:sz w:val="24"/>
      <w:szCs w:val="24"/>
      <w:lang w:val="ru-RU"/>
    </w:rPr>
  </w:style>
  <w:style w:type="paragraph" w:styleId="81">
    <w:name w:val="toc 8"/>
    <w:basedOn w:val="a"/>
    <w:next w:val="a"/>
    <w:autoRedefine/>
    <w:rsid w:val="00DF2167"/>
    <w:pPr>
      <w:ind w:left="1680"/>
    </w:pPr>
    <w:rPr>
      <w:sz w:val="24"/>
      <w:szCs w:val="24"/>
      <w:lang w:val="ru-RU"/>
    </w:rPr>
  </w:style>
  <w:style w:type="paragraph" w:styleId="91">
    <w:name w:val="toc 9"/>
    <w:basedOn w:val="a"/>
    <w:next w:val="a"/>
    <w:autoRedefine/>
    <w:rsid w:val="00DF2167"/>
    <w:pPr>
      <w:ind w:left="1920"/>
    </w:pPr>
    <w:rPr>
      <w:sz w:val="24"/>
      <w:szCs w:val="24"/>
      <w:lang w:val="ru-RU"/>
    </w:rPr>
  </w:style>
  <w:style w:type="paragraph" w:customStyle="1" w:styleId="27">
    <w:name w:val="Знак2 Знак Знак Знак"/>
    <w:basedOn w:val="a"/>
    <w:rsid w:val="00DF2167"/>
    <w:rPr>
      <w:rFonts w:ascii="Verdana" w:hAnsi="Verdana"/>
      <w:lang w:val="en-US" w:eastAsia="en-US"/>
    </w:rPr>
  </w:style>
  <w:style w:type="paragraph" w:customStyle="1" w:styleId="CharChar">
    <w:name w:val="Char Знак Знак Char Знак Знак Знак Знак Знак Знак Знак Знак Знак Знак Знак Знак Знак"/>
    <w:basedOn w:val="a"/>
    <w:rsid w:val="00DF2167"/>
    <w:rPr>
      <w:rFonts w:ascii="Verdana" w:hAnsi="Verdana" w:cs="Verdana"/>
      <w:lang w:val="en-US" w:eastAsia="en-US"/>
    </w:rPr>
  </w:style>
  <w:style w:type="paragraph" w:customStyle="1" w:styleId="aff3">
    <w:name w:val="Документ Знак"/>
    <w:basedOn w:val="a"/>
    <w:rsid w:val="00DF2167"/>
    <w:pPr>
      <w:ind w:firstLine="851"/>
      <w:jc w:val="both"/>
    </w:pPr>
    <w:rPr>
      <w:sz w:val="28"/>
      <w:szCs w:val="24"/>
    </w:rPr>
  </w:style>
  <w:style w:type="paragraph" w:customStyle="1" w:styleId="CarCarCharCharCarCarCharChar1CarCarCharChar">
    <w:name w:val="Car Car Char Char Car Car Char Char1 Car Car Char Char"/>
    <w:basedOn w:val="a"/>
    <w:rsid w:val="00DF2167"/>
    <w:pPr>
      <w:tabs>
        <w:tab w:val="num" w:pos="360"/>
      </w:tabs>
      <w:spacing w:after="160" w:line="240" w:lineRule="exact"/>
    </w:pPr>
    <w:rPr>
      <w:rFonts w:ascii="Verdana" w:hAnsi="Verdana"/>
      <w:sz w:val="24"/>
      <w:szCs w:val="24"/>
      <w:lang w:val="en-US" w:eastAsia="en-US"/>
    </w:rPr>
  </w:style>
  <w:style w:type="paragraph" w:styleId="28">
    <w:name w:val="List Bullet 2"/>
    <w:basedOn w:val="a"/>
    <w:rsid w:val="00DF2167"/>
    <w:pPr>
      <w:tabs>
        <w:tab w:val="num" w:pos="643"/>
      </w:tabs>
      <w:ind w:left="643" w:hanging="360"/>
    </w:pPr>
    <w:rPr>
      <w:sz w:val="24"/>
      <w:szCs w:val="24"/>
      <w:lang w:val="ru-RU"/>
    </w:rPr>
  </w:style>
  <w:style w:type="paragraph" w:customStyle="1" w:styleId="aff4">
    <w:name w:val="Знак Знак Знак Знак Знак Знак Знак Знак Знак Знак"/>
    <w:basedOn w:val="a"/>
    <w:rsid w:val="00DF2167"/>
    <w:pPr>
      <w:widowControl w:val="0"/>
      <w:adjustRightInd w:val="0"/>
      <w:spacing w:line="360" w:lineRule="atLeast"/>
      <w:jc w:val="both"/>
      <w:textAlignment w:val="baseline"/>
    </w:pPr>
    <w:rPr>
      <w:rFonts w:ascii="Verdana" w:hAnsi="Verdana" w:cs="Verdana"/>
      <w:lang w:val="en-US" w:eastAsia="en-US"/>
    </w:rPr>
  </w:style>
  <w:style w:type="paragraph" w:customStyle="1" w:styleId="29">
    <w:name w:val="2"/>
    <w:basedOn w:val="a"/>
    <w:rsid w:val="00DF2167"/>
    <w:pPr>
      <w:spacing w:before="100" w:beforeAutospacing="1" w:after="100" w:afterAutospacing="1"/>
    </w:pPr>
    <w:rPr>
      <w:sz w:val="24"/>
      <w:szCs w:val="24"/>
      <w:lang w:val="ru-RU"/>
    </w:rPr>
  </w:style>
  <w:style w:type="paragraph" w:customStyle="1" w:styleId="18">
    <w:name w:val="Знак Знак1 Знак"/>
    <w:basedOn w:val="a"/>
    <w:rsid w:val="00DF2167"/>
    <w:rPr>
      <w:rFonts w:ascii="Verdana" w:hAnsi="Verdana" w:cs="Verdana"/>
      <w:lang w:val="en-US" w:eastAsia="en-US"/>
    </w:rPr>
  </w:style>
  <w:style w:type="paragraph" w:customStyle="1" w:styleId="210">
    <w:name w:val="Знак2 Знак Знак Знак Знак Знак Знак1 Знак Знак Знак"/>
    <w:basedOn w:val="a"/>
    <w:rsid w:val="00DF2167"/>
    <w:rPr>
      <w:rFonts w:ascii="Verdana" w:hAnsi="Verdana"/>
      <w:lang w:val="en-US" w:eastAsia="en-US"/>
    </w:rPr>
  </w:style>
  <w:style w:type="paragraph" w:customStyle="1" w:styleId="aff5">
    <w:name w:val="Знак Знак Знак Знак"/>
    <w:basedOn w:val="a"/>
    <w:rsid w:val="00DF2167"/>
    <w:rPr>
      <w:rFonts w:ascii="Verdana" w:hAnsi="Verdana"/>
      <w:lang w:val="en-US" w:eastAsia="en-US"/>
    </w:rPr>
  </w:style>
  <w:style w:type="character" w:customStyle="1" w:styleId="spelle">
    <w:name w:val="spelle"/>
    <w:rsid w:val="00DF2167"/>
  </w:style>
  <w:style w:type="paragraph" w:customStyle="1" w:styleId="aff6">
    <w:name w:val="Знак Знак Знак"/>
    <w:basedOn w:val="a"/>
    <w:rsid w:val="00DF2167"/>
    <w:rPr>
      <w:rFonts w:ascii="Verdana" w:hAnsi="Verdana" w:cs="Verdana"/>
      <w:lang w:val="en-US" w:eastAsia="en-US"/>
    </w:rPr>
  </w:style>
  <w:style w:type="character" w:customStyle="1" w:styleId="m41">
    <w:name w:val="m41"/>
    <w:rsid w:val="00DF2167"/>
    <w:rPr>
      <w:rFonts w:ascii="Verdana" w:hAnsi="Verdana" w:hint="default"/>
      <w:color w:val="000000"/>
      <w:sz w:val="16"/>
      <w:szCs w:val="16"/>
    </w:rPr>
  </w:style>
  <w:style w:type="paragraph" w:customStyle="1" w:styleId="aff7">
    <w:name w:val="Знак Знак Знак Знак Знак Знак Знак Знак Знак Знак Знак Знак"/>
    <w:basedOn w:val="a"/>
    <w:rsid w:val="00DF2167"/>
    <w:rPr>
      <w:rFonts w:ascii="Verdana" w:hAnsi="Verdana"/>
      <w:lang w:val="en-US" w:eastAsia="en-US"/>
    </w:rPr>
  </w:style>
  <w:style w:type="paragraph" w:styleId="aff8">
    <w:name w:val="Document Map"/>
    <w:basedOn w:val="a"/>
    <w:link w:val="aff9"/>
    <w:rsid w:val="00DF2167"/>
    <w:pPr>
      <w:shd w:val="clear" w:color="auto" w:fill="000080"/>
    </w:pPr>
    <w:rPr>
      <w:rFonts w:ascii="Tahoma" w:hAnsi="Tahoma"/>
      <w:lang w:val="ru-RU"/>
    </w:rPr>
  </w:style>
  <w:style w:type="character" w:customStyle="1" w:styleId="aff9">
    <w:name w:val="Схема документа Знак"/>
    <w:basedOn w:val="a0"/>
    <w:link w:val="aff8"/>
    <w:rsid w:val="00DF2167"/>
    <w:rPr>
      <w:rFonts w:ascii="Tahoma" w:hAnsi="Tahoma"/>
      <w:shd w:val="clear" w:color="auto" w:fill="000080"/>
    </w:rPr>
  </w:style>
  <w:style w:type="paragraph" w:customStyle="1" w:styleId="affa">
    <w:name w:val="Знак Знак Знак Знак Знак Знак Знак"/>
    <w:basedOn w:val="a"/>
    <w:rsid w:val="00DF2167"/>
    <w:rPr>
      <w:rFonts w:ascii="Verdana" w:hAnsi="Verdana"/>
      <w:lang w:val="en-US" w:eastAsia="en-US"/>
    </w:rPr>
  </w:style>
  <w:style w:type="paragraph" w:customStyle="1" w:styleId="42">
    <w:name w:val="Знак4"/>
    <w:basedOn w:val="a"/>
    <w:rsid w:val="00DF2167"/>
    <w:pPr>
      <w:spacing w:after="160" w:line="240" w:lineRule="exact"/>
    </w:pPr>
    <w:rPr>
      <w:rFonts w:ascii="Verdana" w:hAnsi="Verdana"/>
      <w:lang w:val="en-US" w:eastAsia="en-US"/>
    </w:rPr>
  </w:style>
  <w:style w:type="paragraph" w:customStyle="1" w:styleId="19">
    <w:name w:val="Знак Знак Знак1 Знак Знак Знак Знак"/>
    <w:basedOn w:val="a"/>
    <w:rsid w:val="00DF2167"/>
    <w:rPr>
      <w:rFonts w:ascii="Verdana" w:hAnsi="Verdana" w:cs="Verdana"/>
      <w:lang w:val="en-US" w:eastAsia="en-US"/>
    </w:rPr>
  </w:style>
  <w:style w:type="paragraph" w:customStyle="1" w:styleId="1a">
    <w:name w:val="Знак Знак Знак Знак Знак Знак Знак Знак Знак Знак Знак Знак1 Знак Знак Знак Знак Знак Знак"/>
    <w:basedOn w:val="a"/>
    <w:rsid w:val="00DF2167"/>
    <w:rPr>
      <w:rFonts w:ascii="Verdana" w:hAnsi="Verdana"/>
      <w:sz w:val="24"/>
      <w:szCs w:val="24"/>
      <w:lang w:val="en-US" w:eastAsia="en-US"/>
    </w:rPr>
  </w:style>
  <w:style w:type="paragraph" w:customStyle="1" w:styleId="1b">
    <w:name w:val="Знак Знак Знак Знак Знак Знак Знак Знак Знак Знак Знак1 Знак"/>
    <w:basedOn w:val="a"/>
    <w:rsid w:val="00DF2167"/>
    <w:rPr>
      <w:rFonts w:ascii="Verdana" w:hAnsi="Verdana"/>
      <w:sz w:val="24"/>
      <w:szCs w:val="24"/>
      <w:lang w:val="en-US" w:eastAsia="en-US"/>
    </w:rPr>
  </w:style>
  <w:style w:type="paragraph" w:customStyle="1" w:styleId="2a">
    <w:name w:val="Знак2"/>
    <w:basedOn w:val="a"/>
    <w:rsid w:val="00DF2167"/>
    <w:rPr>
      <w:rFonts w:ascii="Verdana" w:hAnsi="Verdana"/>
      <w:lang w:val="en-US" w:eastAsia="en-US"/>
    </w:rPr>
  </w:style>
  <w:style w:type="paragraph" w:customStyle="1" w:styleId="1c">
    <w:name w:val="Знак Знак Знак Знак1 Знак Знак Знак Знак Знак Знак"/>
    <w:basedOn w:val="a"/>
    <w:rsid w:val="00DF2167"/>
    <w:rPr>
      <w:rFonts w:ascii="Verdana" w:hAnsi="Verdana"/>
      <w:sz w:val="24"/>
      <w:szCs w:val="24"/>
      <w:lang w:val="en-US" w:eastAsia="en-US"/>
    </w:rPr>
  </w:style>
  <w:style w:type="paragraph" w:customStyle="1" w:styleId="1d">
    <w:name w:val="Знак Знак Знак Знак1 Знак Знак Знак Знак Знак Знак Знак Знак"/>
    <w:basedOn w:val="a"/>
    <w:rsid w:val="00DF2167"/>
    <w:rPr>
      <w:rFonts w:ascii="Verdana" w:hAnsi="Verdana"/>
      <w:sz w:val="24"/>
      <w:szCs w:val="24"/>
      <w:lang w:val="en-US" w:eastAsia="en-US"/>
    </w:rPr>
  </w:style>
  <w:style w:type="character" w:customStyle="1" w:styleId="2b">
    <w:name w:val="Знак Знак2"/>
    <w:semiHidden/>
    <w:rsid w:val="00DF2167"/>
    <w:rPr>
      <w:sz w:val="28"/>
      <w:lang w:val="uk-UA" w:eastAsia="ru-RU" w:bidi="ar-SA"/>
    </w:rPr>
  </w:style>
  <w:style w:type="paragraph" w:customStyle="1" w:styleId="1e">
    <w:name w:val="Знак Знак Знак Знак1 Знак Знак Знак Знак Знак Знак Знак Знак Знак Знак Знак Знак"/>
    <w:basedOn w:val="a"/>
    <w:rsid w:val="00DF2167"/>
    <w:rPr>
      <w:rFonts w:ascii="Verdana" w:hAnsi="Verdana"/>
      <w:sz w:val="24"/>
      <w:szCs w:val="24"/>
      <w:lang w:val="en-US" w:eastAsia="en-US"/>
    </w:rPr>
  </w:style>
  <w:style w:type="paragraph" w:customStyle="1" w:styleId="1f">
    <w:name w:val="Знак Знак Знак Знак Знак1 Знак Знак Знак Знак Знак Знак Знак"/>
    <w:basedOn w:val="a"/>
    <w:rsid w:val="00DF2167"/>
    <w:rPr>
      <w:rFonts w:ascii="Verdana" w:eastAsia="MS Mincho" w:hAnsi="Verdana"/>
      <w:sz w:val="24"/>
      <w:szCs w:val="24"/>
      <w:lang w:val="en-US" w:eastAsia="en-US"/>
    </w:rPr>
  </w:style>
  <w:style w:type="paragraph" w:customStyle="1" w:styleId="1f0">
    <w:name w:val="Знак Знак Знак Знак Знак Знак Знак Знак Знак Знак Знак Знак1"/>
    <w:basedOn w:val="a"/>
    <w:rsid w:val="00DF2167"/>
    <w:rPr>
      <w:rFonts w:ascii="Verdana" w:hAnsi="Verdana"/>
      <w:sz w:val="24"/>
      <w:szCs w:val="24"/>
      <w:lang w:val="en-US" w:eastAsia="en-US"/>
    </w:rPr>
  </w:style>
  <w:style w:type="paragraph" w:customStyle="1" w:styleId="111">
    <w:name w:val="Знак Знак Знак Знак Знак Знак Знак Знак Знак Знак Знак Знак1 Знак Знак Знак Знак Знак Знак Знак Знак Знак1 Знак Знак Знак"/>
    <w:basedOn w:val="a"/>
    <w:rsid w:val="00DF2167"/>
    <w:rPr>
      <w:rFonts w:ascii="Verdana" w:hAnsi="Verdana"/>
      <w:sz w:val="24"/>
      <w:szCs w:val="24"/>
      <w:lang w:val="en-US" w:eastAsia="en-US"/>
    </w:rPr>
  </w:style>
  <w:style w:type="paragraph" w:customStyle="1" w:styleId="1f1">
    <w:name w:val="Знак Знак Знак Знак Знак Знак Знак Знак Знак Знак Знак Знак1 Знак Знак Знак Знак Знак Знак Знак Знак Знак"/>
    <w:basedOn w:val="a"/>
    <w:rsid w:val="00DF2167"/>
    <w:rPr>
      <w:rFonts w:ascii="Verdana" w:hAnsi="Verdana"/>
      <w:sz w:val="24"/>
      <w:szCs w:val="24"/>
      <w:lang w:val="en-US" w:eastAsia="en-US"/>
    </w:rPr>
  </w:style>
  <w:style w:type="paragraph" w:customStyle="1" w:styleId="1f2">
    <w:name w:val="Знак Знак Знак Знак Знак Знак Знак Знак Знак Знак Знак Знак1 Знак Знак Знак Знак Знак Знак Знак Знак Знак Знак Знак"/>
    <w:basedOn w:val="a"/>
    <w:rsid w:val="00DF2167"/>
    <w:rPr>
      <w:rFonts w:ascii="Verdana" w:hAnsi="Verdana"/>
      <w:sz w:val="24"/>
      <w:szCs w:val="24"/>
      <w:lang w:val="en-US" w:eastAsia="en-US"/>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w:basedOn w:val="a"/>
    <w:rsid w:val="00DF2167"/>
    <w:rPr>
      <w:rFonts w:ascii="Verdana" w:hAnsi="Verdana" w:cs="Verdana"/>
      <w:lang w:val="en-US" w:eastAsia="en-US"/>
    </w:rPr>
  </w:style>
  <w:style w:type="paragraph" w:customStyle="1" w:styleId="112">
    <w:name w:val="Знак Знак Знак Знак Знак Знак Знак Знак Знак Знак Знак Знак1 Знак Знак Знак Знак Знак Знак Знак Знак Знак1"/>
    <w:basedOn w:val="a"/>
    <w:rsid w:val="00DF2167"/>
    <w:rPr>
      <w:rFonts w:ascii="Verdana" w:hAnsi="Verdana"/>
      <w:sz w:val="24"/>
      <w:szCs w:val="24"/>
      <w:lang w:val="en-US" w:eastAsia="en-US"/>
    </w:rPr>
  </w:style>
  <w:style w:type="paragraph" w:customStyle="1" w:styleId="1f3">
    <w:name w:val="Знак1 Знак Знак Знак Знак Знак Знак Знак Знак Знак"/>
    <w:basedOn w:val="a"/>
    <w:rsid w:val="00DF2167"/>
    <w:rPr>
      <w:rFonts w:ascii="Verdana" w:hAnsi="Verdana"/>
      <w:lang w:val="en-US" w:eastAsia="en-US"/>
    </w:rPr>
  </w:style>
  <w:style w:type="paragraph" w:customStyle="1" w:styleId="113">
    <w:name w:val="Знак Знак Знак Знак Знак Знак Знак Знак Знак Знак Знак Знак1 Знак Знак Знак Знак Знак Знак Знак Знак Знак1 Знак Знак Знак Знак Знак Знак"/>
    <w:basedOn w:val="a"/>
    <w:rsid w:val="00DF2167"/>
    <w:rPr>
      <w:rFonts w:ascii="Verdana" w:hAnsi="Verdana"/>
      <w:lang w:val="en-US" w:eastAsia="en-US"/>
    </w:rPr>
  </w:style>
  <w:style w:type="paragraph" w:customStyle="1" w:styleId="1110">
    <w:name w:val="Знак Знак Знак1 Знак Знак Знак1 Знак Знак Знак Знак Знак Знак1 Знак"/>
    <w:basedOn w:val="a"/>
    <w:rsid w:val="00DF2167"/>
    <w:rPr>
      <w:rFonts w:ascii="Verdana" w:hAnsi="Verdana"/>
      <w:lang w:val="en-US" w:eastAsia="en-US"/>
    </w:rPr>
  </w:style>
  <w:style w:type="paragraph" w:customStyle="1" w:styleId="1f4">
    <w:name w:val="Знак Знак Знак Знак Знак1 Знак Знак Знак Знак Знак Знак Знак Знак Знак Знак"/>
    <w:basedOn w:val="a"/>
    <w:rsid w:val="00DF2167"/>
    <w:rPr>
      <w:rFonts w:ascii="Verdana" w:eastAsia="MS Mincho" w:hAnsi="Verdana"/>
      <w:sz w:val="24"/>
      <w:szCs w:val="24"/>
      <w:lang w:val="en-US" w:eastAsia="en-US"/>
    </w:rPr>
  </w:style>
  <w:style w:type="paragraph" w:customStyle="1" w:styleId="1f5">
    <w:name w:val="Знак1 Знак Знак Знак"/>
    <w:basedOn w:val="a"/>
    <w:rsid w:val="00DF2167"/>
    <w:rPr>
      <w:rFonts w:ascii="Verdana" w:hAnsi="Verdana"/>
      <w:lang w:val="en-US" w:eastAsia="en-US"/>
    </w:rPr>
  </w:style>
  <w:style w:type="character" w:customStyle="1" w:styleId="FontStyle14">
    <w:name w:val="Font Style14"/>
    <w:rsid w:val="00DF2167"/>
    <w:rPr>
      <w:rFonts w:ascii="Times New Roman" w:hAnsi="Times New Roman" w:cs="Times New Roman"/>
      <w:sz w:val="26"/>
      <w:szCs w:val="26"/>
    </w:rPr>
  </w:style>
  <w:style w:type="character" w:customStyle="1" w:styleId="FontStyle12">
    <w:name w:val="Font Style12"/>
    <w:rsid w:val="00DF2167"/>
    <w:rPr>
      <w:rFonts w:ascii="Times New Roman" w:hAnsi="Times New Roman" w:cs="Times New Roman"/>
      <w:b/>
      <w:bCs/>
      <w:sz w:val="24"/>
      <w:szCs w:val="24"/>
    </w:rPr>
  </w:style>
  <w:style w:type="character" w:customStyle="1" w:styleId="FontStyle13">
    <w:name w:val="Font Style13"/>
    <w:rsid w:val="00DF2167"/>
    <w:rPr>
      <w:rFonts w:ascii="Times New Roman" w:hAnsi="Times New Roman" w:cs="Times New Roman"/>
      <w:b/>
      <w:bCs/>
      <w:sz w:val="26"/>
      <w:szCs w:val="26"/>
    </w:rPr>
  </w:style>
  <w:style w:type="paragraph" w:customStyle="1" w:styleId="Style5">
    <w:name w:val="Style5"/>
    <w:basedOn w:val="a"/>
    <w:rsid w:val="00DF2167"/>
    <w:pPr>
      <w:widowControl w:val="0"/>
      <w:autoSpaceDE w:val="0"/>
      <w:autoSpaceDN w:val="0"/>
      <w:adjustRightInd w:val="0"/>
      <w:spacing w:line="322" w:lineRule="exact"/>
      <w:jc w:val="right"/>
    </w:pPr>
    <w:rPr>
      <w:sz w:val="24"/>
      <w:szCs w:val="24"/>
      <w:lang w:val="ru-RU"/>
    </w:rPr>
  </w:style>
  <w:style w:type="paragraph" w:customStyle="1" w:styleId="114">
    <w:name w:val="Знак1 Знак Знак1 Знак"/>
    <w:basedOn w:val="a"/>
    <w:rsid w:val="00DF2167"/>
    <w:rPr>
      <w:rFonts w:ascii="Verdana" w:hAnsi="Verdana"/>
      <w:sz w:val="24"/>
      <w:szCs w:val="24"/>
      <w:lang w:val="en-US" w:eastAsia="en-US"/>
    </w:rPr>
  </w:style>
  <w:style w:type="paragraph" w:customStyle="1" w:styleId="1f6">
    <w:name w:val="Знак Знак1 Знак Знак Знак Знак Знак Знак Знак"/>
    <w:basedOn w:val="a"/>
    <w:rsid w:val="00DF2167"/>
    <w:rPr>
      <w:rFonts w:ascii="Verdana" w:hAnsi="Verdana"/>
      <w:lang w:val="en-US" w:eastAsia="en-US"/>
    </w:rPr>
  </w:style>
  <w:style w:type="paragraph" w:customStyle="1" w:styleId="36">
    <w:name w:val="Îñíîâíîé òåêñò ñ îòñòóïîì 3"/>
    <w:basedOn w:val="a"/>
    <w:rsid w:val="00DF2167"/>
    <w:pPr>
      <w:ind w:firstLine="708"/>
      <w:jc w:val="both"/>
    </w:pPr>
    <w:rPr>
      <w:sz w:val="28"/>
      <w:lang w:val="ru-RU"/>
    </w:rPr>
  </w:style>
  <w:style w:type="paragraph" w:customStyle="1" w:styleId="1120">
    <w:name w:val="Знак Знак Знак Знак Знак Знак Знак Знак Знак Знак Знак Знак1 Знак Знак Знак Знак Знак Знак Знак Знак Знак1 Знак Знак Знак Знак Знак Знак2"/>
    <w:basedOn w:val="a"/>
    <w:rsid w:val="00DF2167"/>
    <w:rPr>
      <w:rFonts w:ascii="Verdana" w:hAnsi="Verdana" w:cs="Verdana"/>
      <w:lang w:val="en-US" w:eastAsia="en-US"/>
    </w:rPr>
  </w:style>
  <w:style w:type="paragraph" w:customStyle="1" w:styleId="1111">
    <w:name w:val="Знак Знак Знак Знак Знак Знак Знак Знак Знак Знак Знак Знак1 Знак Знак Знак Знак Знак Знак Знак Знак Знак1 Знак Знак Знак Знак Знак Знак1"/>
    <w:basedOn w:val="a"/>
    <w:rsid w:val="00DF2167"/>
    <w:rPr>
      <w:rFonts w:ascii="Verdana" w:hAnsi="Verdana" w:cs="Verdana"/>
      <w:lang w:val="en-US" w:eastAsia="en-US"/>
    </w:rPr>
  </w:style>
  <w:style w:type="character" w:customStyle="1" w:styleId="apple-style-span">
    <w:name w:val="apple-style-span"/>
    <w:rsid w:val="00DF2167"/>
  </w:style>
  <w:style w:type="character" w:styleId="affb">
    <w:name w:val="Strong"/>
    <w:uiPriority w:val="22"/>
    <w:qFormat/>
    <w:rsid w:val="00DF2167"/>
    <w:rPr>
      <w:b/>
      <w:bCs/>
    </w:rPr>
  </w:style>
  <w:style w:type="paragraph" w:customStyle="1" w:styleId="Style9">
    <w:name w:val="Style9"/>
    <w:basedOn w:val="a"/>
    <w:rsid w:val="00DF2167"/>
    <w:pPr>
      <w:widowControl w:val="0"/>
      <w:autoSpaceDE w:val="0"/>
      <w:autoSpaceDN w:val="0"/>
      <w:adjustRightInd w:val="0"/>
      <w:spacing w:line="326" w:lineRule="exact"/>
    </w:pPr>
    <w:rPr>
      <w:sz w:val="24"/>
      <w:szCs w:val="24"/>
      <w:lang w:val="ru-RU"/>
    </w:rPr>
  </w:style>
  <w:style w:type="paragraph" w:customStyle="1" w:styleId="Style10">
    <w:name w:val="Style10"/>
    <w:basedOn w:val="a"/>
    <w:rsid w:val="00DF2167"/>
    <w:pPr>
      <w:widowControl w:val="0"/>
      <w:autoSpaceDE w:val="0"/>
      <w:autoSpaceDN w:val="0"/>
      <w:adjustRightInd w:val="0"/>
    </w:pPr>
    <w:rPr>
      <w:sz w:val="24"/>
      <w:szCs w:val="24"/>
      <w:lang w:val="ru-RU"/>
    </w:rPr>
  </w:style>
  <w:style w:type="paragraph" w:customStyle="1" w:styleId="Style13">
    <w:name w:val="Style13"/>
    <w:basedOn w:val="a"/>
    <w:rsid w:val="00DF2167"/>
    <w:pPr>
      <w:widowControl w:val="0"/>
      <w:autoSpaceDE w:val="0"/>
      <w:autoSpaceDN w:val="0"/>
      <w:adjustRightInd w:val="0"/>
      <w:spacing w:line="326" w:lineRule="exact"/>
      <w:ind w:firstLine="254"/>
    </w:pPr>
    <w:rPr>
      <w:sz w:val="24"/>
      <w:szCs w:val="24"/>
      <w:lang w:val="ru-RU"/>
    </w:rPr>
  </w:style>
  <w:style w:type="character" w:customStyle="1" w:styleId="FontStyle18">
    <w:name w:val="Font Style18"/>
    <w:rsid w:val="00DF2167"/>
    <w:rPr>
      <w:rFonts w:ascii="Times New Roman" w:hAnsi="Times New Roman" w:cs="Times New Roman"/>
      <w:b/>
      <w:bCs/>
      <w:sz w:val="26"/>
      <w:szCs w:val="26"/>
    </w:rPr>
  </w:style>
  <w:style w:type="paragraph" w:customStyle="1" w:styleId="Style11">
    <w:name w:val="Style11"/>
    <w:basedOn w:val="a"/>
    <w:rsid w:val="00DF2167"/>
    <w:pPr>
      <w:widowControl w:val="0"/>
      <w:autoSpaceDE w:val="0"/>
      <w:autoSpaceDN w:val="0"/>
      <w:adjustRightInd w:val="0"/>
      <w:spacing w:line="322" w:lineRule="exact"/>
      <w:ind w:firstLine="542"/>
    </w:pPr>
    <w:rPr>
      <w:sz w:val="24"/>
      <w:szCs w:val="24"/>
      <w:lang w:val="ru-RU"/>
    </w:rPr>
  </w:style>
  <w:style w:type="paragraph" w:customStyle="1" w:styleId="Style2">
    <w:name w:val="Style2"/>
    <w:basedOn w:val="a"/>
    <w:rsid w:val="00DF2167"/>
    <w:pPr>
      <w:widowControl w:val="0"/>
      <w:autoSpaceDE w:val="0"/>
      <w:autoSpaceDN w:val="0"/>
      <w:adjustRightInd w:val="0"/>
    </w:pPr>
    <w:rPr>
      <w:sz w:val="24"/>
      <w:szCs w:val="24"/>
      <w:lang w:val="ru-RU"/>
    </w:rPr>
  </w:style>
  <w:style w:type="paragraph" w:customStyle="1" w:styleId="Style3">
    <w:name w:val="Style3"/>
    <w:basedOn w:val="a"/>
    <w:rsid w:val="00DF2167"/>
    <w:pPr>
      <w:widowControl w:val="0"/>
      <w:autoSpaceDE w:val="0"/>
      <w:autoSpaceDN w:val="0"/>
      <w:adjustRightInd w:val="0"/>
      <w:spacing w:line="233" w:lineRule="exact"/>
    </w:pPr>
    <w:rPr>
      <w:sz w:val="24"/>
      <w:szCs w:val="24"/>
      <w:lang w:val="ru-RU"/>
    </w:rPr>
  </w:style>
  <w:style w:type="paragraph" w:customStyle="1" w:styleId="Style4">
    <w:name w:val="Style4"/>
    <w:basedOn w:val="a"/>
    <w:rsid w:val="00DF2167"/>
    <w:pPr>
      <w:widowControl w:val="0"/>
      <w:autoSpaceDE w:val="0"/>
      <w:autoSpaceDN w:val="0"/>
      <w:adjustRightInd w:val="0"/>
      <w:spacing w:line="232" w:lineRule="exact"/>
      <w:ind w:firstLine="360"/>
    </w:pPr>
    <w:rPr>
      <w:sz w:val="24"/>
      <w:szCs w:val="24"/>
      <w:lang w:val="ru-RU"/>
    </w:rPr>
  </w:style>
  <w:style w:type="paragraph" w:customStyle="1" w:styleId="Style6">
    <w:name w:val="Style6"/>
    <w:basedOn w:val="a"/>
    <w:rsid w:val="00DF2167"/>
    <w:pPr>
      <w:widowControl w:val="0"/>
      <w:autoSpaceDE w:val="0"/>
      <w:autoSpaceDN w:val="0"/>
      <w:adjustRightInd w:val="0"/>
    </w:pPr>
    <w:rPr>
      <w:sz w:val="24"/>
      <w:szCs w:val="24"/>
      <w:lang w:val="ru-RU"/>
    </w:rPr>
  </w:style>
  <w:style w:type="paragraph" w:customStyle="1" w:styleId="Style7">
    <w:name w:val="Style7"/>
    <w:basedOn w:val="a"/>
    <w:rsid w:val="00DF2167"/>
    <w:pPr>
      <w:widowControl w:val="0"/>
      <w:autoSpaceDE w:val="0"/>
      <w:autoSpaceDN w:val="0"/>
      <w:adjustRightInd w:val="0"/>
      <w:spacing w:line="238" w:lineRule="exact"/>
    </w:pPr>
    <w:rPr>
      <w:sz w:val="24"/>
      <w:szCs w:val="24"/>
      <w:lang w:val="ru-RU"/>
    </w:rPr>
  </w:style>
  <w:style w:type="paragraph" w:customStyle="1" w:styleId="Style8">
    <w:name w:val="Style8"/>
    <w:basedOn w:val="a"/>
    <w:rsid w:val="00DF2167"/>
    <w:pPr>
      <w:widowControl w:val="0"/>
      <w:autoSpaceDE w:val="0"/>
      <w:autoSpaceDN w:val="0"/>
      <w:adjustRightInd w:val="0"/>
      <w:spacing w:line="449" w:lineRule="exact"/>
    </w:pPr>
    <w:rPr>
      <w:sz w:val="24"/>
      <w:szCs w:val="24"/>
      <w:lang w:val="ru-RU"/>
    </w:rPr>
  </w:style>
  <w:style w:type="paragraph" w:customStyle="1" w:styleId="Style14">
    <w:name w:val="Style14"/>
    <w:basedOn w:val="a"/>
    <w:rsid w:val="00DF2167"/>
    <w:pPr>
      <w:widowControl w:val="0"/>
      <w:autoSpaceDE w:val="0"/>
      <w:autoSpaceDN w:val="0"/>
      <w:adjustRightInd w:val="0"/>
    </w:pPr>
    <w:rPr>
      <w:sz w:val="24"/>
      <w:szCs w:val="24"/>
      <w:lang w:val="ru-RU"/>
    </w:rPr>
  </w:style>
  <w:style w:type="paragraph" w:customStyle="1" w:styleId="Style15">
    <w:name w:val="Style15"/>
    <w:basedOn w:val="a"/>
    <w:rsid w:val="00DF2167"/>
    <w:pPr>
      <w:widowControl w:val="0"/>
      <w:autoSpaceDE w:val="0"/>
      <w:autoSpaceDN w:val="0"/>
      <w:adjustRightInd w:val="0"/>
    </w:pPr>
    <w:rPr>
      <w:sz w:val="24"/>
      <w:szCs w:val="24"/>
      <w:lang w:val="ru-RU"/>
    </w:rPr>
  </w:style>
  <w:style w:type="paragraph" w:customStyle="1" w:styleId="Style16">
    <w:name w:val="Style16"/>
    <w:basedOn w:val="a"/>
    <w:rsid w:val="00DF2167"/>
    <w:pPr>
      <w:widowControl w:val="0"/>
      <w:autoSpaceDE w:val="0"/>
      <w:autoSpaceDN w:val="0"/>
      <w:adjustRightInd w:val="0"/>
      <w:spacing w:line="1154" w:lineRule="exact"/>
    </w:pPr>
    <w:rPr>
      <w:sz w:val="24"/>
      <w:szCs w:val="24"/>
      <w:lang w:val="ru-RU"/>
    </w:rPr>
  </w:style>
  <w:style w:type="paragraph" w:customStyle="1" w:styleId="Style17">
    <w:name w:val="Style17"/>
    <w:basedOn w:val="a"/>
    <w:rsid w:val="00DF2167"/>
    <w:pPr>
      <w:widowControl w:val="0"/>
      <w:autoSpaceDE w:val="0"/>
      <w:autoSpaceDN w:val="0"/>
      <w:adjustRightInd w:val="0"/>
      <w:spacing w:line="449" w:lineRule="exact"/>
      <w:jc w:val="center"/>
    </w:pPr>
    <w:rPr>
      <w:sz w:val="24"/>
      <w:szCs w:val="24"/>
      <w:lang w:val="ru-RU"/>
    </w:rPr>
  </w:style>
  <w:style w:type="paragraph" w:customStyle="1" w:styleId="Style18">
    <w:name w:val="Style18"/>
    <w:basedOn w:val="a"/>
    <w:rsid w:val="00DF2167"/>
    <w:pPr>
      <w:widowControl w:val="0"/>
      <w:autoSpaceDE w:val="0"/>
      <w:autoSpaceDN w:val="0"/>
      <w:adjustRightInd w:val="0"/>
      <w:spacing w:line="233" w:lineRule="exact"/>
    </w:pPr>
    <w:rPr>
      <w:sz w:val="24"/>
      <w:szCs w:val="24"/>
      <w:lang w:val="ru-RU"/>
    </w:rPr>
  </w:style>
  <w:style w:type="character" w:customStyle="1" w:styleId="FontStyle23">
    <w:name w:val="Font Style23"/>
    <w:rsid w:val="00DF2167"/>
    <w:rPr>
      <w:rFonts w:ascii="Times New Roman" w:hAnsi="Times New Roman" w:cs="Times New Roman"/>
      <w:sz w:val="18"/>
      <w:szCs w:val="18"/>
    </w:rPr>
  </w:style>
  <w:style w:type="character" w:customStyle="1" w:styleId="FontStyle24">
    <w:name w:val="Font Style24"/>
    <w:rsid w:val="00DF2167"/>
    <w:rPr>
      <w:rFonts w:ascii="Times New Roman" w:hAnsi="Times New Roman" w:cs="Times New Roman"/>
      <w:sz w:val="18"/>
      <w:szCs w:val="18"/>
    </w:rPr>
  </w:style>
  <w:style w:type="character" w:customStyle="1" w:styleId="FontStyle25">
    <w:name w:val="Font Style25"/>
    <w:rsid w:val="00DF2167"/>
    <w:rPr>
      <w:rFonts w:ascii="Times New Roman" w:hAnsi="Times New Roman" w:cs="Times New Roman"/>
      <w:smallCaps/>
      <w:sz w:val="18"/>
      <w:szCs w:val="18"/>
    </w:rPr>
  </w:style>
  <w:style w:type="character" w:customStyle="1" w:styleId="FontStyle26">
    <w:name w:val="Font Style26"/>
    <w:rsid w:val="00DF2167"/>
    <w:rPr>
      <w:rFonts w:ascii="Times New Roman" w:hAnsi="Times New Roman" w:cs="Times New Roman"/>
      <w:spacing w:val="10"/>
      <w:sz w:val="18"/>
      <w:szCs w:val="18"/>
    </w:rPr>
  </w:style>
  <w:style w:type="character" w:customStyle="1" w:styleId="FontStyle28">
    <w:name w:val="Font Style28"/>
    <w:rsid w:val="00DF2167"/>
    <w:rPr>
      <w:rFonts w:ascii="Times New Roman" w:hAnsi="Times New Roman" w:cs="Times New Roman"/>
      <w:sz w:val="24"/>
      <w:szCs w:val="24"/>
    </w:rPr>
  </w:style>
  <w:style w:type="character" w:customStyle="1" w:styleId="FontStyle31">
    <w:name w:val="Font Style31"/>
    <w:rsid w:val="00DF2167"/>
    <w:rPr>
      <w:rFonts w:ascii="Times New Roman" w:hAnsi="Times New Roman" w:cs="Times New Roman"/>
      <w:sz w:val="8"/>
      <w:szCs w:val="8"/>
    </w:rPr>
  </w:style>
  <w:style w:type="character" w:customStyle="1" w:styleId="FontStyle32">
    <w:name w:val="Font Style32"/>
    <w:rsid w:val="00DF2167"/>
    <w:rPr>
      <w:rFonts w:ascii="Times New Roman" w:hAnsi="Times New Roman" w:cs="Times New Roman"/>
      <w:b/>
      <w:bCs/>
      <w:w w:val="66"/>
      <w:sz w:val="8"/>
      <w:szCs w:val="8"/>
    </w:rPr>
  </w:style>
  <w:style w:type="character" w:customStyle="1" w:styleId="FontStyle33">
    <w:name w:val="Font Style33"/>
    <w:rsid w:val="00DF2167"/>
    <w:rPr>
      <w:rFonts w:ascii="Times New Roman" w:hAnsi="Times New Roman" w:cs="Times New Roman"/>
      <w:b/>
      <w:bCs/>
      <w:sz w:val="10"/>
      <w:szCs w:val="10"/>
    </w:rPr>
  </w:style>
  <w:style w:type="paragraph" w:customStyle="1" w:styleId="xl41">
    <w:name w:val="xl41"/>
    <w:basedOn w:val="a"/>
    <w:rsid w:val="00DF2167"/>
    <w:pPr>
      <w:spacing w:before="100" w:beforeAutospacing="1" w:after="100" w:afterAutospacing="1"/>
      <w:jc w:val="center"/>
      <w:textAlignment w:val="top"/>
    </w:pPr>
    <w:rPr>
      <w:rFonts w:eastAsia="Arial Unicode MS"/>
      <w:b/>
      <w:bCs/>
      <w:sz w:val="30"/>
      <w:szCs w:val="30"/>
      <w:lang w:val="ru-RU"/>
    </w:rPr>
  </w:style>
  <w:style w:type="paragraph" w:customStyle="1" w:styleId="xl30">
    <w:name w:val="xl30"/>
    <w:basedOn w:val="a"/>
    <w:rsid w:val="00DF2167"/>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sz w:val="24"/>
      <w:szCs w:val="24"/>
      <w:lang w:val="ru-RU"/>
    </w:rPr>
  </w:style>
  <w:style w:type="paragraph" w:customStyle="1" w:styleId="37">
    <w:name w:val="Знак3"/>
    <w:basedOn w:val="a"/>
    <w:rsid w:val="00DF2167"/>
    <w:rPr>
      <w:rFonts w:ascii="Verdana" w:hAnsi="Verdana" w:cs="Verdana"/>
      <w:lang w:val="en-US" w:eastAsia="en-US"/>
    </w:rPr>
  </w:style>
  <w:style w:type="paragraph" w:customStyle="1" w:styleId="38">
    <w:name w:val="Знак3 Знак Знак Знак"/>
    <w:basedOn w:val="a"/>
    <w:rsid w:val="00DF2167"/>
    <w:rPr>
      <w:rFonts w:ascii="Verdana" w:hAnsi="Verdana"/>
      <w:lang w:val="en-US" w:eastAsia="en-US"/>
    </w:rPr>
  </w:style>
  <w:style w:type="character" w:styleId="affc">
    <w:name w:val="Emphasis"/>
    <w:uiPriority w:val="20"/>
    <w:qFormat/>
    <w:rsid w:val="00DF2167"/>
    <w:rPr>
      <w:i/>
      <w:iCs/>
    </w:rPr>
  </w:style>
  <w:style w:type="character" w:customStyle="1" w:styleId="FontStyle15">
    <w:name w:val="Font Style15"/>
    <w:rsid w:val="00DF2167"/>
    <w:rPr>
      <w:rFonts w:ascii="Times New Roman" w:hAnsi="Times New Roman" w:cs="Times New Roman"/>
      <w:sz w:val="26"/>
      <w:szCs w:val="26"/>
    </w:rPr>
  </w:style>
  <w:style w:type="character" w:customStyle="1" w:styleId="FontStyle16">
    <w:name w:val="Font Style16"/>
    <w:rsid w:val="00DF2167"/>
    <w:rPr>
      <w:rFonts w:ascii="Times New Roman" w:hAnsi="Times New Roman" w:cs="Times New Roman"/>
      <w:sz w:val="22"/>
      <w:szCs w:val="22"/>
    </w:rPr>
  </w:style>
  <w:style w:type="paragraph" w:customStyle="1" w:styleId="affd">
    <w:name w:val="Основной текст.Основной текст Знак"/>
    <w:rsid w:val="00DF2167"/>
    <w:pPr>
      <w:keepNext/>
      <w:ind w:firstLine="720"/>
      <w:jc w:val="both"/>
    </w:pPr>
    <w:rPr>
      <w:sz w:val="28"/>
      <w:lang w:val="uk-UA"/>
    </w:rPr>
  </w:style>
  <w:style w:type="character" w:customStyle="1" w:styleId="apple-converted-space">
    <w:name w:val="apple-converted-space"/>
    <w:rsid w:val="00DF2167"/>
  </w:style>
  <w:style w:type="character" w:customStyle="1" w:styleId="textexposedshow">
    <w:name w:val="text_exposed_show"/>
    <w:rsid w:val="00DF2167"/>
  </w:style>
  <w:style w:type="paragraph" w:customStyle="1" w:styleId="62">
    <w:name w:val="Знак Знак6 Знак Знак Знак Знак Знак Знак Знак Знак Знак Знак Знак Знак Знак"/>
    <w:basedOn w:val="a"/>
    <w:rsid w:val="00DF2167"/>
    <w:rPr>
      <w:rFonts w:ascii="Verdana" w:hAnsi="Verdana" w:cs="Verdana"/>
      <w:lang w:val="en-US" w:eastAsia="en-US"/>
    </w:rPr>
  </w:style>
  <w:style w:type="character" w:customStyle="1" w:styleId="rvts0">
    <w:name w:val="rvts0"/>
    <w:rsid w:val="00DF2167"/>
  </w:style>
  <w:style w:type="paragraph" w:customStyle="1" w:styleId="2c">
    <w:name w:val="Знак Знак Знак Знак Знак Знак Знак Знак Знак2"/>
    <w:basedOn w:val="a"/>
    <w:rsid w:val="00DF2167"/>
    <w:rPr>
      <w:rFonts w:ascii="Verdana" w:hAnsi="Verdana" w:cs="Verdana"/>
      <w:lang w:val="en-US"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DF2167"/>
    <w:rPr>
      <w:rFonts w:ascii="Verdana" w:hAnsi="Verdana"/>
      <w:lang w:val="en-US" w:eastAsia="en-US"/>
    </w:rPr>
  </w:style>
  <w:style w:type="character" w:customStyle="1" w:styleId="a6">
    <w:name w:val="Подзаголовок Знак"/>
    <w:basedOn w:val="a0"/>
    <w:link w:val="a5"/>
    <w:rsid w:val="00F57A7C"/>
    <w:rPr>
      <w:sz w:val="24"/>
      <w:lang w:val="uk-UA"/>
    </w:rPr>
  </w:style>
  <w:style w:type="paragraph" w:customStyle="1" w:styleId="docdata">
    <w:name w:val="docdata"/>
    <w:aliases w:val="docy,v5,2284,baiaagaaboqcaaadwqqaaaxpbaaaaaaaaaaaaaaaaaaaaaaaaaaaaaaaaaaaaaaaaaaaaaaaaaaaaaaaaaaaaaaaaaaaaaaaaaaaaaaaaaaaaaaaaaaaaaaaaaaaaaaaaaaaaaaaaaaaaaaaaaaaaaaaaaaaaaaaaaaaaaaaaaaaaaaaaaaaaaaaaaaaaaaaaaaaaaaaaaaaaaaaaaaaaaaaaaaaaaaaaaaaaaaa"/>
    <w:basedOn w:val="a"/>
    <w:rsid w:val="00F57A7C"/>
    <w:pPr>
      <w:spacing w:before="100" w:beforeAutospacing="1" w:after="100" w:afterAutospacing="1"/>
    </w:pPr>
    <w:rPr>
      <w:sz w:val="24"/>
      <w:szCs w:val="24"/>
      <w:lang w:eastAsia="uk-UA"/>
    </w:rPr>
  </w:style>
  <w:style w:type="character" w:customStyle="1" w:styleId="1897">
    <w:name w:val="1897"/>
    <w:aliases w:val="baiaagaaboqcaaadpgmaaavmawaaaaaaaaaaaaaaaaaaaaaaaaaaaaaaaaaaaaaaaaaaaaaaaaaaaaaaaaaaaaaaaaaaaaaaaaaaaaaaaaaaaaaaaaaaaaaaaaaaaaaaaaaaaaaaaaaaaaaaaaaaaaaaaaaaaaaaaaaaaaaaaaaaaaaaaaaaaaaaaaaaaaaaaaaaaaaaaaaaaaaaaaaaaaaaaaaaaaaaaaaaaaaa"/>
    <w:basedOn w:val="a0"/>
    <w:rsid w:val="00F57A7C"/>
  </w:style>
  <w:style w:type="paragraph" w:customStyle="1" w:styleId="affe">
    <w:name w:val="Обычный (Интернет)"/>
    <w:aliases w:val="Normal (Web),Обычный (Web)"/>
    <w:basedOn w:val="a"/>
    <w:uiPriority w:val="99"/>
    <w:rsid w:val="00F57A7C"/>
    <w:pPr>
      <w:spacing w:before="100" w:beforeAutospacing="1" w:after="100" w:afterAutospacing="1"/>
      <w:ind w:firstLine="709"/>
    </w:pPr>
    <w:rPr>
      <w:rFonts w:ascii="Arial Unicode MS" w:eastAsia="Arial Unicode MS" w:hAnsi="Arial Unicode MS" w:cs="Arial Unicode MS"/>
      <w:color w:val="000000"/>
      <w:sz w:val="24"/>
      <w:szCs w:val="24"/>
      <w:lang w:val="ru-RU"/>
    </w:rPr>
  </w:style>
  <w:style w:type="character" w:customStyle="1" w:styleId="2610">
    <w:name w:val="2610"/>
    <w:aliases w:val="baiaagaaboqcaaadigyaaauwbgaaaaaaaaaaaaaaaaaaaaaaaaaaaaaaaaaaaaaaaaaaaaaaaaaaaaaaaaaaaaaaaaaaaaaaaaaaaaaaaaaaaaaaaaaaaaaaaaaaaaaaaaaaaaaaaaaaaaaaaaaaaaaaaaaaaaaaaaaaaaaaaaaaaaaaaaaaaaaaaaaaaaaaaaaaaaaaaaaaaaaaaaaaaaaaaaaaaaaaaaaaaaaa"/>
    <w:basedOn w:val="a0"/>
    <w:rsid w:val="00F57A7C"/>
  </w:style>
  <w:style w:type="character" w:customStyle="1" w:styleId="1846">
    <w:name w:val="1846"/>
    <w:aliases w:val="baiaagaaboqcaaadcwmaaauzawaaaaaaaaaaaaaaaaaaaaaaaaaaaaaaaaaaaaaaaaaaaaaaaaaaaaaaaaaaaaaaaaaaaaaaaaaaaaaaaaaaaaaaaaaaaaaaaaaaaaaaaaaaaaaaaaaaaaaaaaaaaaaaaaaaaaaaaaaaaaaaaaaaaaaaaaaaaaaaaaaaaaaaaaaaaaaaaaaaaaaaaaaaaaaaaaaaaaaaaaaaaaaa"/>
    <w:basedOn w:val="a0"/>
    <w:rsid w:val="00F57A7C"/>
  </w:style>
  <w:style w:type="paragraph" w:customStyle="1" w:styleId="rvps17">
    <w:name w:val="rvps17"/>
    <w:basedOn w:val="a"/>
    <w:rsid w:val="00F57A7C"/>
    <w:pPr>
      <w:spacing w:before="100" w:beforeAutospacing="1" w:after="100" w:afterAutospacing="1"/>
    </w:pPr>
    <w:rPr>
      <w:sz w:val="24"/>
      <w:szCs w:val="24"/>
      <w:lang w:val="ru-RU"/>
    </w:rPr>
  </w:style>
  <w:style w:type="character" w:customStyle="1" w:styleId="rvts23">
    <w:name w:val="rvts23"/>
    <w:basedOn w:val="a0"/>
    <w:rsid w:val="00F57A7C"/>
  </w:style>
  <w:style w:type="character" w:customStyle="1" w:styleId="rvts64">
    <w:name w:val="rvts64"/>
    <w:basedOn w:val="a0"/>
    <w:rsid w:val="00F57A7C"/>
  </w:style>
  <w:style w:type="paragraph" w:customStyle="1" w:styleId="rvps7">
    <w:name w:val="rvps7"/>
    <w:basedOn w:val="a"/>
    <w:rsid w:val="00F57A7C"/>
    <w:pPr>
      <w:spacing w:before="100" w:beforeAutospacing="1" w:after="100" w:afterAutospacing="1"/>
    </w:pPr>
    <w:rPr>
      <w:sz w:val="24"/>
      <w:szCs w:val="24"/>
      <w:lang w:val="ru-RU"/>
    </w:rPr>
  </w:style>
  <w:style w:type="character" w:customStyle="1" w:styleId="rvts9">
    <w:name w:val="rvts9"/>
    <w:basedOn w:val="a0"/>
    <w:rsid w:val="00F57A7C"/>
  </w:style>
  <w:style w:type="paragraph" w:customStyle="1" w:styleId="rvps6">
    <w:name w:val="rvps6"/>
    <w:basedOn w:val="a"/>
    <w:rsid w:val="00F57A7C"/>
    <w:pPr>
      <w:spacing w:before="100" w:beforeAutospacing="1" w:after="100" w:afterAutospacing="1"/>
    </w:pPr>
    <w:rPr>
      <w:sz w:val="24"/>
      <w:szCs w:val="24"/>
      <w:lang w:val="ru-RU"/>
    </w:rPr>
  </w:style>
  <w:style w:type="character" w:customStyle="1" w:styleId="2779">
    <w:name w:val="2779"/>
    <w:aliases w:val="baiaagaaboqcaaad6gyaaax4bgaaaaaaaaaaaaaaaaaaaaaaaaaaaaaaaaaaaaaaaaaaaaaaaaaaaaaaaaaaaaaaaaaaaaaaaaaaaaaaaaaaaaaaaaaaaaaaaaaaaaaaaaaaaaaaaaaaaaaaaaaaaaaaaaaaaaaaaaaaaaaaaaaaaaaaaaaaaaaaaaaaaaaaaaaaaaaaaaaaaaaaaaaaaaaaaaaaaaaaaaaaaaaa"/>
    <w:basedOn w:val="a0"/>
    <w:rsid w:val="00F57A7C"/>
  </w:style>
  <w:style w:type="character" w:customStyle="1" w:styleId="2228">
    <w:name w:val="2228"/>
    <w:aliases w:val="baiaagaaboqcaaadwwqaaaxrbaaaaaaaaaaaaaaaaaaaaaaaaaaaaaaaaaaaaaaaaaaaaaaaaaaaaaaaaaaaaaaaaaaaaaaaaaaaaaaaaaaaaaaaaaaaaaaaaaaaaaaaaaaaaaaaaaaaaaaaaaaaaaaaaaaaaaaaaaaaaaaaaaaaaaaaaaaaaaaaaaaaaaaaaaaaaaaaaaaaaaaaaaaaaaaaaaaaaaaaaaaaaaaa"/>
    <w:basedOn w:val="a0"/>
    <w:rsid w:val="00F57A7C"/>
  </w:style>
  <w:style w:type="character" w:customStyle="1" w:styleId="2413">
    <w:name w:val="2413"/>
    <w:aliases w:val="baiaagaaboqcaaadvquaaavjbqaaaaaaaaaaaaaaaaaaaaaaaaaaaaaaaaaaaaaaaaaaaaaaaaaaaaaaaaaaaaaaaaaaaaaaaaaaaaaaaaaaaaaaaaaaaaaaaaaaaaaaaaaaaaaaaaaaaaaaaaaaaaaaaaaaaaaaaaaaaaaaaaaaaaaaaaaaaaaaaaaaaaaaaaaaaaaaaaaaaaaaaaaaaaaaaaaaaaaaaaaaaaaa"/>
    <w:basedOn w:val="a0"/>
    <w:rsid w:val="00F57A7C"/>
  </w:style>
  <w:style w:type="character" w:styleId="afff">
    <w:name w:val="FollowedHyperlink"/>
    <w:basedOn w:val="a0"/>
    <w:uiPriority w:val="99"/>
    <w:unhideWhenUsed/>
    <w:rsid w:val="00047711"/>
    <w:rPr>
      <w:color w:val="800080"/>
      <w:u w:val="single"/>
    </w:rPr>
  </w:style>
  <w:style w:type="paragraph" w:customStyle="1" w:styleId="xl65">
    <w:name w:val="xl65"/>
    <w:basedOn w:val="a"/>
    <w:rsid w:val="00047711"/>
    <w:pPr>
      <w:spacing w:before="100" w:beforeAutospacing="1" w:after="100" w:afterAutospacing="1"/>
    </w:pPr>
    <w:rPr>
      <w:sz w:val="40"/>
      <w:szCs w:val="40"/>
      <w:lang w:val="ru-RU"/>
    </w:rPr>
  </w:style>
  <w:style w:type="paragraph" w:customStyle="1" w:styleId="xl66">
    <w:name w:val="xl66"/>
    <w:basedOn w:val="a"/>
    <w:rsid w:val="00047711"/>
    <w:pPr>
      <w:spacing w:before="100" w:beforeAutospacing="1" w:after="100" w:afterAutospacing="1"/>
      <w:textAlignment w:val="top"/>
    </w:pPr>
    <w:rPr>
      <w:sz w:val="40"/>
      <w:szCs w:val="40"/>
      <w:lang w:val="ru-RU"/>
    </w:rPr>
  </w:style>
  <w:style w:type="paragraph" w:customStyle="1" w:styleId="xl67">
    <w:name w:val="xl67"/>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36"/>
      <w:szCs w:val="36"/>
      <w:lang w:val="ru-RU"/>
    </w:rPr>
  </w:style>
  <w:style w:type="paragraph" w:customStyle="1" w:styleId="xl68">
    <w:name w:val="xl68"/>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32"/>
      <w:szCs w:val="32"/>
      <w:lang w:val="ru-RU"/>
    </w:rPr>
  </w:style>
  <w:style w:type="paragraph" w:customStyle="1" w:styleId="xl69">
    <w:name w:val="xl69"/>
    <w:basedOn w:val="a"/>
    <w:rsid w:val="00047711"/>
    <w:pPr>
      <w:spacing w:before="100" w:beforeAutospacing="1" w:after="100" w:afterAutospacing="1"/>
    </w:pPr>
    <w:rPr>
      <w:sz w:val="32"/>
      <w:szCs w:val="32"/>
      <w:lang w:val="ru-RU"/>
    </w:rPr>
  </w:style>
  <w:style w:type="paragraph" w:customStyle="1" w:styleId="xl70">
    <w:name w:val="xl70"/>
    <w:basedOn w:val="a"/>
    <w:rsid w:val="00047711"/>
    <w:pPr>
      <w:shd w:val="clear" w:color="000000" w:fill="FFFFFF"/>
      <w:spacing w:before="100" w:beforeAutospacing="1" w:after="100" w:afterAutospacing="1"/>
    </w:pPr>
    <w:rPr>
      <w:sz w:val="32"/>
      <w:szCs w:val="32"/>
      <w:lang w:val="ru-RU"/>
    </w:rPr>
  </w:style>
  <w:style w:type="paragraph" w:customStyle="1" w:styleId="xl71">
    <w:name w:val="xl71"/>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36"/>
      <w:szCs w:val="36"/>
      <w:lang w:val="ru-RU"/>
    </w:rPr>
  </w:style>
  <w:style w:type="paragraph" w:customStyle="1" w:styleId="xl72">
    <w:name w:val="xl72"/>
    <w:basedOn w:val="a"/>
    <w:rsid w:val="00047711"/>
    <w:pPr>
      <w:shd w:val="clear" w:color="000000" w:fill="FFFFFF"/>
      <w:spacing w:before="100" w:beforeAutospacing="1" w:after="100" w:afterAutospacing="1"/>
    </w:pPr>
    <w:rPr>
      <w:sz w:val="40"/>
      <w:szCs w:val="40"/>
      <w:lang w:val="ru-RU"/>
    </w:rPr>
  </w:style>
  <w:style w:type="paragraph" w:customStyle="1" w:styleId="xl73">
    <w:name w:val="xl73"/>
    <w:basedOn w:val="a"/>
    <w:rsid w:val="00047711"/>
    <w:pPr>
      <w:shd w:val="clear" w:color="000000" w:fill="FFFFFF"/>
      <w:spacing w:before="100" w:beforeAutospacing="1" w:after="100" w:afterAutospacing="1"/>
    </w:pPr>
    <w:rPr>
      <w:sz w:val="24"/>
      <w:szCs w:val="24"/>
      <w:lang w:val="ru-RU"/>
    </w:rPr>
  </w:style>
  <w:style w:type="paragraph" w:customStyle="1" w:styleId="xl74">
    <w:name w:val="xl74"/>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36"/>
      <w:szCs w:val="36"/>
      <w:lang w:val="ru-RU"/>
    </w:rPr>
  </w:style>
  <w:style w:type="paragraph" w:customStyle="1" w:styleId="xl75">
    <w:name w:val="xl75"/>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36"/>
      <w:szCs w:val="36"/>
      <w:lang w:val="ru-RU"/>
    </w:rPr>
  </w:style>
  <w:style w:type="paragraph" w:customStyle="1" w:styleId="xl76">
    <w:name w:val="xl76"/>
    <w:basedOn w:val="a"/>
    <w:rsid w:val="00047711"/>
    <w:pPr>
      <w:pBdr>
        <w:top w:val="single" w:sz="4" w:space="0" w:color="000000"/>
        <w:bottom w:val="single" w:sz="4" w:space="0" w:color="000000"/>
      </w:pBdr>
      <w:spacing w:before="100" w:beforeAutospacing="1" w:after="100" w:afterAutospacing="1"/>
      <w:jc w:val="right"/>
      <w:textAlignment w:val="top"/>
    </w:pPr>
    <w:rPr>
      <w:color w:val="000000"/>
      <w:sz w:val="56"/>
      <w:szCs w:val="56"/>
      <w:lang w:val="ru-RU"/>
    </w:rPr>
  </w:style>
  <w:style w:type="paragraph" w:customStyle="1" w:styleId="xl77">
    <w:name w:val="xl77"/>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56"/>
      <w:szCs w:val="56"/>
      <w:lang w:val="ru-RU"/>
    </w:rPr>
  </w:style>
  <w:style w:type="paragraph" w:customStyle="1" w:styleId="xl78">
    <w:name w:val="xl78"/>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56"/>
      <w:szCs w:val="56"/>
      <w:lang w:val="ru-RU"/>
    </w:rPr>
  </w:style>
  <w:style w:type="paragraph" w:customStyle="1" w:styleId="xl79">
    <w:name w:val="xl79"/>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56"/>
      <w:szCs w:val="56"/>
      <w:lang w:val="ru-RU"/>
    </w:rPr>
  </w:style>
  <w:style w:type="paragraph" w:customStyle="1" w:styleId="xl80">
    <w:name w:val="xl80"/>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56"/>
      <w:szCs w:val="56"/>
      <w:lang w:val="ru-RU"/>
    </w:rPr>
  </w:style>
  <w:style w:type="paragraph" w:customStyle="1" w:styleId="xl81">
    <w:name w:val="xl81"/>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56"/>
      <w:szCs w:val="56"/>
      <w:lang w:val="ru-RU"/>
    </w:rPr>
  </w:style>
  <w:style w:type="paragraph" w:customStyle="1" w:styleId="xl82">
    <w:name w:val="xl82"/>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56"/>
      <w:szCs w:val="56"/>
      <w:lang w:val="ru-RU"/>
    </w:rPr>
  </w:style>
  <w:style w:type="paragraph" w:customStyle="1" w:styleId="xl83">
    <w:name w:val="xl83"/>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56"/>
      <w:szCs w:val="56"/>
      <w:lang w:val="ru-RU"/>
    </w:rPr>
  </w:style>
  <w:style w:type="paragraph" w:customStyle="1" w:styleId="xl84">
    <w:name w:val="xl84"/>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56"/>
      <w:szCs w:val="56"/>
      <w:lang w:val="ru-RU"/>
    </w:rPr>
  </w:style>
  <w:style w:type="paragraph" w:customStyle="1" w:styleId="xl85">
    <w:name w:val="xl85"/>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56"/>
      <w:szCs w:val="56"/>
      <w:lang w:val="ru-RU"/>
    </w:rPr>
  </w:style>
  <w:style w:type="paragraph" w:customStyle="1" w:styleId="xl86">
    <w:name w:val="xl86"/>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sz w:val="56"/>
      <w:szCs w:val="56"/>
      <w:lang w:val="ru-RU"/>
    </w:rPr>
  </w:style>
  <w:style w:type="paragraph" w:customStyle="1" w:styleId="xl87">
    <w:name w:val="xl87"/>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56"/>
      <w:szCs w:val="56"/>
      <w:lang w:val="ru-RU"/>
    </w:rPr>
  </w:style>
  <w:style w:type="paragraph" w:customStyle="1" w:styleId="xl88">
    <w:name w:val="xl88"/>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56"/>
      <w:szCs w:val="56"/>
      <w:lang w:val="ru-RU"/>
    </w:rPr>
  </w:style>
  <w:style w:type="paragraph" w:customStyle="1" w:styleId="xl89">
    <w:name w:val="xl89"/>
    <w:basedOn w:val="a"/>
    <w:rsid w:val="00047711"/>
    <w:pPr>
      <w:pBdr>
        <w:top w:val="single" w:sz="4" w:space="0" w:color="000000"/>
        <w:bottom w:val="single" w:sz="4" w:space="0" w:color="000000"/>
      </w:pBdr>
      <w:shd w:val="clear" w:color="000000" w:fill="FFFFFF"/>
      <w:spacing w:before="100" w:beforeAutospacing="1" w:after="100" w:afterAutospacing="1"/>
      <w:jc w:val="right"/>
      <w:textAlignment w:val="top"/>
    </w:pPr>
    <w:rPr>
      <w:b/>
      <w:bCs/>
      <w:color w:val="000000"/>
      <w:sz w:val="56"/>
      <w:szCs w:val="56"/>
      <w:lang w:val="ru-RU"/>
    </w:rPr>
  </w:style>
  <w:style w:type="paragraph" w:customStyle="1" w:styleId="xl90">
    <w:name w:val="xl90"/>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pPr>
    <w:rPr>
      <w:sz w:val="56"/>
      <w:szCs w:val="56"/>
      <w:lang w:val="ru-RU"/>
    </w:rPr>
  </w:style>
  <w:style w:type="paragraph" w:customStyle="1" w:styleId="xl91">
    <w:name w:val="xl91"/>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56"/>
      <w:szCs w:val="56"/>
      <w:lang w:val="ru-RU"/>
    </w:rPr>
  </w:style>
  <w:style w:type="paragraph" w:customStyle="1" w:styleId="xl92">
    <w:name w:val="xl92"/>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56"/>
      <w:szCs w:val="56"/>
      <w:lang w:val="ru-RU"/>
    </w:rPr>
  </w:style>
  <w:style w:type="paragraph" w:customStyle="1" w:styleId="xl93">
    <w:name w:val="xl93"/>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56"/>
      <w:szCs w:val="56"/>
      <w:lang w:val="ru-RU"/>
    </w:rPr>
  </w:style>
  <w:style w:type="paragraph" w:customStyle="1" w:styleId="xl94">
    <w:name w:val="xl94"/>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56"/>
      <w:szCs w:val="56"/>
      <w:lang w:val="ru-RU"/>
    </w:rPr>
  </w:style>
  <w:style w:type="paragraph" w:customStyle="1" w:styleId="xl95">
    <w:name w:val="xl95"/>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56"/>
      <w:szCs w:val="56"/>
      <w:lang w:val="ru-RU"/>
    </w:rPr>
  </w:style>
  <w:style w:type="paragraph" w:customStyle="1" w:styleId="xl96">
    <w:name w:val="xl96"/>
    <w:basedOn w:val="a"/>
    <w:rsid w:val="00047711"/>
    <w:pPr>
      <w:pBdr>
        <w:top w:val="single" w:sz="4" w:space="0" w:color="auto"/>
        <w:left w:val="single" w:sz="4" w:space="0" w:color="auto"/>
        <w:bottom w:val="single" w:sz="4" w:space="0" w:color="auto"/>
        <w:right w:val="single" w:sz="4" w:space="0" w:color="auto"/>
      </w:pBdr>
      <w:shd w:val="clear" w:color="000000" w:fill="99FF66"/>
      <w:spacing w:before="100" w:beforeAutospacing="1" w:after="100" w:afterAutospacing="1"/>
      <w:jc w:val="right"/>
    </w:pPr>
    <w:rPr>
      <w:b/>
      <w:bCs/>
      <w:sz w:val="56"/>
      <w:szCs w:val="56"/>
      <w:lang w:val="ru-RU"/>
    </w:rPr>
  </w:style>
  <w:style w:type="paragraph" w:customStyle="1" w:styleId="xl97">
    <w:name w:val="xl97"/>
    <w:basedOn w:val="a"/>
    <w:rsid w:val="00047711"/>
    <w:pPr>
      <w:pBdr>
        <w:top w:val="single" w:sz="4" w:space="0" w:color="auto"/>
        <w:left w:val="single" w:sz="4" w:space="0" w:color="auto"/>
        <w:bottom w:val="single" w:sz="4" w:space="0" w:color="auto"/>
        <w:right w:val="single" w:sz="4" w:space="0" w:color="auto"/>
      </w:pBdr>
      <w:shd w:val="clear" w:color="000000" w:fill="99FF66"/>
      <w:spacing w:before="100" w:beforeAutospacing="1" w:after="100" w:afterAutospacing="1"/>
      <w:jc w:val="right"/>
    </w:pPr>
    <w:rPr>
      <w:b/>
      <w:bCs/>
      <w:sz w:val="56"/>
      <w:szCs w:val="56"/>
      <w:lang w:val="ru-RU"/>
    </w:rPr>
  </w:style>
  <w:style w:type="paragraph" w:customStyle="1" w:styleId="xl98">
    <w:name w:val="xl98"/>
    <w:basedOn w:val="a"/>
    <w:rsid w:val="00047711"/>
    <w:pPr>
      <w:pBdr>
        <w:top w:val="single" w:sz="4" w:space="0" w:color="auto"/>
        <w:left w:val="single" w:sz="4" w:space="0" w:color="auto"/>
        <w:bottom w:val="single" w:sz="4" w:space="0" w:color="auto"/>
        <w:right w:val="single" w:sz="4" w:space="0" w:color="auto"/>
      </w:pBdr>
      <w:shd w:val="clear" w:color="000000" w:fill="99FF66"/>
      <w:spacing w:before="100" w:beforeAutospacing="1" w:after="100" w:afterAutospacing="1"/>
    </w:pPr>
    <w:rPr>
      <w:b/>
      <w:bCs/>
      <w:sz w:val="56"/>
      <w:szCs w:val="56"/>
      <w:lang w:val="ru-RU"/>
    </w:rPr>
  </w:style>
  <w:style w:type="paragraph" w:customStyle="1" w:styleId="xl99">
    <w:name w:val="xl99"/>
    <w:basedOn w:val="a"/>
    <w:rsid w:val="00047711"/>
    <w:pPr>
      <w:shd w:val="clear" w:color="000000" w:fill="99FF66"/>
      <w:spacing w:before="100" w:beforeAutospacing="1" w:after="100" w:afterAutospacing="1"/>
    </w:pPr>
    <w:rPr>
      <w:sz w:val="40"/>
      <w:szCs w:val="40"/>
      <w:lang w:val="ru-RU"/>
    </w:rPr>
  </w:style>
  <w:style w:type="paragraph" w:customStyle="1" w:styleId="xl100">
    <w:name w:val="xl100"/>
    <w:basedOn w:val="a"/>
    <w:rsid w:val="00047711"/>
    <w:pPr>
      <w:pBdr>
        <w:top w:val="single" w:sz="4" w:space="0" w:color="auto"/>
        <w:left w:val="single" w:sz="4" w:space="0" w:color="auto"/>
        <w:bottom w:val="single" w:sz="4" w:space="0" w:color="auto"/>
        <w:right w:val="single" w:sz="4" w:space="0" w:color="auto"/>
      </w:pBdr>
      <w:shd w:val="clear" w:color="000000" w:fill="99FF66"/>
      <w:spacing w:before="100" w:beforeAutospacing="1" w:after="100" w:afterAutospacing="1"/>
    </w:pPr>
    <w:rPr>
      <w:b/>
      <w:bCs/>
      <w:sz w:val="56"/>
      <w:szCs w:val="56"/>
      <w:lang w:val="ru-RU"/>
    </w:rPr>
  </w:style>
  <w:style w:type="paragraph" w:customStyle="1" w:styleId="xl101">
    <w:name w:val="xl101"/>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56"/>
      <w:szCs w:val="56"/>
      <w:lang w:val="ru-RU"/>
    </w:rPr>
  </w:style>
  <w:style w:type="paragraph" w:customStyle="1" w:styleId="xl102">
    <w:name w:val="xl102"/>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56"/>
      <w:szCs w:val="56"/>
      <w:lang w:val="ru-RU"/>
    </w:rPr>
  </w:style>
  <w:style w:type="paragraph" w:customStyle="1" w:styleId="xl103">
    <w:name w:val="xl103"/>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56"/>
      <w:szCs w:val="56"/>
      <w:lang w:val="ru-RU"/>
    </w:rPr>
  </w:style>
  <w:style w:type="paragraph" w:customStyle="1" w:styleId="xl104">
    <w:name w:val="xl104"/>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color w:val="000000"/>
      <w:sz w:val="56"/>
      <w:szCs w:val="56"/>
      <w:lang w:val="ru-RU"/>
    </w:rPr>
  </w:style>
  <w:style w:type="paragraph" w:customStyle="1" w:styleId="xl105">
    <w:name w:val="xl105"/>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color w:val="000000"/>
      <w:sz w:val="56"/>
      <w:szCs w:val="56"/>
      <w:lang w:val="ru-RU"/>
    </w:rPr>
  </w:style>
  <w:style w:type="paragraph" w:customStyle="1" w:styleId="xl106">
    <w:name w:val="xl106"/>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56"/>
      <w:szCs w:val="56"/>
      <w:lang w:val="ru-RU"/>
    </w:rPr>
  </w:style>
  <w:style w:type="paragraph" w:customStyle="1" w:styleId="xl107">
    <w:name w:val="xl107"/>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56"/>
      <w:szCs w:val="56"/>
      <w:lang w:val="ru-RU"/>
    </w:rPr>
  </w:style>
  <w:style w:type="paragraph" w:customStyle="1" w:styleId="xl108">
    <w:name w:val="xl108"/>
    <w:basedOn w:val="a"/>
    <w:rsid w:val="00047711"/>
    <w:pPr>
      <w:pBdr>
        <w:top w:val="single" w:sz="4" w:space="0" w:color="auto"/>
        <w:left w:val="single" w:sz="4" w:space="0" w:color="auto"/>
        <w:bottom w:val="single" w:sz="4" w:space="0" w:color="auto"/>
        <w:right w:val="single" w:sz="4" w:space="0" w:color="auto"/>
      </w:pBdr>
      <w:shd w:val="clear" w:color="000000" w:fill="99FF66"/>
      <w:spacing w:before="100" w:beforeAutospacing="1" w:after="100" w:afterAutospacing="1"/>
      <w:textAlignment w:val="top"/>
    </w:pPr>
    <w:rPr>
      <w:b/>
      <w:bCs/>
      <w:sz w:val="56"/>
      <w:szCs w:val="56"/>
      <w:lang w:val="ru-RU"/>
    </w:rPr>
  </w:style>
  <w:style w:type="paragraph" w:customStyle="1" w:styleId="xl109">
    <w:name w:val="xl109"/>
    <w:basedOn w:val="a"/>
    <w:rsid w:val="00047711"/>
    <w:pPr>
      <w:pBdr>
        <w:top w:val="single" w:sz="4" w:space="0" w:color="auto"/>
        <w:left w:val="single" w:sz="4" w:space="0" w:color="auto"/>
        <w:bottom w:val="single" w:sz="4" w:space="0" w:color="auto"/>
        <w:right w:val="single" w:sz="4" w:space="0" w:color="auto"/>
      </w:pBdr>
      <w:shd w:val="clear" w:color="000000" w:fill="99FF66"/>
      <w:spacing w:before="100" w:beforeAutospacing="1" w:after="100" w:afterAutospacing="1"/>
      <w:jc w:val="center"/>
    </w:pPr>
    <w:rPr>
      <w:b/>
      <w:bCs/>
      <w:sz w:val="56"/>
      <w:szCs w:val="56"/>
      <w:lang w:val="ru-RU"/>
    </w:rPr>
  </w:style>
  <w:style w:type="paragraph" w:customStyle="1" w:styleId="xl110">
    <w:name w:val="xl110"/>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pPr>
    <w:rPr>
      <w:sz w:val="56"/>
      <w:szCs w:val="56"/>
      <w:lang w:val="ru-RU"/>
    </w:rPr>
  </w:style>
  <w:style w:type="paragraph" w:customStyle="1" w:styleId="xl111">
    <w:name w:val="xl111"/>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56"/>
      <w:szCs w:val="56"/>
      <w:lang w:val="ru-RU"/>
    </w:rPr>
  </w:style>
  <w:style w:type="paragraph" w:customStyle="1" w:styleId="xl112">
    <w:name w:val="xl112"/>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000000"/>
      <w:sz w:val="56"/>
      <w:szCs w:val="56"/>
      <w:lang w:val="ru-RU"/>
    </w:rPr>
  </w:style>
  <w:style w:type="paragraph" w:customStyle="1" w:styleId="xl113">
    <w:name w:val="xl113"/>
    <w:basedOn w:val="a"/>
    <w:rsid w:val="00047711"/>
    <w:pPr>
      <w:pBdr>
        <w:top w:val="single" w:sz="4" w:space="0" w:color="auto"/>
        <w:left w:val="single" w:sz="4" w:space="0" w:color="auto"/>
        <w:bottom w:val="single" w:sz="4" w:space="0" w:color="auto"/>
        <w:right w:val="single" w:sz="4" w:space="0" w:color="auto"/>
      </w:pBdr>
      <w:shd w:val="clear" w:color="000000" w:fill="99FF66"/>
      <w:spacing w:before="100" w:beforeAutospacing="1" w:after="100" w:afterAutospacing="1"/>
      <w:textAlignment w:val="top"/>
    </w:pPr>
    <w:rPr>
      <w:b/>
      <w:bCs/>
      <w:sz w:val="56"/>
      <w:szCs w:val="56"/>
      <w:lang w:val="ru-RU"/>
    </w:rPr>
  </w:style>
  <w:style w:type="paragraph" w:customStyle="1" w:styleId="xl114">
    <w:name w:val="xl114"/>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40"/>
      <w:szCs w:val="40"/>
      <w:lang w:val="ru-RU"/>
    </w:rPr>
  </w:style>
  <w:style w:type="paragraph" w:customStyle="1" w:styleId="xl115">
    <w:name w:val="xl115"/>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40"/>
      <w:szCs w:val="40"/>
      <w:lang w:val="ru-RU"/>
    </w:rPr>
  </w:style>
  <w:style w:type="paragraph" w:customStyle="1" w:styleId="xl116">
    <w:name w:val="xl116"/>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32"/>
      <w:szCs w:val="32"/>
      <w:lang w:val="ru-RU"/>
    </w:rPr>
  </w:style>
  <w:style w:type="paragraph" w:customStyle="1" w:styleId="xl117">
    <w:name w:val="xl117"/>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36"/>
      <w:szCs w:val="36"/>
      <w:lang w:val="ru-RU"/>
    </w:rPr>
  </w:style>
  <w:style w:type="character" w:customStyle="1" w:styleId="6036">
    <w:name w:val="6036"/>
    <w:aliases w:val="baiaagaaboqcaaadybiaaavuegaaaaaaaaaaaaaaaaaaaaaaaaaaaaaaaaaaaaaaaaaaaaaaaaaaaaaaaaaaaaaaaaaaaaaaaaaaaaaaaaaaaaaaaaaaaaaaaaaaaaaaaaaaaaaaaaaaaaaaaaaaaaaaaaaaaaaaaaaaaaaaaaaaaaaaaaaaaaaaaaaaaaaaaaaaaaaaaaaaaaaaaaaaaaaaaaaaaaaaaaaaaaaa"/>
    <w:basedOn w:val="a0"/>
    <w:rsid w:val="000C5D13"/>
  </w:style>
  <w:style w:type="character" w:customStyle="1" w:styleId="3625">
    <w:name w:val="3625"/>
    <w:aliases w:val="baiaagaaboqcaaaduaqaaaugcgaaaaaaaaaaaaaaaaaaaaaaaaaaaaaaaaaaaaaaaaaaaaaaaaaaaaaaaaaaaaaaaaaaaaaaaaaaaaaaaaaaaaaaaaaaaaaaaaaaaaaaaaaaaaaaaaaaaaaaaaaaaaaaaaaaaaaaaaaaaaaaaaaaaaaaaaaaaaaaaaaaaaaaaaaaaaaaaaaaaaaaaaaaaaaaaaaaaaaaaaaaaaaa"/>
    <w:basedOn w:val="a0"/>
    <w:rsid w:val="000C5D13"/>
  </w:style>
  <w:style w:type="character" w:customStyle="1" w:styleId="2352">
    <w:name w:val="2352"/>
    <w:aliases w:val="baiaagaaboqcaaad/wqaaaunbqaaaaaaaaaaaaaaaaaaaaaaaaaaaaaaaaaaaaaaaaaaaaaaaaaaaaaaaaaaaaaaaaaaaaaaaaaaaaaaaaaaaaaaaaaaaaaaaaaaaaaaaaaaaaaaaaaaaaaaaaaaaaaaaaaaaaaaaaaaaaaaaaaaaaaaaaaaaaaaaaaaaaaaaaaaaaaaaaaaaaaaaaaaaaaaaaaaaaaaaaaaaaaa"/>
    <w:basedOn w:val="a0"/>
    <w:rsid w:val="000C5D13"/>
  </w:style>
  <w:style w:type="character" w:customStyle="1" w:styleId="2370">
    <w:name w:val="2370"/>
    <w:aliases w:val="baiaagaaboqcaaadequaaaufbqaaaaaaaaaaaaaaaaaaaaaaaaaaaaaaaaaaaaaaaaaaaaaaaaaaaaaaaaaaaaaaaaaaaaaaaaaaaaaaaaaaaaaaaaaaaaaaaaaaaaaaaaaaaaaaaaaaaaaaaaaaaaaaaaaaaaaaaaaaaaaaaaaaaaaaaaaaaaaaaaaaaaaaaaaaaaaaaaaaaaaaaaaaaaaaaaaaaaaaaaaaaaaa"/>
    <w:basedOn w:val="a0"/>
    <w:rsid w:val="000C5D13"/>
  </w:style>
  <w:style w:type="character" w:customStyle="1" w:styleId="2369">
    <w:name w:val="2369"/>
    <w:aliases w:val="baiaagaaboqcaaadegcaaawibwaaaaaaaaaaaaaaaaaaaaaaaaaaaaaaaaaaaaaaaaaaaaaaaaaaaaaaaaaaaaaaaaaaaaaaaaaaaaaaaaaaaaaaaaaaaaaaaaaaaaaaaaaaaaaaaaaaaaaaaaaaaaaaaaaaaaaaaaaaaaaaaaaaaaaaaaaaaaaaaaaaaaaaaaaaaaaaaaaaaaaaaaaaaaaaaaaaaaaaaaaaaaaa"/>
    <w:basedOn w:val="a0"/>
    <w:rsid w:val="000C5D13"/>
  </w:style>
  <w:style w:type="character" w:customStyle="1" w:styleId="af4">
    <w:name w:val="Обычный (веб) Знак"/>
    <w:link w:val="af3"/>
    <w:uiPriority w:val="99"/>
    <w:locked/>
    <w:rsid w:val="00DE53F8"/>
    <w:rPr>
      <w:sz w:val="24"/>
      <w:szCs w:val="24"/>
    </w:rPr>
  </w:style>
  <w:style w:type="paragraph" w:customStyle="1" w:styleId="2159">
    <w:name w:val="2159"/>
    <w:aliases w:val="baiaagaaboqcaaadlqqaaau7baaaaaaaaaaaaaaaaaaaaaaaaaaaaaaaaaaaaaaaaaaaaaaaaaaaaaaaaaaaaaaaaaaaaaaaaaaaaaaaaaaaaaaaaaaaaaaaaaaaaaaaaaaaaaaaaaaaaaaaaaaaaaaaaaaaaaaaaaaaaaaaaaaaaaaaaaaaaaaaaaaaaaaaaaaaaaaaaaaaaaaaaaaaaaaaaaaaaaaaaaaaaaaa"/>
    <w:basedOn w:val="a"/>
    <w:rsid w:val="006A5B63"/>
    <w:pPr>
      <w:spacing w:before="100" w:beforeAutospacing="1" w:after="100" w:afterAutospacing="1"/>
    </w:pPr>
    <w:rPr>
      <w:sz w:val="24"/>
      <w:szCs w:val="24"/>
      <w:lang w:eastAsia="uk-UA"/>
    </w:rPr>
  </w:style>
  <w:style w:type="character" w:customStyle="1" w:styleId="xfmc1">
    <w:name w:val="xfmc1"/>
    <w:basedOn w:val="a0"/>
    <w:rsid w:val="006A5B63"/>
  </w:style>
  <w:style w:type="character" w:customStyle="1" w:styleId="3383">
    <w:name w:val="3383"/>
    <w:aliases w:val="baiaagaaboqcaaadbgkaaauucqaaaaaaaaaaaaaaaaaaaaaaaaaaaaaaaaaaaaaaaaaaaaaaaaaaaaaaaaaaaaaaaaaaaaaaaaaaaaaaaaaaaaaaaaaaaaaaaaaaaaaaaaaaaaaaaaaaaaaaaaaaaaaaaaaaaaaaaaaaaaaaaaaaaaaaaaaaaaaaaaaaaaaaaaaaaaaaaaaaaaaaaaaaaaaaaaaaaaaaaaaaaaaa"/>
    <w:basedOn w:val="a0"/>
    <w:rsid w:val="006A5B63"/>
  </w:style>
  <w:style w:type="character" w:customStyle="1" w:styleId="3395">
    <w:name w:val="3395"/>
    <w:aliases w:val="baiaagaaboqcaaadugkaaavgcqaaaaaaaaaaaaaaaaaaaaaaaaaaaaaaaaaaaaaaaaaaaaaaaaaaaaaaaaaaaaaaaaaaaaaaaaaaaaaaaaaaaaaaaaaaaaaaaaaaaaaaaaaaaaaaaaaaaaaaaaaaaaaaaaaaaaaaaaaaaaaaaaaaaaaaaaaaaaaaaaaaaaaaaaaaaaaaaaaaaaaaaaaaaaaaaaaaaaaaaaaaaaaa"/>
    <w:basedOn w:val="a0"/>
    <w:rsid w:val="006A5B63"/>
  </w:style>
</w:styles>
</file>

<file path=word/webSettings.xml><?xml version="1.0" encoding="utf-8"?>
<w:webSettings xmlns:r="http://schemas.openxmlformats.org/officeDocument/2006/relationships" xmlns:w="http://schemas.openxmlformats.org/wordprocessingml/2006/main">
  <w:divs>
    <w:div w:id="16470577">
      <w:bodyDiv w:val="1"/>
      <w:marLeft w:val="0"/>
      <w:marRight w:val="0"/>
      <w:marTop w:val="0"/>
      <w:marBottom w:val="0"/>
      <w:divBdr>
        <w:top w:val="none" w:sz="0" w:space="0" w:color="auto"/>
        <w:left w:val="none" w:sz="0" w:space="0" w:color="auto"/>
        <w:bottom w:val="none" w:sz="0" w:space="0" w:color="auto"/>
        <w:right w:val="none" w:sz="0" w:space="0" w:color="auto"/>
      </w:divBdr>
    </w:div>
    <w:div w:id="45497162">
      <w:bodyDiv w:val="1"/>
      <w:marLeft w:val="0"/>
      <w:marRight w:val="0"/>
      <w:marTop w:val="0"/>
      <w:marBottom w:val="0"/>
      <w:divBdr>
        <w:top w:val="none" w:sz="0" w:space="0" w:color="auto"/>
        <w:left w:val="none" w:sz="0" w:space="0" w:color="auto"/>
        <w:bottom w:val="none" w:sz="0" w:space="0" w:color="auto"/>
        <w:right w:val="none" w:sz="0" w:space="0" w:color="auto"/>
      </w:divBdr>
    </w:div>
    <w:div w:id="78212532">
      <w:bodyDiv w:val="1"/>
      <w:marLeft w:val="0"/>
      <w:marRight w:val="0"/>
      <w:marTop w:val="0"/>
      <w:marBottom w:val="0"/>
      <w:divBdr>
        <w:top w:val="none" w:sz="0" w:space="0" w:color="auto"/>
        <w:left w:val="none" w:sz="0" w:space="0" w:color="auto"/>
        <w:bottom w:val="none" w:sz="0" w:space="0" w:color="auto"/>
        <w:right w:val="none" w:sz="0" w:space="0" w:color="auto"/>
      </w:divBdr>
    </w:div>
    <w:div w:id="89278553">
      <w:bodyDiv w:val="1"/>
      <w:marLeft w:val="0"/>
      <w:marRight w:val="0"/>
      <w:marTop w:val="0"/>
      <w:marBottom w:val="0"/>
      <w:divBdr>
        <w:top w:val="none" w:sz="0" w:space="0" w:color="auto"/>
        <w:left w:val="none" w:sz="0" w:space="0" w:color="auto"/>
        <w:bottom w:val="none" w:sz="0" w:space="0" w:color="auto"/>
        <w:right w:val="none" w:sz="0" w:space="0" w:color="auto"/>
      </w:divBdr>
    </w:div>
    <w:div w:id="118492862">
      <w:bodyDiv w:val="1"/>
      <w:marLeft w:val="0"/>
      <w:marRight w:val="0"/>
      <w:marTop w:val="0"/>
      <w:marBottom w:val="0"/>
      <w:divBdr>
        <w:top w:val="none" w:sz="0" w:space="0" w:color="auto"/>
        <w:left w:val="none" w:sz="0" w:space="0" w:color="auto"/>
        <w:bottom w:val="none" w:sz="0" w:space="0" w:color="auto"/>
        <w:right w:val="none" w:sz="0" w:space="0" w:color="auto"/>
      </w:divBdr>
    </w:div>
    <w:div w:id="119685982">
      <w:bodyDiv w:val="1"/>
      <w:marLeft w:val="0"/>
      <w:marRight w:val="0"/>
      <w:marTop w:val="0"/>
      <w:marBottom w:val="0"/>
      <w:divBdr>
        <w:top w:val="none" w:sz="0" w:space="0" w:color="auto"/>
        <w:left w:val="none" w:sz="0" w:space="0" w:color="auto"/>
        <w:bottom w:val="none" w:sz="0" w:space="0" w:color="auto"/>
        <w:right w:val="none" w:sz="0" w:space="0" w:color="auto"/>
      </w:divBdr>
    </w:div>
    <w:div w:id="132676658">
      <w:bodyDiv w:val="1"/>
      <w:marLeft w:val="0"/>
      <w:marRight w:val="0"/>
      <w:marTop w:val="0"/>
      <w:marBottom w:val="0"/>
      <w:divBdr>
        <w:top w:val="none" w:sz="0" w:space="0" w:color="auto"/>
        <w:left w:val="none" w:sz="0" w:space="0" w:color="auto"/>
        <w:bottom w:val="none" w:sz="0" w:space="0" w:color="auto"/>
        <w:right w:val="none" w:sz="0" w:space="0" w:color="auto"/>
      </w:divBdr>
    </w:div>
    <w:div w:id="156310371">
      <w:bodyDiv w:val="1"/>
      <w:marLeft w:val="0"/>
      <w:marRight w:val="0"/>
      <w:marTop w:val="0"/>
      <w:marBottom w:val="0"/>
      <w:divBdr>
        <w:top w:val="none" w:sz="0" w:space="0" w:color="auto"/>
        <w:left w:val="none" w:sz="0" w:space="0" w:color="auto"/>
        <w:bottom w:val="none" w:sz="0" w:space="0" w:color="auto"/>
        <w:right w:val="none" w:sz="0" w:space="0" w:color="auto"/>
      </w:divBdr>
    </w:div>
    <w:div w:id="169293090">
      <w:bodyDiv w:val="1"/>
      <w:marLeft w:val="0"/>
      <w:marRight w:val="0"/>
      <w:marTop w:val="0"/>
      <w:marBottom w:val="0"/>
      <w:divBdr>
        <w:top w:val="none" w:sz="0" w:space="0" w:color="auto"/>
        <w:left w:val="none" w:sz="0" w:space="0" w:color="auto"/>
        <w:bottom w:val="none" w:sz="0" w:space="0" w:color="auto"/>
        <w:right w:val="none" w:sz="0" w:space="0" w:color="auto"/>
      </w:divBdr>
    </w:div>
    <w:div w:id="193926573">
      <w:bodyDiv w:val="1"/>
      <w:marLeft w:val="0"/>
      <w:marRight w:val="0"/>
      <w:marTop w:val="0"/>
      <w:marBottom w:val="0"/>
      <w:divBdr>
        <w:top w:val="none" w:sz="0" w:space="0" w:color="auto"/>
        <w:left w:val="none" w:sz="0" w:space="0" w:color="auto"/>
        <w:bottom w:val="none" w:sz="0" w:space="0" w:color="auto"/>
        <w:right w:val="none" w:sz="0" w:space="0" w:color="auto"/>
      </w:divBdr>
    </w:div>
    <w:div w:id="205608186">
      <w:bodyDiv w:val="1"/>
      <w:marLeft w:val="0"/>
      <w:marRight w:val="0"/>
      <w:marTop w:val="0"/>
      <w:marBottom w:val="0"/>
      <w:divBdr>
        <w:top w:val="none" w:sz="0" w:space="0" w:color="auto"/>
        <w:left w:val="none" w:sz="0" w:space="0" w:color="auto"/>
        <w:bottom w:val="none" w:sz="0" w:space="0" w:color="auto"/>
        <w:right w:val="none" w:sz="0" w:space="0" w:color="auto"/>
      </w:divBdr>
    </w:div>
    <w:div w:id="207307647">
      <w:bodyDiv w:val="1"/>
      <w:marLeft w:val="0"/>
      <w:marRight w:val="0"/>
      <w:marTop w:val="0"/>
      <w:marBottom w:val="0"/>
      <w:divBdr>
        <w:top w:val="none" w:sz="0" w:space="0" w:color="auto"/>
        <w:left w:val="none" w:sz="0" w:space="0" w:color="auto"/>
        <w:bottom w:val="none" w:sz="0" w:space="0" w:color="auto"/>
        <w:right w:val="none" w:sz="0" w:space="0" w:color="auto"/>
      </w:divBdr>
    </w:div>
    <w:div w:id="246499874">
      <w:bodyDiv w:val="1"/>
      <w:marLeft w:val="0"/>
      <w:marRight w:val="0"/>
      <w:marTop w:val="0"/>
      <w:marBottom w:val="0"/>
      <w:divBdr>
        <w:top w:val="none" w:sz="0" w:space="0" w:color="auto"/>
        <w:left w:val="none" w:sz="0" w:space="0" w:color="auto"/>
        <w:bottom w:val="none" w:sz="0" w:space="0" w:color="auto"/>
        <w:right w:val="none" w:sz="0" w:space="0" w:color="auto"/>
      </w:divBdr>
    </w:div>
    <w:div w:id="250428250">
      <w:bodyDiv w:val="1"/>
      <w:marLeft w:val="0"/>
      <w:marRight w:val="0"/>
      <w:marTop w:val="0"/>
      <w:marBottom w:val="0"/>
      <w:divBdr>
        <w:top w:val="none" w:sz="0" w:space="0" w:color="auto"/>
        <w:left w:val="none" w:sz="0" w:space="0" w:color="auto"/>
        <w:bottom w:val="none" w:sz="0" w:space="0" w:color="auto"/>
        <w:right w:val="none" w:sz="0" w:space="0" w:color="auto"/>
      </w:divBdr>
    </w:div>
    <w:div w:id="324867831">
      <w:bodyDiv w:val="1"/>
      <w:marLeft w:val="0"/>
      <w:marRight w:val="0"/>
      <w:marTop w:val="0"/>
      <w:marBottom w:val="0"/>
      <w:divBdr>
        <w:top w:val="none" w:sz="0" w:space="0" w:color="auto"/>
        <w:left w:val="none" w:sz="0" w:space="0" w:color="auto"/>
        <w:bottom w:val="none" w:sz="0" w:space="0" w:color="auto"/>
        <w:right w:val="none" w:sz="0" w:space="0" w:color="auto"/>
      </w:divBdr>
    </w:div>
    <w:div w:id="341855041">
      <w:bodyDiv w:val="1"/>
      <w:marLeft w:val="0"/>
      <w:marRight w:val="0"/>
      <w:marTop w:val="0"/>
      <w:marBottom w:val="0"/>
      <w:divBdr>
        <w:top w:val="none" w:sz="0" w:space="0" w:color="auto"/>
        <w:left w:val="none" w:sz="0" w:space="0" w:color="auto"/>
        <w:bottom w:val="none" w:sz="0" w:space="0" w:color="auto"/>
        <w:right w:val="none" w:sz="0" w:space="0" w:color="auto"/>
      </w:divBdr>
    </w:div>
    <w:div w:id="356665114">
      <w:bodyDiv w:val="1"/>
      <w:marLeft w:val="0"/>
      <w:marRight w:val="0"/>
      <w:marTop w:val="0"/>
      <w:marBottom w:val="0"/>
      <w:divBdr>
        <w:top w:val="none" w:sz="0" w:space="0" w:color="auto"/>
        <w:left w:val="none" w:sz="0" w:space="0" w:color="auto"/>
        <w:bottom w:val="none" w:sz="0" w:space="0" w:color="auto"/>
        <w:right w:val="none" w:sz="0" w:space="0" w:color="auto"/>
      </w:divBdr>
    </w:div>
    <w:div w:id="377776179">
      <w:bodyDiv w:val="1"/>
      <w:marLeft w:val="0"/>
      <w:marRight w:val="0"/>
      <w:marTop w:val="0"/>
      <w:marBottom w:val="0"/>
      <w:divBdr>
        <w:top w:val="none" w:sz="0" w:space="0" w:color="auto"/>
        <w:left w:val="none" w:sz="0" w:space="0" w:color="auto"/>
        <w:bottom w:val="none" w:sz="0" w:space="0" w:color="auto"/>
        <w:right w:val="none" w:sz="0" w:space="0" w:color="auto"/>
      </w:divBdr>
    </w:div>
    <w:div w:id="378554705">
      <w:bodyDiv w:val="1"/>
      <w:marLeft w:val="0"/>
      <w:marRight w:val="0"/>
      <w:marTop w:val="0"/>
      <w:marBottom w:val="0"/>
      <w:divBdr>
        <w:top w:val="none" w:sz="0" w:space="0" w:color="auto"/>
        <w:left w:val="none" w:sz="0" w:space="0" w:color="auto"/>
        <w:bottom w:val="none" w:sz="0" w:space="0" w:color="auto"/>
        <w:right w:val="none" w:sz="0" w:space="0" w:color="auto"/>
      </w:divBdr>
    </w:div>
    <w:div w:id="393746744">
      <w:bodyDiv w:val="1"/>
      <w:marLeft w:val="0"/>
      <w:marRight w:val="0"/>
      <w:marTop w:val="0"/>
      <w:marBottom w:val="0"/>
      <w:divBdr>
        <w:top w:val="none" w:sz="0" w:space="0" w:color="auto"/>
        <w:left w:val="none" w:sz="0" w:space="0" w:color="auto"/>
        <w:bottom w:val="none" w:sz="0" w:space="0" w:color="auto"/>
        <w:right w:val="none" w:sz="0" w:space="0" w:color="auto"/>
      </w:divBdr>
    </w:div>
    <w:div w:id="402996821">
      <w:bodyDiv w:val="1"/>
      <w:marLeft w:val="0"/>
      <w:marRight w:val="0"/>
      <w:marTop w:val="0"/>
      <w:marBottom w:val="0"/>
      <w:divBdr>
        <w:top w:val="none" w:sz="0" w:space="0" w:color="auto"/>
        <w:left w:val="none" w:sz="0" w:space="0" w:color="auto"/>
        <w:bottom w:val="none" w:sz="0" w:space="0" w:color="auto"/>
        <w:right w:val="none" w:sz="0" w:space="0" w:color="auto"/>
      </w:divBdr>
    </w:div>
    <w:div w:id="411436411">
      <w:bodyDiv w:val="1"/>
      <w:marLeft w:val="0"/>
      <w:marRight w:val="0"/>
      <w:marTop w:val="0"/>
      <w:marBottom w:val="0"/>
      <w:divBdr>
        <w:top w:val="none" w:sz="0" w:space="0" w:color="auto"/>
        <w:left w:val="none" w:sz="0" w:space="0" w:color="auto"/>
        <w:bottom w:val="none" w:sz="0" w:space="0" w:color="auto"/>
        <w:right w:val="none" w:sz="0" w:space="0" w:color="auto"/>
      </w:divBdr>
    </w:div>
    <w:div w:id="501898265">
      <w:bodyDiv w:val="1"/>
      <w:marLeft w:val="0"/>
      <w:marRight w:val="0"/>
      <w:marTop w:val="0"/>
      <w:marBottom w:val="0"/>
      <w:divBdr>
        <w:top w:val="none" w:sz="0" w:space="0" w:color="auto"/>
        <w:left w:val="none" w:sz="0" w:space="0" w:color="auto"/>
        <w:bottom w:val="none" w:sz="0" w:space="0" w:color="auto"/>
        <w:right w:val="none" w:sz="0" w:space="0" w:color="auto"/>
      </w:divBdr>
    </w:div>
    <w:div w:id="513497555">
      <w:bodyDiv w:val="1"/>
      <w:marLeft w:val="0"/>
      <w:marRight w:val="0"/>
      <w:marTop w:val="0"/>
      <w:marBottom w:val="0"/>
      <w:divBdr>
        <w:top w:val="none" w:sz="0" w:space="0" w:color="auto"/>
        <w:left w:val="none" w:sz="0" w:space="0" w:color="auto"/>
        <w:bottom w:val="none" w:sz="0" w:space="0" w:color="auto"/>
        <w:right w:val="none" w:sz="0" w:space="0" w:color="auto"/>
      </w:divBdr>
    </w:div>
    <w:div w:id="611478297">
      <w:bodyDiv w:val="1"/>
      <w:marLeft w:val="0"/>
      <w:marRight w:val="0"/>
      <w:marTop w:val="0"/>
      <w:marBottom w:val="0"/>
      <w:divBdr>
        <w:top w:val="none" w:sz="0" w:space="0" w:color="auto"/>
        <w:left w:val="none" w:sz="0" w:space="0" w:color="auto"/>
        <w:bottom w:val="none" w:sz="0" w:space="0" w:color="auto"/>
        <w:right w:val="none" w:sz="0" w:space="0" w:color="auto"/>
      </w:divBdr>
    </w:div>
    <w:div w:id="634989501">
      <w:bodyDiv w:val="1"/>
      <w:marLeft w:val="0"/>
      <w:marRight w:val="0"/>
      <w:marTop w:val="0"/>
      <w:marBottom w:val="0"/>
      <w:divBdr>
        <w:top w:val="none" w:sz="0" w:space="0" w:color="auto"/>
        <w:left w:val="none" w:sz="0" w:space="0" w:color="auto"/>
        <w:bottom w:val="none" w:sz="0" w:space="0" w:color="auto"/>
        <w:right w:val="none" w:sz="0" w:space="0" w:color="auto"/>
      </w:divBdr>
    </w:div>
    <w:div w:id="670722348">
      <w:bodyDiv w:val="1"/>
      <w:marLeft w:val="0"/>
      <w:marRight w:val="0"/>
      <w:marTop w:val="0"/>
      <w:marBottom w:val="0"/>
      <w:divBdr>
        <w:top w:val="none" w:sz="0" w:space="0" w:color="auto"/>
        <w:left w:val="none" w:sz="0" w:space="0" w:color="auto"/>
        <w:bottom w:val="none" w:sz="0" w:space="0" w:color="auto"/>
        <w:right w:val="none" w:sz="0" w:space="0" w:color="auto"/>
      </w:divBdr>
    </w:div>
    <w:div w:id="727190187">
      <w:bodyDiv w:val="1"/>
      <w:marLeft w:val="0"/>
      <w:marRight w:val="0"/>
      <w:marTop w:val="0"/>
      <w:marBottom w:val="0"/>
      <w:divBdr>
        <w:top w:val="none" w:sz="0" w:space="0" w:color="auto"/>
        <w:left w:val="none" w:sz="0" w:space="0" w:color="auto"/>
        <w:bottom w:val="none" w:sz="0" w:space="0" w:color="auto"/>
        <w:right w:val="none" w:sz="0" w:space="0" w:color="auto"/>
      </w:divBdr>
    </w:div>
    <w:div w:id="763573473">
      <w:bodyDiv w:val="1"/>
      <w:marLeft w:val="0"/>
      <w:marRight w:val="0"/>
      <w:marTop w:val="0"/>
      <w:marBottom w:val="0"/>
      <w:divBdr>
        <w:top w:val="none" w:sz="0" w:space="0" w:color="auto"/>
        <w:left w:val="none" w:sz="0" w:space="0" w:color="auto"/>
        <w:bottom w:val="none" w:sz="0" w:space="0" w:color="auto"/>
        <w:right w:val="none" w:sz="0" w:space="0" w:color="auto"/>
      </w:divBdr>
    </w:div>
    <w:div w:id="812259656">
      <w:bodyDiv w:val="1"/>
      <w:marLeft w:val="0"/>
      <w:marRight w:val="0"/>
      <w:marTop w:val="0"/>
      <w:marBottom w:val="0"/>
      <w:divBdr>
        <w:top w:val="none" w:sz="0" w:space="0" w:color="auto"/>
        <w:left w:val="none" w:sz="0" w:space="0" w:color="auto"/>
        <w:bottom w:val="none" w:sz="0" w:space="0" w:color="auto"/>
        <w:right w:val="none" w:sz="0" w:space="0" w:color="auto"/>
      </w:divBdr>
    </w:div>
    <w:div w:id="834758169">
      <w:bodyDiv w:val="1"/>
      <w:marLeft w:val="0"/>
      <w:marRight w:val="0"/>
      <w:marTop w:val="0"/>
      <w:marBottom w:val="0"/>
      <w:divBdr>
        <w:top w:val="none" w:sz="0" w:space="0" w:color="auto"/>
        <w:left w:val="none" w:sz="0" w:space="0" w:color="auto"/>
        <w:bottom w:val="none" w:sz="0" w:space="0" w:color="auto"/>
        <w:right w:val="none" w:sz="0" w:space="0" w:color="auto"/>
      </w:divBdr>
    </w:div>
    <w:div w:id="837426701">
      <w:bodyDiv w:val="1"/>
      <w:marLeft w:val="0"/>
      <w:marRight w:val="0"/>
      <w:marTop w:val="0"/>
      <w:marBottom w:val="0"/>
      <w:divBdr>
        <w:top w:val="none" w:sz="0" w:space="0" w:color="auto"/>
        <w:left w:val="none" w:sz="0" w:space="0" w:color="auto"/>
        <w:bottom w:val="none" w:sz="0" w:space="0" w:color="auto"/>
        <w:right w:val="none" w:sz="0" w:space="0" w:color="auto"/>
      </w:divBdr>
    </w:div>
    <w:div w:id="845098725">
      <w:bodyDiv w:val="1"/>
      <w:marLeft w:val="0"/>
      <w:marRight w:val="0"/>
      <w:marTop w:val="0"/>
      <w:marBottom w:val="0"/>
      <w:divBdr>
        <w:top w:val="none" w:sz="0" w:space="0" w:color="auto"/>
        <w:left w:val="none" w:sz="0" w:space="0" w:color="auto"/>
        <w:bottom w:val="none" w:sz="0" w:space="0" w:color="auto"/>
        <w:right w:val="none" w:sz="0" w:space="0" w:color="auto"/>
      </w:divBdr>
    </w:div>
    <w:div w:id="864559925">
      <w:bodyDiv w:val="1"/>
      <w:marLeft w:val="0"/>
      <w:marRight w:val="0"/>
      <w:marTop w:val="0"/>
      <w:marBottom w:val="0"/>
      <w:divBdr>
        <w:top w:val="none" w:sz="0" w:space="0" w:color="auto"/>
        <w:left w:val="none" w:sz="0" w:space="0" w:color="auto"/>
        <w:bottom w:val="none" w:sz="0" w:space="0" w:color="auto"/>
        <w:right w:val="none" w:sz="0" w:space="0" w:color="auto"/>
      </w:divBdr>
    </w:div>
    <w:div w:id="890309662">
      <w:bodyDiv w:val="1"/>
      <w:marLeft w:val="0"/>
      <w:marRight w:val="0"/>
      <w:marTop w:val="0"/>
      <w:marBottom w:val="0"/>
      <w:divBdr>
        <w:top w:val="none" w:sz="0" w:space="0" w:color="auto"/>
        <w:left w:val="none" w:sz="0" w:space="0" w:color="auto"/>
        <w:bottom w:val="none" w:sz="0" w:space="0" w:color="auto"/>
        <w:right w:val="none" w:sz="0" w:space="0" w:color="auto"/>
      </w:divBdr>
    </w:div>
    <w:div w:id="910968476">
      <w:bodyDiv w:val="1"/>
      <w:marLeft w:val="0"/>
      <w:marRight w:val="0"/>
      <w:marTop w:val="0"/>
      <w:marBottom w:val="0"/>
      <w:divBdr>
        <w:top w:val="none" w:sz="0" w:space="0" w:color="auto"/>
        <w:left w:val="none" w:sz="0" w:space="0" w:color="auto"/>
        <w:bottom w:val="none" w:sz="0" w:space="0" w:color="auto"/>
        <w:right w:val="none" w:sz="0" w:space="0" w:color="auto"/>
      </w:divBdr>
    </w:div>
    <w:div w:id="929433029">
      <w:bodyDiv w:val="1"/>
      <w:marLeft w:val="0"/>
      <w:marRight w:val="0"/>
      <w:marTop w:val="0"/>
      <w:marBottom w:val="0"/>
      <w:divBdr>
        <w:top w:val="none" w:sz="0" w:space="0" w:color="auto"/>
        <w:left w:val="none" w:sz="0" w:space="0" w:color="auto"/>
        <w:bottom w:val="none" w:sz="0" w:space="0" w:color="auto"/>
        <w:right w:val="none" w:sz="0" w:space="0" w:color="auto"/>
      </w:divBdr>
    </w:div>
    <w:div w:id="950823511">
      <w:bodyDiv w:val="1"/>
      <w:marLeft w:val="0"/>
      <w:marRight w:val="0"/>
      <w:marTop w:val="0"/>
      <w:marBottom w:val="0"/>
      <w:divBdr>
        <w:top w:val="none" w:sz="0" w:space="0" w:color="auto"/>
        <w:left w:val="none" w:sz="0" w:space="0" w:color="auto"/>
        <w:bottom w:val="none" w:sz="0" w:space="0" w:color="auto"/>
        <w:right w:val="none" w:sz="0" w:space="0" w:color="auto"/>
      </w:divBdr>
    </w:div>
    <w:div w:id="970670587">
      <w:bodyDiv w:val="1"/>
      <w:marLeft w:val="0"/>
      <w:marRight w:val="0"/>
      <w:marTop w:val="0"/>
      <w:marBottom w:val="0"/>
      <w:divBdr>
        <w:top w:val="none" w:sz="0" w:space="0" w:color="auto"/>
        <w:left w:val="none" w:sz="0" w:space="0" w:color="auto"/>
        <w:bottom w:val="none" w:sz="0" w:space="0" w:color="auto"/>
        <w:right w:val="none" w:sz="0" w:space="0" w:color="auto"/>
      </w:divBdr>
    </w:div>
    <w:div w:id="979380538">
      <w:bodyDiv w:val="1"/>
      <w:marLeft w:val="0"/>
      <w:marRight w:val="0"/>
      <w:marTop w:val="0"/>
      <w:marBottom w:val="0"/>
      <w:divBdr>
        <w:top w:val="none" w:sz="0" w:space="0" w:color="auto"/>
        <w:left w:val="none" w:sz="0" w:space="0" w:color="auto"/>
        <w:bottom w:val="none" w:sz="0" w:space="0" w:color="auto"/>
        <w:right w:val="none" w:sz="0" w:space="0" w:color="auto"/>
      </w:divBdr>
    </w:div>
    <w:div w:id="1003512564">
      <w:bodyDiv w:val="1"/>
      <w:marLeft w:val="0"/>
      <w:marRight w:val="0"/>
      <w:marTop w:val="0"/>
      <w:marBottom w:val="0"/>
      <w:divBdr>
        <w:top w:val="none" w:sz="0" w:space="0" w:color="auto"/>
        <w:left w:val="none" w:sz="0" w:space="0" w:color="auto"/>
        <w:bottom w:val="none" w:sz="0" w:space="0" w:color="auto"/>
        <w:right w:val="none" w:sz="0" w:space="0" w:color="auto"/>
      </w:divBdr>
    </w:div>
    <w:div w:id="1037507072">
      <w:bodyDiv w:val="1"/>
      <w:marLeft w:val="0"/>
      <w:marRight w:val="0"/>
      <w:marTop w:val="0"/>
      <w:marBottom w:val="0"/>
      <w:divBdr>
        <w:top w:val="none" w:sz="0" w:space="0" w:color="auto"/>
        <w:left w:val="none" w:sz="0" w:space="0" w:color="auto"/>
        <w:bottom w:val="none" w:sz="0" w:space="0" w:color="auto"/>
        <w:right w:val="none" w:sz="0" w:space="0" w:color="auto"/>
      </w:divBdr>
    </w:div>
    <w:div w:id="1067997580">
      <w:bodyDiv w:val="1"/>
      <w:marLeft w:val="0"/>
      <w:marRight w:val="0"/>
      <w:marTop w:val="0"/>
      <w:marBottom w:val="0"/>
      <w:divBdr>
        <w:top w:val="none" w:sz="0" w:space="0" w:color="auto"/>
        <w:left w:val="none" w:sz="0" w:space="0" w:color="auto"/>
        <w:bottom w:val="none" w:sz="0" w:space="0" w:color="auto"/>
        <w:right w:val="none" w:sz="0" w:space="0" w:color="auto"/>
      </w:divBdr>
    </w:div>
    <w:div w:id="1113331147">
      <w:bodyDiv w:val="1"/>
      <w:marLeft w:val="0"/>
      <w:marRight w:val="0"/>
      <w:marTop w:val="0"/>
      <w:marBottom w:val="0"/>
      <w:divBdr>
        <w:top w:val="none" w:sz="0" w:space="0" w:color="auto"/>
        <w:left w:val="none" w:sz="0" w:space="0" w:color="auto"/>
        <w:bottom w:val="none" w:sz="0" w:space="0" w:color="auto"/>
        <w:right w:val="none" w:sz="0" w:space="0" w:color="auto"/>
      </w:divBdr>
    </w:div>
    <w:div w:id="1117334005">
      <w:bodyDiv w:val="1"/>
      <w:marLeft w:val="0"/>
      <w:marRight w:val="0"/>
      <w:marTop w:val="0"/>
      <w:marBottom w:val="0"/>
      <w:divBdr>
        <w:top w:val="none" w:sz="0" w:space="0" w:color="auto"/>
        <w:left w:val="none" w:sz="0" w:space="0" w:color="auto"/>
        <w:bottom w:val="none" w:sz="0" w:space="0" w:color="auto"/>
        <w:right w:val="none" w:sz="0" w:space="0" w:color="auto"/>
      </w:divBdr>
    </w:div>
    <w:div w:id="1117987887">
      <w:bodyDiv w:val="1"/>
      <w:marLeft w:val="0"/>
      <w:marRight w:val="0"/>
      <w:marTop w:val="0"/>
      <w:marBottom w:val="0"/>
      <w:divBdr>
        <w:top w:val="none" w:sz="0" w:space="0" w:color="auto"/>
        <w:left w:val="none" w:sz="0" w:space="0" w:color="auto"/>
        <w:bottom w:val="none" w:sz="0" w:space="0" w:color="auto"/>
        <w:right w:val="none" w:sz="0" w:space="0" w:color="auto"/>
      </w:divBdr>
    </w:div>
    <w:div w:id="1140685826">
      <w:bodyDiv w:val="1"/>
      <w:marLeft w:val="0"/>
      <w:marRight w:val="0"/>
      <w:marTop w:val="0"/>
      <w:marBottom w:val="0"/>
      <w:divBdr>
        <w:top w:val="none" w:sz="0" w:space="0" w:color="auto"/>
        <w:left w:val="none" w:sz="0" w:space="0" w:color="auto"/>
        <w:bottom w:val="none" w:sz="0" w:space="0" w:color="auto"/>
        <w:right w:val="none" w:sz="0" w:space="0" w:color="auto"/>
      </w:divBdr>
    </w:div>
    <w:div w:id="1140878586">
      <w:bodyDiv w:val="1"/>
      <w:marLeft w:val="0"/>
      <w:marRight w:val="0"/>
      <w:marTop w:val="0"/>
      <w:marBottom w:val="0"/>
      <w:divBdr>
        <w:top w:val="none" w:sz="0" w:space="0" w:color="auto"/>
        <w:left w:val="none" w:sz="0" w:space="0" w:color="auto"/>
        <w:bottom w:val="none" w:sz="0" w:space="0" w:color="auto"/>
        <w:right w:val="none" w:sz="0" w:space="0" w:color="auto"/>
      </w:divBdr>
    </w:div>
    <w:div w:id="1173648679">
      <w:bodyDiv w:val="1"/>
      <w:marLeft w:val="0"/>
      <w:marRight w:val="0"/>
      <w:marTop w:val="0"/>
      <w:marBottom w:val="0"/>
      <w:divBdr>
        <w:top w:val="none" w:sz="0" w:space="0" w:color="auto"/>
        <w:left w:val="none" w:sz="0" w:space="0" w:color="auto"/>
        <w:bottom w:val="none" w:sz="0" w:space="0" w:color="auto"/>
        <w:right w:val="none" w:sz="0" w:space="0" w:color="auto"/>
      </w:divBdr>
    </w:div>
    <w:div w:id="1187057110">
      <w:bodyDiv w:val="1"/>
      <w:marLeft w:val="0"/>
      <w:marRight w:val="0"/>
      <w:marTop w:val="0"/>
      <w:marBottom w:val="0"/>
      <w:divBdr>
        <w:top w:val="none" w:sz="0" w:space="0" w:color="auto"/>
        <w:left w:val="none" w:sz="0" w:space="0" w:color="auto"/>
        <w:bottom w:val="none" w:sz="0" w:space="0" w:color="auto"/>
        <w:right w:val="none" w:sz="0" w:space="0" w:color="auto"/>
      </w:divBdr>
    </w:div>
    <w:div w:id="1209105461">
      <w:bodyDiv w:val="1"/>
      <w:marLeft w:val="0"/>
      <w:marRight w:val="0"/>
      <w:marTop w:val="0"/>
      <w:marBottom w:val="0"/>
      <w:divBdr>
        <w:top w:val="none" w:sz="0" w:space="0" w:color="auto"/>
        <w:left w:val="none" w:sz="0" w:space="0" w:color="auto"/>
        <w:bottom w:val="none" w:sz="0" w:space="0" w:color="auto"/>
        <w:right w:val="none" w:sz="0" w:space="0" w:color="auto"/>
      </w:divBdr>
    </w:div>
    <w:div w:id="1241988525">
      <w:bodyDiv w:val="1"/>
      <w:marLeft w:val="0"/>
      <w:marRight w:val="0"/>
      <w:marTop w:val="0"/>
      <w:marBottom w:val="0"/>
      <w:divBdr>
        <w:top w:val="none" w:sz="0" w:space="0" w:color="auto"/>
        <w:left w:val="none" w:sz="0" w:space="0" w:color="auto"/>
        <w:bottom w:val="none" w:sz="0" w:space="0" w:color="auto"/>
        <w:right w:val="none" w:sz="0" w:space="0" w:color="auto"/>
      </w:divBdr>
    </w:div>
    <w:div w:id="1270310350">
      <w:bodyDiv w:val="1"/>
      <w:marLeft w:val="0"/>
      <w:marRight w:val="0"/>
      <w:marTop w:val="0"/>
      <w:marBottom w:val="0"/>
      <w:divBdr>
        <w:top w:val="none" w:sz="0" w:space="0" w:color="auto"/>
        <w:left w:val="none" w:sz="0" w:space="0" w:color="auto"/>
        <w:bottom w:val="none" w:sz="0" w:space="0" w:color="auto"/>
        <w:right w:val="none" w:sz="0" w:space="0" w:color="auto"/>
      </w:divBdr>
    </w:div>
    <w:div w:id="1289821814">
      <w:bodyDiv w:val="1"/>
      <w:marLeft w:val="0"/>
      <w:marRight w:val="0"/>
      <w:marTop w:val="0"/>
      <w:marBottom w:val="0"/>
      <w:divBdr>
        <w:top w:val="none" w:sz="0" w:space="0" w:color="auto"/>
        <w:left w:val="none" w:sz="0" w:space="0" w:color="auto"/>
        <w:bottom w:val="none" w:sz="0" w:space="0" w:color="auto"/>
        <w:right w:val="none" w:sz="0" w:space="0" w:color="auto"/>
      </w:divBdr>
    </w:div>
    <w:div w:id="1312707490">
      <w:bodyDiv w:val="1"/>
      <w:marLeft w:val="0"/>
      <w:marRight w:val="0"/>
      <w:marTop w:val="0"/>
      <w:marBottom w:val="0"/>
      <w:divBdr>
        <w:top w:val="none" w:sz="0" w:space="0" w:color="auto"/>
        <w:left w:val="none" w:sz="0" w:space="0" w:color="auto"/>
        <w:bottom w:val="none" w:sz="0" w:space="0" w:color="auto"/>
        <w:right w:val="none" w:sz="0" w:space="0" w:color="auto"/>
      </w:divBdr>
    </w:div>
    <w:div w:id="1337228032">
      <w:bodyDiv w:val="1"/>
      <w:marLeft w:val="0"/>
      <w:marRight w:val="0"/>
      <w:marTop w:val="0"/>
      <w:marBottom w:val="0"/>
      <w:divBdr>
        <w:top w:val="none" w:sz="0" w:space="0" w:color="auto"/>
        <w:left w:val="none" w:sz="0" w:space="0" w:color="auto"/>
        <w:bottom w:val="none" w:sz="0" w:space="0" w:color="auto"/>
        <w:right w:val="none" w:sz="0" w:space="0" w:color="auto"/>
      </w:divBdr>
    </w:div>
    <w:div w:id="1338849246">
      <w:bodyDiv w:val="1"/>
      <w:marLeft w:val="0"/>
      <w:marRight w:val="0"/>
      <w:marTop w:val="0"/>
      <w:marBottom w:val="0"/>
      <w:divBdr>
        <w:top w:val="none" w:sz="0" w:space="0" w:color="auto"/>
        <w:left w:val="none" w:sz="0" w:space="0" w:color="auto"/>
        <w:bottom w:val="none" w:sz="0" w:space="0" w:color="auto"/>
        <w:right w:val="none" w:sz="0" w:space="0" w:color="auto"/>
      </w:divBdr>
    </w:div>
    <w:div w:id="1339499628">
      <w:bodyDiv w:val="1"/>
      <w:marLeft w:val="0"/>
      <w:marRight w:val="0"/>
      <w:marTop w:val="0"/>
      <w:marBottom w:val="0"/>
      <w:divBdr>
        <w:top w:val="none" w:sz="0" w:space="0" w:color="auto"/>
        <w:left w:val="none" w:sz="0" w:space="0" w:color="auto"/>
        <w:bottom w:val="none" w:sz="0" w:space="0" w:color="auto"/>
        <w:right w:val="none" w:sz="0" w:space="0" w:color="auto"/>
      </w:divBdr>
    </w:div>
    <w:div w:id="1341858102">
      <w:bodyDiv w:val="1"/>
      <w:marLeft w:val="0"/>
      <w:marRight w:val="0"/>
      <w:marTop w:val="0"/>
      <w:marBottom w:val="0"/>
      <w:divBdr>
        <w:top w:val="none" w:sz="0" w:space="0" w:color="auto"/>
        <w:left w:val="none" w:sz="0" w:space="0" w:color="auto"/>
        <w:bottom w:val="none" w:sz="0" w:space="0" w:color="auto"/>
        <w:right w:val="none" w:sz="0" w:space="0" w:color="auto"/>
      </w:divBdr>
    </w:div>
    <w:div w:id="1360427217">
      <w:bodyDiv w:val="1"/>
      <w:marLeft w:val="0"/>
      <w:marRight w:val="0"/>
      <w:marTop w:val="0"/>
      <w:marBottom w:val="0"/>
      <w:divBdr>
        <w:top w:val="none" w:sz="0" w:space="0" w:color="auto"/>
        <w:left w:val="none" w:sz="0" w:space="0" w:color="auto"/>
        <w:bottom w:val="none" w:sz="0" w:space="0" w:color="auto"/>
        <w:right w:val="none" w:sz="0" w:space="0" w:color="auto"/>
      </w:divBdr>
    </w:div>
    <w:div w:id="1361516753">
      <w:bodyDiv w:val="1"/>
      <w:marLeft w:val="0"/>
      <w:marRight w:val="0"/>
      <w:marTop w:val="0"/>
      <w:marBottom w:val="0"/>
      <w:divBdr>
        <w:top w:val="none" w:sz="0" w:space="0" w:color="auto"/>
        <w:left w:val="none" w:sz="0" w:space="0" w:color="auto"/>
        <w:bottom w:val="none" w:sz="0" w:space="0" w:color="auto"/>
        <w:right w:val="none" w:sz="0" w:space="0" w:color="auto"/>
      </w:divBdr>
    </w:div>
    <w:div w:id="1375350979">
      <w:bodyDiv w:val="1"/>
      <w:marLeft w:val="0"/>
      <w:marRight w:val="0"/>
      <w:marTop w:val="0"/>
      <w:marBottom w:val="0"/>
      <w:divBdr>
        <w:top w:val="none" w:sz="0" w:space="0" w:color="auto"/>
        <w:left w:val="none" w:sz="0" w:space="0" w:color="auto"/>
        <w:bottom w:val="none" w:sz="0" w:space="0" w:color="auto"/>
        <w:right w:val="none" w:sz="0" w:space="0" w:color="auto"/>
      </w:divBdr>
    </w:div>
    <w:div w:id="1390498404">
      <w:bodyDiv w:val="1"/>
      <w:marLeft w:val="0"/>
      <w:marRight w:val="0"/>
      <w:marTop w:val="0"/>
      <w:marBottom w:val="0"/>
      <w:divBdr>
        <w:top w:val="none" w:sz="0" w:space="0" w:color="auto"/>
        <w:left w:val="none" w:sz="0" w:space="0" w:color="auto"/>
        <w:bottom w:val="none" w:sz="0" w:space="0" w:color="auto"/>
        <w:right w:val="none" w:sz="0" w:space="0" w:color="auto"/>
      </w:divBdr>
    </w:div>
    <w:div w:id="1391920345">
      <w:bodyDiv w:val="1"/>
      <w:marLeft w:val="0"/>
      <w:marRight w:val="0"/>
      <w:marTop w:val="0"/>
      <w:marBottom w:val="0"/>
      <w:divBdr>
        <w:top w:val="none" w:sz="0" w:space="0" w:color="auto"/>
        <w:left w:val="none" w:sz="0" w:space="0" w:color="auto"/>
        <w:bottom w:val="none" w:sz="0" w:space="0" w:color="auto"/>
        <w:right w:val="none" w:sz="0" w:space="0" w:color="auto"/>
      </w:divBdr>
    </w:div>
    <w:div w:id="1407534073">
      <w:bodyDiv w:val="1"/>
      <w:marLeft w:val="0"/>
      <w:marRight w:val="0"/>
      <w:marTop w:val="0"/>
      <w:marBottom w:val="0"/>
      <w:divBdr>
        <w:top w:val="none" w:sz="0" w:space="0" w:color="auto"/>
        <w:left w:val="none" w:sz="0" w:space="0" w:color="auto"/>
        <w:bottom w:val="none" w:sz="0" w:space="0" w:color="auto"/>
        <w:right w:val="none" w:sz="0" w:space="0" w:color="auto"/>
      </w:divBdr>
    </w:div>
    <w:div w:id="1420256079">
      <w:bodyDiv w:val="1"/>
      <w:marLeft w:val="0"/>
      <w:marRight w:val="0"/>
      <w:marTop w:val="0"/>
      <w:marBottom w:val="0"/>
      <w:divBdr>
        <w:top w:val="none" w:sz="0" w:space="0" w:color="auto"/>
        <w:left w:val="none" w:sz="0" w:space="0" w:color="auto"/>
        <w:bottom w:val="none" w:sz="0" w:space="0" w:color="auto"/>
        <w:right w:val="none" w:sz="0" w:space="0" w:color="auto"/>
      </w:divBdr>
    </w:div>
    <w:div w:id="1425803069">
      <w:bodyDiv w:val="1"/>
      <w:marLeft w:val="0"/>
      <w:marRight w:val="0"/>
      <w:marTop w:val="0"/>
      <w:marBottom w:val="0"/>
      <w:divBdr>
        <w:top w:val="none" w:sz="0" w:space="0" w:color="auto"/>
        <w:left w:val="none" w:sz="0" w:space="0" w:color="auto"/>
        <w:bottom w:val="none" w:sz="0" w:space="0" w:color="auto"/>
        <w:right w:val="none" w:sz="0" w:space="0" w:color="auto"/>
      </w:divBdr>
    </w:div>
    <w:div w:id="1437289913">
      <w:bodyDiv w:val="1"/>
      <w:marLeft w:val="0"/>
      <w:marRight w:val="0"/>
      <w:marTop w:val="0"/>
      <w:marBottom w:val="0"/>
      <w:divBdr>
        <w:top w:val="none" w:sz="0" w:space="0" w:color="auto"/>
        <w:left w:val="none" w:sz="0" w:space="0" w:color="auto"/>
        <w:bottom w:val="none" w:sz="0" w:space="0" w:color="auto"/>
        <w:right w:val="none" w:sz="0" w:space="0" w:color="auto"/>
      </w:divBdr>
    </w:div>
    <w:div w:id="1443257479">
      <w:bodyDiv w:val="1"/>
      <w:marLeft w:val="0"/>
      <w:marRight w:val="0"/>
      <w:marTop w:val="0"/>
      <w:marBottom w:val="0"/>
      <w:divBdr>
        <w:top w:val="none" w:sz="0" w:space="0" w:color="auto"/>
        <w:left w:val="none" w:sz="0" w:space="0" w:color="auto"/>
        <w:bottom w:val="none" w:sz="0" w:space="0" w:color="auto"/>
        <w:right w:val="none" w:sz="0" w:space="0" w:color="auto"/>
      </w:divBdr>
    </w:div>
    <w:div w:id="1481997691">
      <w:bodyDiv w:val="1"/>
      <w:marLeft w:val="0"/>
      <w:marRight w:val="0"/>
      <w:marTop w:val="0"/>
      <w:marBottom w:val="0"/>
      <w:divBdr>
        <w:top w:val="none" w:sz="0" w:space="0" w:color="auto"/>
        <w:left w:val="none" w:sz="0" w:space="0" w:color="auto"/>
        <w:bottom w:val="none" w:sz="0" w:space="0" w:color="auto"/>
        <w:right w:val="none" w:sz="0" w:space="0" w:color="auto"/>
      </w:divBdr>
    </w:div>
    <w:div w:id="1510027857">
      <w:bodyDiv w:val="1"/>
      <w:marLeft w:val="0"/>
      <w:marRight w:val="0"/>
      <w:marTop w:val="0"/>
      <w:marBottom w:val="0"/>
      <w:divBdr>
        <w:top w:val="none" w:sz="0" w:space="0" w:color="auto"/>
        <w:left w:val="none" w:sz="0" w:space="0" w:color="auto"/>
        <w:bottom w:val="none" w:sz="0" w:space="0" w:color="auto"/>
        <w:right w:val="none" w:sz="0" w:space="0" w:color="auto"/>
      </w:divBdr>
    </w:div>
    <w:div w:id="1511798020">
      <w:bodyDiv w:val="1"/>
      <w:marLeft w:val="0"/>
      <w:marRight w:val="0"/>
      <w:marTop w:val="0"/>
      <w:marBottom w:val="0"/>
      <w:divBdr>
        <w:top w:val="none" w:sz="0" w:space="0" w:color="auto"/>
        <w:left w:val="none" w:sz="0" w:space="0" w:color="auto"/>
        <w:bottom w:val="none" w:sz="0" w:space="0" w:color="auto"/>
        <w:right w:val="none" w:sz="0" w:space="0" w:color="auto"/>
      </w:divBdr>
    </w:div>
    <w:div w:id="1536193273">
      <w:bodyDiv w:val="1"/>
      <w:marLeft w:val="0"/>
      <w:marRight w:val="0"/>
      <w:marTop w:val="0"/>
      <w:marBottom w:val="0"/>
      <w:divBdr>
        <w:top w:val="none" w:sz="0" w:space="0" w:color="auto"/>
        <w:left w:val="none" w:sz="0" w:space="0" w:color="auto"/>
        <w:bottom w:val="none" w:sz="0" w:space="0" w:color="auto"/>
        <w:right w:val="none" w:sz="0" w:space="0" w:color="auto"/>
      </w:divBdr>
    </w:div>
    <w:div w:id="1547720663">
      <w:bodyDiv w:val="1"/>
      <w:marLeft w:val="0"/>
      <w:marRight w:val="0"/>
      <w:marTop w:val="0"/>
      <w:marBottom w:val="0"/>
      <w:divBdr>
        <w:top w:val="none" w:sz="0" w:space="0" w:color="auto"/>
        <w:left w:val="none" w:sz="0" w:space="0" w:color="auto"/>
        <w:bottom w:val="none" w:sz="0" w:space="0" w:color="auto"/>
        <w:right w:val="none" w:sz="0" w:space="0" w:color="auto"/>
      </w:divBdr>
    </w:div>
    <w:div w:id="1554847996">
      <w:bodyDiv w:val="1"/>
      <w:marLeft w:val="0"/>
      <w:marRight w:val="0"/>
      <w:marTop w:val="0"/>
      <w:marBottom w:val="0"/>
      <w:divBdr>
        <w:top w:val="none" w:sz="0" w:space="0" w:color="auto"/>
        <w:left w:val="none" w:sz="0" w:space="0" w:color="auto"/>
        <w:bottom w:val="none" w:sz="0" w:space="0" w:color="auto"/>
        <w:right w:val="none" w:sz="0" w:space="0" w:color="auto"/>
      </w:divBdr>
    </w:div>
    <w:div w:id="1556694501">
      <w:bodyDiv w:val="1"/>
      <w:marLeft w:val="0"/>
      <w:marRight w:val="0"/>
      <w:marTop w:val="0"/>
      <w:marBottom w:val="0"/>
      <w:divBdr>
        <w:top w:val="none" w:sz="0" w:space="0" w:color="auto"/>
        <w:left w:val="none" w:sz="0" w:space="0" w:color="auto"/>
        <w:bottom w:val="none" w:sz="0" w:space="0" w:color="auto"/>
        <w:right w:val="none" w:sz="0" w:space="0" w:color="auto"/>
      </w:divBdr>
    </w:div>
    <w:div w:id="1571885696">
      <w:bodyDiv w:val="1"/>
      <w:marLeft w:val="0"/>
      <w:marRight w:val="0"/>
      <w:marTop w:val="0"/>
      <w:marBottom w:val="0"/>
      <w:divBdr>
        <w:top w:val="none" w:sz="0" w:space="0" w:color="auto"/>
        <w:left w:val="none" w:sz="0" w:space="0" w:color="auto"/>
        <w:bottom w:val="none" w:sz="0" w:space="0" w:color="auto"/>
        <w:right w:val="none" w:sz="0" w:space="0" w:color="auto"/>
      </w:divBdr>
    </w:div>
    <w:div w:id="1597708931">
      <w:bodyDiv w:val="1"/>
      <w:marLeft w:val="0"/>
      <w:marRight w:val="0"/>
      <w:marTop w:val="0"/>
      <w:marBottom w:val="0"/>
      <w:divBdr>
        <w:top w:val="none" w:sz="0" w:space="0" w:color="auto"/>
        <w:left w:val="none" w:sz="0" w:space="0" w:color="auto"/>
        <w:bottom w:val="none" w:sz="0" w:space="0" w:color="auto"/>
        <w:right w:val="none" w:sz="0" w:space="0" w:color="auto"/>
      </w:divBdr>
    </w:div>
    <w:div w:id="1618681964">
      <w:bodyDiv w:val="1"/>
      <w:marLeft w:val="0"/>
      <w:marRight w:val="0"/>
      <w:marTop w:val="0"/>
      <w:marBottom w:val="0"/>
      <w:divBdr>
        <w:top w:val="none" w:sz="0" w:space="0" w:color="auto"/>
        <w:left w:val="none" w:sz="0" w:space="0" w:color="auto"/>
        <w:bottom w:val="none" w:sz="0" w:space="0" w:color="auto"/>
        <w:right w:val="none" w:sz="0" w:space="0" w:color="auto"/>
      </w:divBdr>
    </w:div>
    <w:div w:id="1621761317">
      <w:bodyDiv w:val="1"/>
      <w:marLeft w:val="0"/>
      <w:marRight w:val="0"/>
      <w:marTop w:val="0"/>
      <w:marBottom w:val="0"/>
      <w:divBdr>
        <w:top w:val="none" w:sz="0" w:space="0" w:color="auto"/>
        <w:left w:val="none" w:sz="0" w:space="0" w:color="auto"/>
        <w:bottom w:val="none" w:sz="0" w:space="0" w:color="auto"/>
        <w:right w:val="none" w:sz="0" w:space="0" w:color="auto"/>
      </w:divBdr>
    </w:div>
    <w:div w:id="1670449404">
      <w:bodyDiv w:val="1"/>
      <w:marLeft w:val="0"/>
      <w:marRight w:val="0"/>
      <w:marTop w:val="0"/>
      <w:marBottom w:val="0"/>
      <w:divBdr>
        <w:top w:val="none" w:sz="0" w:space="0" w:color="auto"/>
        <w:left w:val="none" w:sz="0" w:space="0" w:color="auto"/>
        <w:bottom w:val="none" w:sz="0" w:space="0" w:color="auto"/>
        <w:right w:val="none" w:sz="0" w:space="0" w:color="auto"/>
      </w:divBdr>
    </w:div>
    <w:div w:id="1687631128">
      <w:bodyDiv w:val="1"/>
      <w:marLeft w:val="0"/>
      <w:marRight w:val="0"/>
      <w:marTop w:val="0"/>
      <w:marBottom w:val="0"/>
      <w:divBdr>
        <w:top w:val="none" w:sz="0" w:space="0" w:color="auto"/>
        <w:left w:val="none" w:sz="0" w:space="0" w:color="auto"/>
        <w:bottom w:val="none" w:sz="0" w:space="0" w:color="auto"/>
        <w:right w:val="none" w:sz="0" w:space="0" w:color="auto"/>
      </w:divBdr>
    </w:div>
    <w:div w:id="1710106289">
      <w:bodyDiv w:val="1"/>
      <w:marLeft w:val="0"/>
      <w:marRight w:val="0"/>
      <w:marTop w:val="0"/>
      <w:marBottom w:val="0"/>
      <w:divBdr>
        <w:top w:val="none" w:sz="0" w:space="0" w:color="auto"/>
        <w:left w:val="none" w:sz="0" w:space="0" w:color="auto"/>
        <w:bottom w:val="none" w:sz="0" w:space="0" w:color="auto"/>
        <w:right w:val="none" w:sz="0" w:space="0" w:color="auto"/>
      </w:divBdr>
    </w:div>
    <w:div w:id="1739403002">
      <w:bodyDiv w:val="1"/>
      <w:marLeft w:val="0"/>
      <w:marRight w:val="0"/>
      <w:marTop w:val="0"/>
      <w:marBottom w:val="0"/>
      <w:divBdr>
        <w:top w:val="none" w:sz="0" w:space="0" w:color="auto"/>
        <w:left w:val="none" w:sz="0" w:space="0" w:color="auto"/>
        <w:bottom w:val="none" w:sz="0" w:space="0" w:color="auto"/>
        <w:right w:val="none" w:sz="0" w:space="0" w:color="auto"/>
      </w:divBdr>
    </w:div>
    <w:div w:id="1745101331">
      <w:bodyDiv w:val="1"/>
      <w:marLeft w:val="0"/>
      <w:marRight w:val="0"/>
      <w:marTop w:val="0"/>
      <w:marBottom w:val="0"/>
      <w:divBdr>
        <w:top w:val="none" w:sz="0" w:space="0" w:color="auto"/>
        <w:left w:val="none" w:sz="0" w:space="0" w:color="auto"/>
        <w:bottom w:val="none" w:sz="0" w:space="0" w:color="auto"/>
        <w:right w:val="none" w:sz="0" w:space="0" w:color="auto"/>
      </w:divBdr>
    </w:div>
    <w:div w:id="1790660257">
      <w:bodyDiv w:val="1"/>
      <w:marLeft w:val="0"/>
      <w:marRight w:val="0"/>
      <w:marTop w:val="0"/>
      <w:marBottom w:val="0"/>
      <w:divBdr>
        <w:top w:val="none" w:sz="0" w:space="0" w:color="auto"/>
        <w:left w:val="none" w:sz="0" w:space="0" w:color="auto"/>
        <w:bottom w:val="none" w:sz="0" w:space="0" w:color="auto"/>
        <w:right w:val="none" w:sz="0" w:space="0" w:color="auto"/>
      </w:divBdr>
    </w:div>
    <w:div w:id="1807358142">
      <w:bodyDiv w:val="1"/>
      <w:marLeft w:val="0"/>
      <w:marRight w:val="0"/>
      <w:marTop w:val="0"/>
      <w:marBottom w:val="0"/>
      <w:divBdr>
        <w:top w:val="none" w:sz="0" w:space="0" w:color="auto"/>
        <w:left w:val="none" w:sz="0" w:space="0" w:color="auto"/>
        <w:bottom w:val="none" w:sz="0" w:space="0" w:color="auto"/>
        <w:right w:val="none" w:sz="0" w:space="0" w:color="auto"/>
      </w:divBdr>
    </w:div>
    <w:div w:id="1808474853">
      <w:bodyDiv w:val="1"/>
      <w:marLeft w:val="0"/>
      <w:marRight w:val="0"/>
      <w:marTop w:val="0"/>
      <w:marBottom w:val="0"/>
      <w:divBdr>
        <w:top w:val="none" w:sz="0" w:space="0" w:color="auto"/>
        <w:left w:val="none" w:sz="0" w:space="0" w:color="auto"/>
        <w:bottom w:val="none" w:sz="0" w:space="0" w:color="auto"/>
        <w:right w:val="none" w:sz="0" w:space="0" w:color="auto"/>
      </w:divBdr>
    </w:div>
    <w:div w:id="1821339924">
      <w:bodyDiv w:val="1"/>
      <w:marLeft w:val="0"/>
      <w:marRight w:val="0"/>
      <w:marTop w:val="0"/>
      <w:marBottom w:val="0"/>
      <w:divBdr>
        <w:top w:val="none" w:sz="0" w:space="0" w:color="auto"/>
        <w:left w:val="none" w:sz="0" w:space="0" w:color="auto"/>
        <w:bottom w:val="none" w:sz="0" w:space="0" w:color="auto"/>
        <w:right w:val="none" w:sz="0" w:space="0" w:color="auto"/>
      </w:divBdr>
    </w:div>
    <w:div w:id="1904875602">
      <w:bodyDiv w:val="1"/>
      <w:marLeft w:val="0"/>
      <w:marRight w:val="0"/>
      <w:marTop w:val="0"/>
      <w:marBottom w:val="0"/>
      <w:divBdr>
        <w:top w:val="none" w:sz="0" w:space="0" w:color="auto"/>
        <w:left w:val="none" w:sz="0" w:space="0" w:color="auto"/>
        <w:bottom w:val="none" w:sz="0" w:space="0" w:color="auto"/>
        <w:right w:val="none" w:sz="0" w:space="0" w:color="auto"/>
      </w:divBdr>
    </w:div>
    <w:div w:id="1911111965">
      <w:bodyDiv w:val="1"/>
      <w:marLeft w:val="0"/>
      <w:marRight w:val="0"/>
      <w:marTop w:val="0"/>
      <w:marBottom w:val="0"/>
      <w:divBdr>
        <w:top w:val="none" w:sz="0" w:space="0" w:color="auto"/>
        <w:left w:val="none" w:sz="0" w:space="0" w:color="auto"/>
        <w:bottom w:val="none" w:sz="0" w:space="0" w:color="auto"/>
        <w:right w:val="none" w:sz="0" w:space="0" w:color="auto"/>
      </w:divBdr>
    </w:div>
    <w:div w:id="1919553099">
      <w:bodyDiv w:val="1"/>
      <w:marLeft w:val="0"/>
      <w:marRight w:val="0"/>
      <w:marTop w:val="0"/>
      <w:marBottom w:val="0"/>
      <w:divBdr>
        <w:top w:val="none" w:sz="0" w:space="0" w:color="auto"/>
        <w:left w:val="none" w:sz="0" w:space="0" w:color="auto"/>
        <w:bottom w:val="none" w:sz="0" w:space="0" w:color="auto"/>
        <w:right w:val="none" w:sz="0" w:space="0" w:color="auto"/>
      </w:divBdr>
    </w:div>
    <w:div w:id="1943799679">
      <w:bodyDiv w:val="1"/>
      <w:marLeft w:val="0"/>
      <w:marRight w:val="0"/>
      <w:marTop w:val="0"/>
      <w:marBottom w:val="0"/>
      <w:divBdr>
        <w:top w:val="none" w:sz="0" w:space="0" w:color="auto"/>
        <w:left w:val="none" w:sz="0" w:space="0" w:color="auto"/>
        <w:bottom w:val="none" w:sz="0" w:space="0" w:color="auto"/>
        <w:right w:val="none" w:sz="0" w:space="0" w:color="auto"/>
      </w:divBdr>
    </w:div>
    <w:div w:id="1951157933">
      <w:bodyDiv w:val="1"/>
      <w:marLeft w:val="0"/>
      <w:marRight w:val="0"/>
      <w:marTop w:val="0"/>
      <w:marBottom w:val="0"/>
      <w:divBdr>
        <w:top w:val="none" w:sz="0" w:space="0" w:color="auto"/>
        <w:left w:val="none" w:sz="0" w:space="0" w:color="auto"/>
        <w:bottom w:val="none" w:sz="0" w:space="0" w:color="auto"/>
        <w:right w:val="none" w:sz="0" w:space="0" w:color="auto"/>
      </w:divBdr>
    </w:div>
    <w:div w:id="1955091668">
      <w:bodyDiv w:val="1"/>
      <w:marLeft w:val="0"/>
      <w:marRight w:val="0"/>
      <w:marTop w:val="0"/>
      <w:marBottom w:val="0"/>
      <w:divBdr>
        <w:top w:val="none" w:sz="0" w:space="0" w:color="auto"/>
        <w:left w:val="none" w:sz="0" w:space="0" w:color="auto"/>
        <w:bottom w:val="none" w:sz="0" w:space="0" w:color="auto"/>
        <w:right w:val="none" w:sz="0" w:space="0" w:color="auto"/>
      </w:divBdr>
    </w:div>
    <w:div w:id="1959750022">
      <w:bodyDiv w:val="1"/>
      <w:marLeft w:val="0"/>
      <w:marRight w:val="0"/>
      <w:marTop w:val="0"/>
      <w:marBottom w:val="0"/>
      <w:divBdr>
        <w:top w:val="none" w:sz="0" w:space="0" w:color="auto"/>
        <w:left w:val="none" w:sz="0" w:space="0" w:color="auto"/>
        <w:bottom w:val="none" w:sz="0" w:space="0" w:color="auto"/>
        <w:right w:val="none" w:sz="0" w:space="0" w:color="auto"/>
      </w:divBdr>
    </w:div>
    <w:div w:id="2010480235">
      <w:bodyDiv w:val="1"/>
      <w:marLeft w:val="0"/>
      <w:marRight w:val="0"/>
      <w:marTop w:val="0"/>
      <w:marBottom w:val="0"/>
      <w:divBdr>
        <w:top w:val="none" w:sz="0" w:space="0" w:color="auto"/>
        <w:left w:val="none" w:sz="0" w:space="0" w:color="auto"/>
        <w:bottom w:val="none" w:sz="0" w:space="0" w:color="auto"/>
        <w:right w:val="none" w:sz="0" w:space="0" w:color="auto"/>
      </w:divBdr>
    </w:div>
    <w:div w:id="2011366915">
      <w:bodyDiv w:val="1"/>
      <w:marLeft w:val="0"/>
      <w:marRight w:val="0"/>
      <w:marTop w:val="0"/>
      <w:marBottom w:val="0"/>
      <w:divBdr>
        <w:top w:val="none" w:sz="0" w:space="0" w:color="auto"/>
        <w:left w:val="none" w:sz="0" w:space="0" w:color="auto"/>
        <w:bottom w:val="none" w:sz="0" w:space="0" w:color="auto"/>
        <w:right w:val="none" w:sz="0" w:space="0" w:color="auto"/>
      </w:divBdr>
    </w:div>
    <w:div w:id="204744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hart" Target="charts/chart7.xml"/><Relationship Id="rId2" Type="http://schemas.openxmlformats.org/officeDocument/2006/relationships/numbering" Target="numbering.xml"/><Relationship Id="rId16" Type="http://schemas.openxmlformats.org/officeDocument/2006/relationships/chart" Target="charts/chart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hart" Target="charts/chart5.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oleObject" Target="file:///D:\&#1040;&#1085;&#1072;&#1083;&#1110;&#1079;_&#1076;&#1086;&#1093;&#1086;&#1076;&#1110;&#1074;_&#1084;&#1080;&#1085;&#1091;&#1083;&#1080;&#1093;_&#1088;&#1086;&#1082;&#1110;&#1074;3.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1040;&#1085;&#1072;&#1083;&#1110;&#1079;_&#1076;&#1086;&#1093;&#1086;&#1076;&#1110;&#1074;_&#1079;&#1072;%20&#1030;%20&#1087;&#1110;&#1074;&#1088;&#1110;&#1095;&#1095;&#1103;%202024.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1040;&#1085;&#1072;&#1083;&#1110;&#1079;_&#1076;&#1086;&#1093;&#1086;&#1076;&#1110;&#1074;_&#1084;&#1080;&#1085;&#1091;&#1083;&#1080;&#1093;_&#1088;&#1086;&#1082;&#1110;&#1074;3.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1040;&#1085;&#1072;&#1083;&#1110;&#1079;\&#1040;&#1085;&#1072;&#1083;&#1110;&#1079;_&#1076;&#1086;&#1093;&#1086;&#1076;&#1110;&#1074;_&#1079;&#1072;%20&#1030;%20&#1087;&#1110;&#1074;&#1088;&#1110;&#1095;&#1095;&#1103;%202024.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1040;&#1085;&#1072;&#1083;&#1110;&#1079;\&#1040;&#1085;&#1072;&#1083;&#1110;&#1079;_&#1076;&#1086;&#1093;&#1086;&#1076;&#1110;&#1074;_&#1079;&#1072;%20&#1030;%20&#1087;&#1110;&#1074;&#1088;&#1110;&#1095;&#1095;&#1103;%202024.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DOCUMENT\&#1057;&#1077;&#1089;i&#1103;\2024\22%20&#1089;&#1077;&#1088;&#1087;&#1085;&#1103;\&#1090;&#1072;&#1073;&#1083;&#1080;&#1094;&#1110;%20&#1076;&#1086;%20&#1079;&#1074;&#1110;&#1090;&#1091;%20&#1079;&#1072;%20&#1030;%20&#1087;&#1110;&#1074;&#1088;&#1110;&#1095;&#1095;&#1103;%202024%20&#1088;&#1086;&#1082;&#1091;.xlsx" TargetMode="External"/></Relationships>
</file>

<file path=word/charts/_rels/chart7.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D:\DOCUMENT\&#1057;&#1077;&#1089;i&#1103;\2024\22%20&#1089;&#1077;&#1088;&#1087;&#1085;&#1103;\&#1090;&#1072;&#1073;&#1083;&#1080;&#1094;&#1110;%20&#1076;&#1086;%20&#1079;&#1074;&#1110;&#1090;&#1091;%20&#1079;&#1072;%20&#1030;%20&#1087;&#1110;&#1074;&#1088;&#1110;&#1095;&#1095;&#1103;%202024%20&#1088;&#1086;&#1082;&#109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view3D>
      <c:rotX val="30"/>
      <c:rotY val="180"/>
      <c:depthPercent val="100"/>
      <c:perspective val="30"/>
    </c:view3D>
    <c:plotArea>
      <c:layout>
        <c:manualLayout>
          <c:layoutTarget val="inner"/>
          <c:xMode val="edge"/>
          <c:yMode val="edge"/>
          <c:x val="5.3111144612078096E-2"/>
          <c:y val="0"/>
          <c:w val="0.86718526163611065"/>
          <c:h val="0.84128211246321483"/>
        </c:manualLayout>
      </c:layout>
      <c:pie3DChart>
        <c:varyColors val="1"/>
        <c:ser>
          <c:idx val="0"/>
          <c:order val="0"/>
          <c:explosion val="25"/>
          <c:dPt>
            <c:idx val="0"/>
            <c:spPr>
              <a:solidFill>
                <a:srgbClr val="0070C0"/>
              </a:solidFill>
            </c:spPr>
          </c:dPt>
          <c:dPt>
            <c:idx val="1"/>
            <c:spPr>
              <a:solidFill>
                <a:schemeClr val="accent3">
                  <a:lumMod val="75000"/>
                </a:schemeClr>
              </a:solidFill>
            </c:spPr>
          </c:dPt>
          <c:dPt>
            <c:idx val="2"/>
            <c:spPr>
              <a:solidFill>
                <a:srgbClr val="FFFF00"/>
              </a:solidFill>
            </c:spPr>
          </c:dPt>
          <c:dPt>
            <c:idx val="3"/>
            <c:spPr>
              <a:solidFill>
                <a:srgbClr val="002060"/>
              </a:solidFill>
            </c:spPr>
          </c:dPt>
          <c:dPt>
            <c:idx val="4"/>
            <c:spPr>
              <a:solidFill>
                <a:schemeClr val="accent6">
                  <a:lumMod val="75000"/>
                </a:schemeClr>
              </a:solidFill>
            </c:spPr>
          </c:dPt>
          <c:dPt>
            <c:idx val="5"/>
            <c:spPr>
              <a:solidFill>
                <a:srgbClr val="008000"/>
              </a:solidFill>
            </c:spPr>
          </c:dPt>
          <c:dPt>
            <c:idx val="6"/>
            <c:spPr>
              <a:solidFill>
                <a:srgbClr val="FF33CC"/>
              </a:solidFill>
            </c:spPr>
          </c:dPt>
          <c:dPt>
            <c:idx val="7"/>
            <c:spPr>
              <a:solidFill>
                <a:srgbClr val="6600FF"/>
              </a:solidFill>
            </c:spPr>
          </c:dPt>
          <c:dPt>
            <c:idx val="8"/>
            <c:spPr>
              <a:solidFill>
                <a:schemeClr val="bg1">
                  <a:lumMod val="50000"/>
                </a:schemeClr>
              </a:solidFill>
            </c:spPr>
          </c:dPt>
          <c:dPt>
            <c:idx val="9"/>
            <c:spPr>
              <a:solidFill>
                <a:srgbClr val="FF0000"/>
              </a:solidFill>
            </c:spPr>
          </c:dPt>
          <c:dLbls>
            <c:dLbl>
              <c:idx val="0"/>
              <c:layout>
                <c:manualLayout>
                  <c:x val="0.1999045995539229"/>
                  <c:y val="8.263973063973061E-2"/>
                </c:manualLayout>
              </c:layout>
              <c:tx>
                <c:rich>
                  <a:bodyPr/>
                  <a:lstStyle/>
                  <a:p>
                    <a:pPr>
                      <a:defRPr lang="uk-UA" sz="900">
                        <a:latin typeface="Times New Roman" pitchFamily="18" charset="0"/>
                        <a:cs typeface="Times New Roman" pitchFamily="18" charset="0"/>
                      </a:defRPr>
                    </a:pPr>
                    <a:r>
                      <a:rPr lang="uk-UA" sz="900">
                        <a:latin typeface="Times New Roman" pitchFamily="18" charset="0"/>
                        <a:cs typeface="Times New Roman" pitchFamily="18" charset="0"/>
                      </a:rPr>
                      <a:t>Власні доходи</a:t>
                    </a:r>
                  </a:p>
                  <a:p>
                    <a:pPr>
                      <a:defRPr lang="uk-UA" sz="900">
                        <a:latin typeface="Times New Roman" pitchFamily="18" charset="0"/>
                        <a:cs typeface="Times New Roman" pitchFamily="18" charset="0"/>
                      </a:defRPr>
                    </a:pPr>
                    <a:r>
                      <a:rPr lang="uk-UA" sz="900">
                        <a:latin typeface="Times New Roman" pitchFamily="18" charset="0"/>
                        <a:cs typeface="Times New Roman" pitchFamily="18" charset="0"/>
                      </a:rPr>
                      <a:t>72,35%</a:t>
                    </a:r>
                    <a:endParaRPr lang="en-US" sz="900">
                      <a:latin typeface="Times New Roman" pitchFamily="18" charset="0"/>
                      <a:cs typeface="Times New Roman" pitchFamily="18" charset="0"/>
                    </a:endParaRPr>
                  </a:p>
                </c:rich>
              </c:tx>
              <c:spPr/>
              <c:showVal val="1"/>
              <c:showCatName val="1"/>
            </c:dLbl>
            <c:dLbl>
              <c:idx val="1"/>
              <c:layout>
                <c:manualLayout>
                  <c:x val="-0.17592754513933262"/>
                  <c:y val="-0.16140470319997943"/>
                </c:manualLayout>
              </c:layout>
              <c:tx>
                <c:rich>
                  <a:bodyPr/>
                  <a:lstStyle/>
                  <a:p>
                    <a:pPr>
                      <a:defRPr lang="uk-UA" sz="900">
                        <a:latin typeface="Times New Roman" pitchFamily="18" charset="0"/>
                        <a:cs typeface="Times New Roman" pitchFamily="18" charset="0"/>
                      </a:defRPr>
                    </a:pPr>
                    <a:r>
                      <a:rPr lang="ru-RU" sz="900">
                        <a:latin typeface="Times New Roman" pitchFamily="18" charset="0"/>
                        <a:cs typeface="Times New Roman" pitchFamily="18" charset="0"/>
                      </a:rPr>
                      <a:t>Освітня субвенція</a:t>
                    </a:r>
                  </a:p>
                  <a:p>
                    <a:pPr>
                      <a:defRPr lang="uk-UA" sz="900">
                        <a:latin typeface="Times New Roman" pitchFamily="18" charset="0"/>
                        <a:cs typeface="Times New Roman" pitchFamily="18" charset="0"/>
                      </a:defRPr>
                    </a:pPr>
                    <a:r>
                      <a:rPr lang="ru-RU" sz="900">
                        <a:latin typeface="Times New Roman" pitchFamily="18" charset="0"/>
                        <a:cs typeface="Times New Roman" pitchFamily="18" charset="0"/>
                      </a:rPr>
                      <a:t>22,76%</a:t>
                    </a:r>
                  </a:p>
                </c:rich>
              </c:tx>
              <c:spPr/>
              <c:showVal val="1"/>
              <c:showCatName val="1"/>
            </c:dLbl>
            <c:dLbl>
              <c:idx val="2"/>
              <c:layout>
                <c:manualLayout>
                  <c:x val="0.16820521146197059"/>
                  <c:y val="-0.11666749801071249"/>
                </c:manualLayout>
              </c:layout>
              <c:tx>
                <c:rich>
                  <a:bodyPr/>
                  <a:lstStyle/>
                  <a:p>
                    <a:r>
                      <a:rPr lang="ru-RU" sz="800">
                        <a:latin typeface="Times New Roman" pitchFamily="18" charset="0"/>
                        <a:cs typeface="Times New Roman" pitchFamily="18" charset="0"/>
                      </a:rPr>
                      <a:t>Дотація на утримання закладів освіти та охорони здоров`я</a:t>
                    </a:r>
                    <a:r>
                      <a:rPr lang="ru-RU" sz="800" baseline="0">
                        <a:latin typeface="Times New Roman" pitchFamily="18" charset="0"/>
                        <a:cs typeface="Times New Roman" pitchFamily="18" charset="0"/>
                      </a:rPr>
                      <a:t> 0,44%</a:t>
                    </a:r>
                    <a:endParaRPr lang="ru-RU" sz="800">
                      <a:latin typeface="Times New Roman" pitchFamily="18" charset="0"/>
                      <a:cs typeface="Times New Roman" pitchFamily="18" charset="0"/>
                    </a:endParaRPr>
                  </a:p>
                </c:rich>
              </c:tx>
              <c:showVal val="1"/>
              <c:showCatName val="1"/>
            </c:dLbl>
            <c:dLbl>
              <c:idx val="3"/>
              <c:layout>
                <c:manualLayout>
                  <c:x val="0.1678863853358542"/>
                  <c:y val="-7.4963480243703286E-3"/>
                </c:manualLayout>
              </c:layout>
              <c:tx>
                <c:rich>
                  <a:bodyPr/>
                  <a:lstStyle/>
                  <a:p>
                    <a:r>
                      <a:rPr lang="ru-RU" sz="800" b="0" i="0" u="none" strike="noStrike" baseline="0"/>
                      <a:t>Субвенція для осіб з особливими освітніми потребами за рахунок субвенції з держбюджету 0,08%</a:t>
                    </a:r>
                    <a:endParaRPr lang="ru-RU" sz="800">
                      <a:latin typeface="Times New Roman" pitchFamily="18" charset="0"/>
                      <a:cs typeface="Times New Roman" pitchFamily="18" charset="0"/>
                    </a:endParaRPr>
                  </a:p>
                </c:rich>
              </c:tx>
              <c:showVal val="1"/>
              <c:showCatName val="1"/>
            </c:dLbl>
            <c:dLbl>
              <c:idx val="4"/>
              <c:layout>
                <c:manualLayout>
                  <c:x val="8.3559812755365212E-2"/>
                  <c:y val="0.18281184308974954"/>
                </c:manualLayout>
              </c:layout>
              <c:tx>
                <c:rich>
                  <a:bodyPr/>
                  <a:lstStyle/>
                  <a:p>
                    <a:r>
                      <a:rPr lang="ru-RU" sz="800" b="0" i="0" baseline="0"/>
                      <a:t>Субвенція у сфері освіти 0,50%</a:t>
                    </a:r>
                  </a:p>
                </c:rich>
              </c:tx>
              <c:showVal val="1"/>
              <c:showCatName val="1"/>
            </c:dLbl>
            <c:dLbl>
              <c:idx val="5"/>
              <c:layout>
                <c:manualLayout>
                  <c:x val="-0.10875697238876079"/>
                  <c:y val="0.13788316053253524"/>
                </c:manualLayout>
              </c:layout>
              <c:tx>
                <c:rich>
                  <a:bodyPr/>
                  <a:lstStyle/>
                  <a:p>
                    <a:r>
                      <a:rPr lang="ru-RU" sz="800">
                        <a:latin typeface="Times New Roman" pitchFamily="18" charset="0"/>
                        <a:cs typeface="Times New Roman" pitchFamily="18" charset="0"/>
                      </a:rPr>
                      <a:t>Субвенція для осіб з особливими освітніми потребами за рахунок залишку коштів</a:t>
                    </a:r>
                    <a:r>
                      <a:rPr lang="ru-RU" sz="800" baseline="0">
                        <a:latin typeface="Times New Roman" pitchFamily="18" charset="0"/>
                        <a:cs typeface="Times New Roman" pitchFamily="18" charset="0"/>
                      </a:rPr>
                      <a:t> 0,02%</a:t>
                    </a:r>
                    <a:endParaRPr lang="ru-RU" sz="800">
                      <a:latin typeface="Times New Roman" pitchFamily="18" charset="0"/>
                      <a:cs typeface="Times New Roman" pitchFamily="18" charset="0"/>
                    </a:endParaRPr>
                  </a:p>
                </c:rich>
              </c:tx>
              <c:showVal val="1"/>
              <c:showCatName val="1"/>
            </c:dLbl>
            <c:dLbl>
              <c:idx val="6"/>
              <c:layout>
                <c:manualLayout>
                  <c:x val="-0.29678815921205925"/>
                  <c:y val="0.14213536656334291"/>
                </c:manualLayout>
              </c:layout>
              <c:tx>
                <c:rich>
                  <a:bodyPr/>
                  <a:lstStyle/>
                  <a:p>
                    <a:r>
                      <a:rPr lang="ru-RU" sz="800">
                        <a:latin typeface="Times New Roman" pitchFamily="18" charset="0"/>
                        <a:cs typeface="Times New Roman" pitchFamily="18" charset="0"/>
                      </a:rPr>
                      <a:t>Субвенція на утримання об`єктів спільного користування 1,59%</a:t>
                    </a:r>
                  </a:p>
                </c:rich>
              </c:tx>
              <c:showVal val="1"/>
              <c:showCatName val="1"/>
            </c:dLbl>
            <c:dLbl>
              <c:idx val="7"/>
              <c:layout>
                <c:manualLayout>
                  <c:x val="-0.48588142976973442"/>
                  <c:y val="0.13190152135960367"/>
                </c:manualLayout>
              </c:layout>
              <c:tx>
                <c:rich>
                  <a:bodyPr/>
                  <a:lstStyle/>
                  <a:p>
                    <a:r>
                      <a:rPr lang="ru-RU" sz="800">
                        <a:latin typeface="Times New Roman" pitchFamily="18" charset="0"/>
                        <a:cs typeface="Times New Roman" pitchFamily="18" charset="0"/>
                      </a:rPr>
                      <a:t>Субвенція «Активні парки»</a:t>
                    </a:r>
                    <a:r>
                      <a:rPr lang="ru-RU" sz="800" baseline="0">
                        <a:latin typeface="Times New Roman" pitchFamily="18" charset="0"/>
                        <a:cs typeface="Times New Roman" pitchFamily="18" charset="0"/>
                      </a:rPr>
                      <a:t> 0,02%</a:t>
                    </a:r>
                  </a:p>
                </c:rich>
              </c:tx>
              <c:showVal val="1"/>
              <c:showCatName val="1"/>
            </c:dLbl>
            <c:dLbl>
              <c:idx val="8"/>
              <c:layout>
                <c:manualLayout>
                  <c:x val="-0.27899404327036442"/>
                  <c:y val="4.8194677022838694E-2"/>
                </c:manualLayout>
              </c:layout>
              <c:tx>
                <c:rich>
                  <a:bodyPr/>
                  <a:lstStyle/>
                  <a:p>
                    <a:r>
                      <a:rPr lang="ru-RU" sz="800">
                        <a:latin typeface="Times New Roman" pitchFamily="18" charset="0"/>
                        <a:cs typeface="Times New Roman" pitchFamily="18" charset="0"/>
                      </a:rPr>
                      <a:t>Спеціальний фонд</a:t>
                    </a:r>
                  </a:p>
                  <a:p>
                    <a:r>
                      <a:rPr lang="ru-RU" sz="800">
                        <a:latin typeface="Times New Roman" pitchFamily="18" charset="0"/>
                        <a:cs typeface="Times New Roman" pitchFamily="18" charset="0"/>
                      </a:rPr>
                      <a:t>1,92%</a:t>
                    </a:r>
                  </a:p>
                </c:rich>
              </c:tx>
              <c:showVal val="1"/>
              <c:showCatName val="1"/>
            </c:dLbl>
            <c:dLbl>
              <c:idx val="9"/>
              <c:layout>
                <c:manualLayout>
                  <c:x val="-0.33382177743246427"/>
                  <c:y val="-3.1899383617771997E-2"/>
                </c:manualLayout>
              </c:layout>
              <c:tx>
                <c:rich>
                  <a:bodyPr/>
                  <a:lstStyle/>
                  <a:p>
                    <a:r>
                      <a:rPr lang="ru-RU" sz="800">
                        <a:latin typeface="Times New Roman" pitchFamily="18" charset="0"/>
                        <a:cs typeface="Times New Roman" pitchFamily="18" charset="0"/>
                      </a:rPr>
                      <a:t>Субвенція гарячого харчування учнів 1-4 класів 0,34%</a:t>
                    </a:r>
                  </a:p>
                </c:rich>
              </c:tx>
              <c:showVal val="1"/>
              <c:showCatName val="1"/>
            </c:dLbl>
            <c:txPr>
              <a:bodyPr/>
              <a:lstStyle/>
              <a:p>
                <a:pPr>
                  <a:defRPr lang="uk-UA" sz="800">
                    <a:latin typeface="Times New Roman" pitchFamily="18" charset="0"/>
                    <a:cs typeface="Times New Roman" pitchFamily="18" charset="0"/>
                  </a:defRPr>
                </a:pPr>
                <a:endParaRPr lang="ru-RU"/>
              </a:p>
            </c:txPr>
            <c:showVal val="1"/>
            <c:showCatName val="1"/>
            <c:showLeaderLines val="1"/>
          </c:dLbls>
          <c:cat>
            <c:strRef>
              <c:f>діаграми!$A$2:$A$11</c:f>
              <c:strCache>
                <c:ptCount val="10"/>
                <c:pt idx="0">
                  <c:v>Власні доходи</c:v>
                </c:pt>
                <c:pt idx="1">
                  <c:v>Освітня субвенція</c:v>
                </c:pt>
                <c:pt idx="2">
                  <c:v>Дотація на утримання закладів освіти та охорони здоров`я</c:v>
                </c:pt>
                <c:pt idx="3">
                  <c:v>Субвенція на надання державної підтримки особам з особливими освітніми потребами за рахунок субвенції з держбюджету</c:v>
                </c:pt>
                <c:pt idx="4">
                  <c:v>Субвенція у сфері освіти</c:v>
                </c:pt>
                <c:pt idx="5">
                  <c:v>Субвенція на надання державної підтримки особам з особливими освітніми потребами за рахунок залишку коштів</c:v>
                </c:pt>
                <c:pt idx="6">
                  <c:v>Субвенція на утримання об`єктів спільного користування</c:v>
                </c:pt>
                <c:pt idx="7">
                  <c:v>Субвенція «Активні парки - локації здорової України»</c:v>
                </c:pt>
                <c:pt idx="8">
                  <c:v>Спеціальний фонд</c:v>
                </c:pt>
                <c:pt idx="9">
                  <c:v>Субвенція для часткового забезпечення витрат на організацію гарячого харчування учнів 1-4 класів </c:v>
                </c:pt>
              </c:strCache>
            </c:strRef>
          </c:cat>
          <c:val>
            <c:numRef>
              <c:f>діаграми!$B$2:$B$11</c:f>
              <c:numCache>
                <c:formatCode>#,##0.00[$₴-422]</c:formatCode>
                <c:ptCount val="10"/>
                <c:pt idx="0">
                  <c:v>153634169.06999999</c:v>
                </c:pt>
                <c:pt idx="1">
                  <c:v>48336800</c:v>
                </c:pt>
                <c:pt idx="2">
                  <c:v>926952</c:v>
                </c:pt>
                <c:pt idx="3">
                  <c:v>164957</c:v>
                </c:pt>
                <c:pt idx="4">
                  <c:v>1056690</c:v>
                </c:pt>
                <c:pt idx="5">
                  <c:v>36672</c:v>
                </c:pt>
                <c:pt idx="6">
                  <c:v>3369142</c:v>
                </c:pt>
                <c:pt idx="7">
                  <c:v>39540</c:v>
                </c:pt>
                <c:pt idx="8">
                  <c:v>4076955.9099999997</c:v>
                </c:pt>
                <c:pt idx="9">
                  <c:v>712990</c:v>
                </c:pt>
              </c:numCache>
            </c:numRef>
          </c:val>
        </c:ser>
      </c:pie3DChart>
    </c:plotArea>
    <c:plotVisOnly val="1"/>
  </c:chart>
  <c:spPr>
    <a:ln>
      <a:noFill/>
    </a:ln>
    <a:scene3d>
      <a:camera prst="orthographicFront"/>
      <a:lightRig rig="threePt" dir="t"/>
    </a:scene3d>
    <a:sp3d prstMaterial="matte"/>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view3D>
      <c:rotX val="30"/>
      <c:rotY val="210"/>
      <c:perspective val="30"/>
    </c:view3D>
    <c:plotArea>
      <c:layout>
        <c:manualLayout>
          <c:layoutTarget val="inner"/>
          <c:xMode val="edge"/>
          <c:yMode val="edge"/>
          <c:x val="2.0175491260073432E-2"/>
          <c:y val="3.0466170587027719E-2"/>
          <c:w val="0.95534363189938565"/>
          <c:h val="0.92732821716524361"/>
        </c:manualLayout>
      </c:layout>
      <c:pie3DChart>
        <c:varyColors val="1"/>
        <c:ser>
          <c:idx val="0"/>
          <c:order val="0"/>
          <c:explosion val="25"/>
          <c:dPt>
            <c:idx val="0"/>
            <c:spPr>
              <a:solidFill>
                <a:srgbClr val="0070C0"/>
              </a:solidFill>
            </c:spPr>
          </c:dPt>
          <c:dPt>
            <c:idx val="1"/>
            <c:spPr>
              <a:solidFill>
                <a:srgbClr val="FF33CC"/>
              </a:solidFill>
            </c:spPr>
          </c:dPt>
          <c:dPt>
            <c:idx val="2"/>
            <c:spPr>
              <a:solidFill>
                <a:schemeClr val="accent3">
                  <a:lumMod val="75000"/>
                </a:schemeClr>
              </a:solidFill>
            </c:spPr>
          </c:dPt>
          <c:dPt>
            <c:idx val="3"/>
            <c:spPr>
              <a:solidFill>
                <a:srgbClr val="FF0000"/>
              </a:solidFill>
            </c:spPr>
          </c:dPt>
          <c:dPt>
            <c:idx val="4"/>
            <c:spPr>
              <a:solidFill>
                <a:srgbClr val="FFC000"/>
              </a:solidFill>
            </c:spPr>
          </c:dPt>
          <c:dLbls>
            <c:dLbl>
              <c:idx val="0"/>
              <c:layout>
                <c:manualLayout>
                  <c:x val="0.18973770162119924"/>
                  <c:y val="0.1161693850861308"/>
                </c:manualLayout>
              </c:layout>
              <c:tx>
                <c:rich>
                  <a:bodyPr/>
                  <a:lstStyle/>
                  <a:p>
                    <a:r>
                      <a:rPr lang="uk-UA">
                        <a:latin typeface="Times New Roman" pitchFamily="18" charset="0"/>
                        <a:cs typeface="Times New Roman" pitchFamily="18" charset="0"/>
                      </a:rPr>
                      <a:t>Податок та збір на доходи фіз.осіб</a:t>
                    </a:r>
                    <a:r>
                      <a:rPr lang="uk-UA" baseline="0">
                        <a:latin typeface="Times New Roman" pitchFamily="18" charset="0"/>
                        <a:cs typeface="Times New Roman" pitchFamily="18" charset="0"/>
                      </a:rPr>
                      <a:t> 61,14%</a:t>
                    </a:r>
                    <a:endParaRPr lang="en-US">
                      <a:latin typeface="Times New Roman" pitchFamily="18" charset="0"/>
                      <a:cs typeface="Times New Roman" pitchFamily="18" charset="0"/>
                    </a:endParaRPr>
                  </a:p>
                </c:rich>
              </c:tx>
              <c:showVal val="1"/>
            </c:dLbl>
            <c:dLbl>
              <c:idx val="1"/>
              <c:layout>
                <c:manualLayout>
                  <c:x val="-0.13556941135243886"/>
                  <c:y val="-0.18395660219079782"/>
                </c:manualLayout>
              </c:layout>
              <c:tx>
                <c:rich>
                  <a:bodyPr/>
                  <a:lstStyle/>
                  <a:p>
                    <a:pPr>
                      <a:defRPr lang="uk-UA">
                        <a:latin typeface="Times New Roman" pitchFamily="18" charset="0"/>
                        <a:cs typeface="Times New Roman" pitchFamily="18" charset="0"/>
                      </a:defRPr>
                    </a:pPr>
                    <a:r>
                      <a:rPr lang="uk-UA">
                        <a:latin typeface="Times New Roman" pitchFamily="18" charset="0"/>
                        <a:cs typeface="Times New Roman" pitchFamily="18" charset="0"/>
                      </a:rPr>
                      <a:t>Місцеві</a:t>
                    </a:r>
                    <a:r>
                      <a:rPr lang="uk-UA" baseline="0">
                        <a:latin typeface="Times New Roman" pitchFamily="18" charset="0"/>
                        <a:cs typeface="Times New Roman" pitchFamily="18" charset="0"/>
                      </a:rPr>
                      <a:t> податки</a:t>
                    </a:r>
                  </a:p>
                  <a:p>
                    <a:pPr>
                      <a:defRPr lang="uk-UA">
                        <a:latin typeface="Times New Roman" pitchFamily="18" charset="0"/>
                        <a:cs typeface="Times New Roman" pitchFamily="18" charset="0"/>
                      </a:defRPr>
                    </a:pPr>
                    <a:r>
                      <a:rPr lang="uk-UA" baseline="0">
                        <a:latin typeface="Times New Roman" pitchFamily="18" charset="0"/>
                        <a:cs typeface="Times New Roman" pitchFamily="18" charset="0"/>
                      </a:rPr>
                      <a:t>та збори</a:t>
                    </a:r>
                  </a:p>
                  <a:p>
                    <a:pPr>
                      <a:defRPr lang="uk-UA">
                        <a:latin typeface="Times New Roman" pitchFamily="18" charset="0"/>
                        <a:cs typeface="Times New Roman" pitchFamily="18" charset="0"/>
                      </a:defRPr>
                    </a:pPr>
                    <a:r>
                      <a:rPr lang="uk-UA" baseline="0">
                        <a:latin typeface="Times New Roman" pitchFamily="18" charset="0"/>
                        <a:cs typeface="Times New Roman" pitchFamily="18" charset="0"/>
                      </a:rPr>
                      <a:t>27,33%</a:t>
                    </a:r>
                    <a:endParaRPr lang="en-US">
                      <a:latin typeface="Times New Roman" pitchFamily="18" charset="0"/>
                      <a:cs typeface="Times New Roman" pitchFamily="18" charset="0"/>
                    </a:endParaRPr>
                  </a:p>
                </c:rich>
              </c:tx>
              <c:spPr/>
              <c:showVal val="1"/>
            </c:dLbl>
            <c:dLbl>
              <c:idx val="2"/>
              <c:layout>
                <c:manualLayout>
                  <c:x val="4.0384849254547002E-2"/>
                  <c:y val="3.5313545637662098E-2"/>
                </c:manualLayout>
              </c:layout>
              <c:tx>
                <c:rich>
                  <a:bodyPr/>
                  <a:lstStyle/>
                  <a:p>
                    <a:pPr>
                      <a:defRPr lang="uk-UA">
                        <a:latin typeface="Times New Roman" pitchFamily="18" charset="0"/>
                        <a:cs typeface="Times New Roman" pitchFamily="18" charset="0"/>
                      </a:defRPr>
                    </a:pPr>
                    <a:r>
                      <a:rPr lang="uk-UA">
                        <a:latin typeface="Times New Roman" pitchFamily="18" charset="0"/>
                        <a:cs typeface="Times New Roman" pitchFamily="18" charset="0"/>
                      </a:rPr>
                      <a:t>Акцизний</a:t>
                    </a:r>
                    <a:r>
                      <a:rPr lang="uk-UA" baseline="0">
                        <a:latin typeface="Times New Roman" pitchFamily="18" charset="0"/>
                        <a:cs typeface="Times New Roman" pitchFamily="18" charset="0"/>
                      </a:rPr>
                      <a:t> податок</a:t>
                    </a:r>
                  </a:p>
                  <a:p>
                    <a:pPr>
                      <a:defRPr lang="uk-UA">
                        <a:latin typeface="Times New Roman" pitchFamily="18" charset="0"/>
                        <a:cs typeface="Times New Roman" pitchFamily="18" charset="0"/>
                      </a:defRPr>
                    </a:pPr>
                    <a:r>
                      <a:rPr lang="uk-UA" baseline="0">
                        <a:latin typeface="Times New Roman" pitchFamily="18" charset="0"/>
                        <a:cs typeface="Times New Roman" pitchFamily="18" charset="0"/>
                      </a:rPr>
                      <a:t>8,06%</a:t>
                    </a:r>
                    <a:endParaRPr lang="en-US">
                      <a:latin typeface="Times New Roman" pitchFamily="18" charset="0"/>
                      <a:cs typeface="Times New Roman" pitchFamily="18" charset="0"/>
                    </a:endParaRPr>
                  </a:p>
                </c:rich>
              </c:tx>
              <c:spPr/>
              <c:showVal val="1"/>
            </c:dLbl>
            <c:dLbl>
              <c:idx val="3"/>
              <c:layout>
                <c:manualLayout>
                  <c:x val="-2.7296053999589207E-2"/>
                  <c:y val="3.0749163205869852E-2"/>
                </c:manualLayout>
              </c:layout>
              <c:tx>
                <c:rich>
                  <a:bodyPr/>
                  <a:lstStyle/>
                  <a:p>
                    <a:pPr>
                      <a:defRPr lang="uk-UA">
                        <a:latin typeface="Times New Roman" pitchFamily="18" charset="0"/>
                        <a:cs typeface="Times New Roman" pitchFamily="18" charset="0"/>
                      </a:defRPr>
                    </a:pPr>
                    <a:r>
                      <a:rPr lang="ru-RU"/>
                      <a:t>Інші податкові надходження</a:t>
                    </a:r>
                  </a:p>
                  <a:p>
                    <a:pPr>
                      <a:defRPr lang="uk-UA">
                        <a:latin typeface="Times New Roman" pitchFamily="18" charset="0"/>
                        <a:cs typeface="Times New Roman" pitchFamily="18" charset="0"/>
                      </a:defRPr>
                    </a:pPr>
                    <a:r>
                      <a:rPr lang="ru-RU"/>
                      <a:t>0,14%</a:t>
                    </a:r>
                  </a:p>
                </c:rich>
              </c:tx>
              <c:spPr/>
              <c:showVal val="1"/>
            </c:dLbl>
            <c:dLbl>
              <c:idx val="4"/>
              <c:layout>
                <c:manualLayout>
                  <c:x val="-0.13536703362059641"/>
                  <c:y val="-1.5506973304261163E-2"/>
                </c:manualLayout>
              </c:layout>
              <c:tx>
                <c:rich>
                  <a:bodyPr/>
                  <a:lstStyle/>
                  <a:p>
                    <a:pPr>
                      <a:defRPr lang="uk-UA">
                        <a:latin typeface="Times New Roman" pitchFamily="18" charset="0"/>
                        <a:cs typeface="Times New Roman" pitchFamily="18" charset="0"/>
                      </a:defRPr>
                    </a:pPr>
                    <a:r>
                      <a:rPr lang="ru-RU"/>
                      <a:t>Неподаткові надходження</a:t>
                    </a:r>
                  </a:p>
                  <a:p>
                    <a:pPr>
                      <a:defRPr lang="uk-UA">
                        <a:latin typeface="Times New Roman" pitchFamily="18" charset="0"/>
                        <a:cs typeface="Times New Roman" pitchFamily="18" charset="0"/>
                      </a:defRPr>
                    </a:pPr>
                    <a:r>
                      <a:rPr lang="ru-RU"/>
                      <a:t>3,33%</a:t>
                    </a:r>
                  </a:p>
                </c:rich>
              </c:tx>
              <c:spPr/>
              <c:showVal val="1"/>
            </c:dLbl>
            <c:txPr>
              <a:bodyPr/>
              <a:lstStyle/>
              <a:p>
                <a:pPr>
                  <a:defRPr lang="uk-UA"/>
                </a:pPr>
                <a:endParaRPr lang="ru-RU"/>
              </a:p>
            </c:txPr>
            <c:showVal val="1"/>
            <c:showLeaderLines val="1"/>
          </c:dLbls>
          <c:cat>
            <c:strRef>
              <c:f>діаграми!$B$29:$B$33</c:f>
              <c:strCache>
                <c:ptCount val="5"/>
                <c:pt idx="0">
                  <c:v>ПДФО</c:v>
                </c:pt>
                <c:pt idx="1">
                  <c:v>Місцеві податки</c:v>
                </c:pt>
                <c:pt idx="2">
                  <c:v>Акциз</c:v>
                </c:pt>
                <c:pt idx="3">
                  <c:v>інші податкові надходження</c:v>
                </c:pt>
                <c:pt idx="4">
                  <c:v>неподаткові надходження</c:v>
                </c:pt>
              </c:strCache>
            </c:strRef>
          </c:cat>
          <c:val>
            <c:numRef>
              <c:f>діаграми!$C$29:$C$33</c:f>
              <c:numCache>
                <c:formatCode>#,##0.00</c:formatCode>
                <c:ptCount val="5"/>
                <c:pt idx="0">
                  <c:v>93938213.169999972</c:v>
                </c:pt>
                <c:pt idx="1">
                  <c:v>41983915.490000002</c:v>
                </c:pt>
                <c:pt idx="2">
                  <c:v>12387868.520000001</c:v>
                </c:pt>
                <c:pt idx="3">
                  <c:v>210119.84999999998</c:v>
                </c:pt>
                <c:pt idx="4">
                  <c:v>5114052.04</c:v>
                </c:pt>
              </c:numCache>
            </c:numRef>
          </c:val>
        </c:ser>
      </c:pie3DChart>
    </c:plotArea>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clustered"/>
        <c:ser>
          <c:idx val="0"/>
          <c:order val="0"/>
          <c:spPr>
            <a:solidFill>
              <a:schemeClr val="accent2">
                <a:lumMod val="75000"/>
              </a:schemeClr>
            </a:solidFill>
            <a:ln w="19050">
              <a:solidFill>
                <a:schemeClr val="bg1"/>
              </a:solidFill>
            </a:ln>
          </c:spPr>
          <c:dLbls>
            <c:dLbl>
              <c:idx val="0"/>
              <c:layout>
                <c:manualLayout>
                  <c:x val="2.5000000000000001E-2"/>
                  <c:y val="-2.7760250527153363E-2"/>
                </c:manualLayout>
              </c:layout>
              <c:showVal val="1"/>
            </c:dLbl>
            <c:dLbl>
              <c:idx val="1"/>
              <c:layout>
                <c:manualLayout>
                  <c:x val="1.9444444444444445E-2"/>
                  <c:y val="-2.313354210596115E-2"/>
                </c:manualLayout>
              </c:layout>
              <c:showVal val="1"/>
            </c:dLbl>
            <c:dLbl>
              <c:idx val="2"/>
              <c:layout>
                <c:manualLayout>
                  <c:x val="1.3888888888888935E-2"/>
                  <c:y val="-2.313354210596115E-2"/>
                </c:manualLayout>
              </c:layout>
              <c:showVal val="1"/>
            </c:dLbl>
            <c:dLbl>
              <c:idx val="3"/>
              <c:layout>
                <c:manualLayout>
                  <c:x val="2.7777777777777912E-2"/>
                  <c:y val="-2.313354210596115E-2"/>
                </c:manualLayout>
              </c:layout>
              <c:showVal val="1"/>
            </c:dLbl>
            <c:txPr>
              <a:bodyPr/>
              <a:lstStyle/>
              <a:p>
                <a:pPr>
                  <a:defRPr lang="uk-UA" b="1">
                    <a:latin typeface="Times New Roman" pitchFamily="18" charset="0"/>
                    <a:cs typeface="Times New Roman" pitchFamily="18" charset="0"/>
                  </a:defRPr>
                </a:pPr>
                <a:endParaRPr lang="ru-RU"/>
              </a:p>
            </c:txPr>
            <c:showVal val="1"/>
          </c:dLbls>
          <c:cat>
            <c:numLit>
              <c:formatCode>General</c:formatCode>
              <c:ptCount val="4"/>
              <c:pt idx="0">
                <c:v>2021</c:v>
              </c:pt>
              <c:pt idx="1">
                <c:v>2022</c:v>
              </c:pt>
              <c:pt idx="2">
                <c:v>2023</c:v>
              </c:pt>
              <c:pt idx="3">
                <c:v>2024</c:v>
              </c:pt>
            </c:numLit>
          </c:cat>
          <c:val>
            <c:numRef>
              <c:f>Лист1!$C$9:$C$12</c:f>
              <c:numCache>
                <c:formatCode>#,##0.00</c:formatCode>
                <c:ptCount val="4"/>
                <c:pt idx="0">
                  <c:v>15467093.710000001</c:v>
                </c:pt>
                <c:pt idx="1">
                  <c:v>18276668.949999996</c:v>
                </c:pt>
                <c:pt idx="2">
                  <c:v>16645996.18</c:v>
                </c:pt>
                <c:pt idx="3">
                  <c:v>29966599.34</c:v>
                </c:pt>
              </c:numCache>
            </c:numRef>
          </c:val>
        </c:ser>
        <c:shape val="box"/>
        <c:axId val="81162240"/>
        <c:axId val="81163776"/>
        <c:axId val="0"/>
      </c:bar3DChart>
      <c:catAx>
        <c:axId val="81162240"/>
        <c:scaling>
          <c:orientation val="minMax"/>
        </c:scaling>
        <c:delete val="1"/>
        <c:axPos val="b"/>
        <c:numFmt formatCode="yyyy" sourceLinked="0"/>
        <c:tickLblPos val="none"/>
        <c:crossAx val="81163776"/>
        <c:crosses val="autoZero"/>
        <c:auto val="1"/>
        <c:lblAlgn val="ctr"/>
        <c:lblOffset val="100"/>
      </c:catAx>
      <c:valAx>
        <c:axId val="81163776"/>
        <c:scaling>
          <c:orientation val="minMax"/>
        </c:scaling>
        <c:delete val="1"/>
        <c:axPos val="l"/>
        <c:numFmt formatCode="#,##0.00" sourceLinked="1"/>
        <c:tickLblPos val="none"/>
        <c:crossAx val="81162240"/>
        <c:crosses val="autoZero"/>
        <c:crossBetween val="between"/>
      </c:valAx>
    </c:plotArea>
    <c:plotVisOnly val="1"/>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clustered"/>
        <c:ser>
          <c:idx val="1"/>
          <c:order val="0"/>
          <c:spPr>
            <a:solidFill>
              <a:srgbClr val="92D050"/>
            </a:solidFill>
            <a:ln w="19050">
              <a:solidFill>
                <a:schemeClr val="bg1"/>
              </a:solidFill>
            </a:ln>
          </c:spPr>
          <c:dLbls>
            <c:dLbl>
              <c:idx val="0"/>
              <c:layout>
                <c:manualLayout>
                  <c:x val="1.9935274268113118E-2"/>
                  <c:y val="-3.9532803199480035E-2"/>
                </c:manualLayout>
              </c:layout>
              <c:showVal val="1"/>
            </c:dLbl>
            <c:dLbl>
              <c:idx val="1"/>
              <c:layout>
                <c:manualLayout>
                  <c:x val="2.2783170592129306E-2"/>
                  <c:y val="-3.557952287953204E-2"/>
                </c:manualLayout>
              </c:layout>
              <c:showVal val="1"/>
            </c:dLbl>
            <c:dLbl>
              <c:idx val="2"/>
              <c:layout>
                <c:manualLayout>
                  <c:x val="1.4239481620080763E-2"/>
                  <c:y val="-4.3486083519428072E-2"/>
                </c:manualLayout>
              </c:layout>
              <c:showVal val="1"/>
            </c:dLbl>
            <c:dLbl>
              <c:idx val="3"/>
              <c:layout>
                <c:manualLayout>
                  <c:x val="2.2782946348324208E-2"/>
                  <c:y val="-3.557952287953204E-2"/>
                </c:manualLayout>
              </c:layout>
              <c:showVal val="1"/>
            </c:dLbl>
            <c:txPr>
              <a:bodyPr/>
              <a:lstStyle/>
              <a:p>
                <a:pPr>
                  <a:defRPr lang="uk-UA" sz="900" b="1">
                    <a:latin typeface="Times New Roman" pitchFamily="18" charset="0"/>
                    <a:cs typeface="Times New Roman" pitchFamily="18" charset="0"/>
                  </a:defRPr>
                </a:pPr>
                <a:endParaRPr lang="ru-RU"/>
              </a:p>
            </c:txPr>
            <c:showVal val="1"/>
          </c:dLbls>
          <c:cat>
            <c:numLit>
              <c:formatCode>General</c:formatCode>
              <c:ptCount val="4"/>
              <c:pt idx="0">
                <c:v>2021</c:v>
              </c:pt>
              <c:pt idx="1">
                <c:v>2022</c:v>
              </c:pt>
              <c:pt idx="2">
                <c:v>2023</c:v>
              </c:pt>
              <c:pt idx="3">
                <c:v>2024</c:v>
              </c:pt>
            </c:numLit>
          </c:cat>
          <c:val>
            <c:numRef>
              <c:f>Лист1!$E$40:$E$43</c:f>
              <c:numCache>
                <c:formatCode>General</c:formatCode>
                <c:ptCount val="4"/>
                <c:pt idx="0">
                  <c:v>5982537.6499999994</c:v>
                </c:pt>
                <c:pt idx="1">
                  <c:v>5771890.1099999994</c:v>
                </c:pt>
                <c:pt idx="2">
                  <c:v>9839534.3200000003</c:v>
                </c:pt>
                <c:pt idx="3" formatCode="#,##0.00">
                  <c:v>10603692.710000001</c:v>
                </c:pt>
              </c:numCache>
            </c:numRef>
          </c:val>
        </c:ser>
        <c:shape val="box"/>
        <c:axId val="89139072"/>
        <c:axId val="89140608"/>
        <c:axId val="0"/>
      </c:bar3DChart>
      <c:catAx>
        <c:axId val="89139072"/>
        <c:scaling>
          <c:orientation val="minMax"/>
        </c:scaling>
        <c:axPos val="b"/>
        <c:numFmt formatCode="General" sourceLinked="1"/>
        <c:tickLblPos val="nextTo"/>
        <c:txPr>
          <a:bodyPr/>
          <a:lstStyle/>
          <a:p>
            <a:pPr>
              <a:defRPr lang="uk-UA" b="1">
                <a:latin typeface="Times New Roman" pitchFamily="18" charset="0"/>
                <a:cs typeface="Times New Roman" pitchFamily="18" charset="0"/>
              </a:defRPr>
            </a:pPr>
            <a:endParaRPr lang="ru-RU"/>
          </a:p>
        </c:txPr>
        <c:crossAx val="89140608"/>
        <c:crosses val="autoZero"/>
        <c:auto val="1"/>
        <c:lblAlgn val="ctr"/>
        <c:lblOffset val="100"/>
      </c:catAx>
      <c:valAx>
        <c:axId val="89140608"/>
        <c:scaling>
          <c:orientation val="minMax"/>
        </c:scaling>
        <c:delete val="1"/>
        <c:axPos val="l"/>
        <c:numFmt formatCode="General" sourceLinked="1"/>
        <c:tickLblPos val="none"/>
        <c:crossAx val="89139072"/>
        <c:crosses val="autoZero"/>
        <c:crossBetween val="between"/>
      </c:valAx>
    </c:plotArea>
    <c:plotVisOnly val="1"/>
  </c:chart>
  <c:spPr>
    <a:ln>
      <a:noFill/>
    </a:ln>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manualLayout>
          <c:layoutTarget val="inner"/>
          <c:xMode val="edge"/>
          <c:yMode val="edge"/>
          <c:x val="3.0555555555555582E-2"/>
          <c:y val="5.0893792633114478E-2"/>
          <c:w val="0.93888888888888977"/>
          <c:h val="0.83335361313140088"/>
        </c:manualLayout>
      </c:layout>
      <c:bar3DChart>
        <c:barDir val="col"/>
        <c:grouping val="clustered"/>
        <c:ser>
          <c:idx val="1"/>
          <c:order val="0"/>
          <c:spPr>
            <a:solidFill>
              <a:srgbClr val="6600FF"/>
            </a:solidFill>
            <a:ln w="19050">
              <a:solidFill>
                <a:schemeClr val="bg1"/>
              </a:solidFill>
            </a:ln>
          </c:spPr>
          <c:dLbls>
            <c:dLbl>
              <c:idx val="0"/>
              <c:layout>
                <c:manualLayout>
                  <c:x val="2.7777777777777863E-2"/>
                  <c:y val="-3.2386958948345541E-2"/>
                </c:manualLayout>
              </c:layout>
              <c:showVal val="1"/>
            </c:dLbl>
            <c:dLbl>
              <c:idx val="1"/>
              <c:layout>
                <c:manualLayout>
                  <c:x val="2.2222222222222282E-2"/>
                  <c:y val="-3.7013667369537782E-2"/>
                </c:manualLayout>
              </c:layout>
              <c:showVal val="1"/>
            </c:dLbl>
            <c:dLbl>
              <c:idx val="2"/>
              <c:layout>
                <c:manualLayout>
                  <c:x val="2.7777777777777863E-2"/>
                  <c:y val="-4.1640375790729815E-2"/>
                </c:manualLayout>
              </c:layout>
              <c:showVal val="1"/>
            </c:dLbl>
            <c:dLbl>
              <c:idx val="3"/>
              <c:layout>
                <c:manualLayout>
                  <c:x val="2.2222222222222168E-2"/>
                  <c:y val="-4.1640375790729815E-2"/>
                </c:manualLayout>
              </c:layout>
              <c:showVal val="1"/>
            </c:dLbl>
            <c:txPr>
              <a:bodyPr/>
              <a:lstStyle/>
              <a:p>
                <a:pPr>
                  <a:defRPr lang="uk-UA" sz="900" b="1">
                    <a:latin typeface="Times New Roman" pitchFamily="18" charset="0"/>
                    <a:cs typeface="Times New Roman" pitchFamily="18" charset="0"/>
                  </a:defRPr>
                </a:pPr>
                <a:endParaRPr lang="ru-RU"/>
              </a:p>
            </c:txPr>
            <c:showVal val="1"/>
          </c:dLbls>
          <c:cat>
            <c:numLit>
              <c:formatCode>General</c:formatCode>
              <c:ptCount val="4"/>
              <c:pt idx="0">
                <c:v>2021</c:v>
              </c:pt>
              <c:pt idx="1">
                <c:v>2022</c:v>
              </c:pt>
              <c:pt idx="2">
                <c:v>2023</c:v>
              </c:pt>
              <c:pt idx="3">
                <c:v>2024</c:v>
              </c:pt>
            </c:numLit>
          </c:cat>
          <c:val>
            <c:numRef>
              <c:f>Лист1!$D$65:$D$68</c:f>
              <c:numCache>
                <c:formatCode>0.00</c:formatCode>
                <c:ptCount val="4"/>
                <c:pt idx="0">
                  <c:v>24231.67</c:v>
                </c:pt>
                <c:pt idx="1">
                  <c:v>2762</c:v>
                </c:pt>
                <c:pt idx="2">
                  <c:v>9194</c:v>
                </c:pt>
                <c:pt idx="3">
                  <c:v>19898</c:v>
                </c:pt>
              </c:numCache>
            </c:numRef>
          </c:val>
        </c:ser>
        <c:shape val="box"/>
        <c:axId val="89152512"/>
        <c:axId val="89170688"/>
        <c:axId val="0"/>
      </c:bar3DChart>
      <c:catAx>
        <c:axId val="89152512"/>
        <c:scaling>
          <c:orientation val="minMax"/>
        </c:scaling>
        <c:axPos val="b"/>
        <c:numFmt formatCode="General" sourceLinked="1"/>
        <c:tickLblPos val="nextTo"/>
        <c:txPr>
          <a:bodyPr/>
          <a:lstStyle/>
          <a:p>
            <a:pPr>
              <a:defRPr lang="uk-UA" sz="900" b="1">
                <a:latin typeface="Times New Roman" pitchFamily="18" charset="0"/>
                <a:cs typeface="Times New Roman" pitchFamily="18" charset="0"/>
              </a:defRPr>
            </a:pPr>
            <a:endParaRPr lang="ru-RU"/>
          </a:p>
        </c:txPr>
        <c:crossAx val="89170688"/>
        <c:crosses val="autoZero"/>
        <c:auto val="1"/>
        <c:lblAlgn val="ctr"/>
        <c:lblOffset val="100"/>
      </c:catAx>
      <c:valAx>
        <c:axId val="89170688"/>
        <c:scaling>
          <c:orientation val="minMax"/>
        </c:scaling>
        <c:delete val="1"/>
        <c:axPos val="l"/>
        <c:numFmt formatCode="0.00" sourceLinked="1"/>
        <c:tickLblPos val="none"/>
        <c:crossAx val="89152512"/>
        <c:crosses val="autoZero"/>
        <c:crossBetween val="between"/>
      </c:valAx>
    </c:plotArea>
    <c:plotVisOnly val="1"/>
  </c:chart>
  <c:spPr>
    <a:ln>
      <a:noFill/>
    </a:ln>
  </c:sp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lang="uk-UA" sz="1200">
                <a:latin typeface="Times New Roman" pitchFamily="18" charset="0"/>
                <a:cs typeface="Times New Roman" pitchFamily="18" charset="0"/>
              </a:defRPr>
            </a:pPr>
            <a:r>
              <a:rPr lang="uk-UA" sz="1200">
                <a:latin typeface="Times New Roman" pitchFamily="18" charset="0"/>
                <a:cs typeface="Times New Roman" pitchFamily="18" charset="0"/>
              </a:rPr>
              <a:t>Структура видатків бюджету Переяславської міської територіальної громади за І півріччя 2024 року</a:t>
            </a:r>
          </a:p>
          <a:p>
            <a:pPr>
              <a:defRPr lang="uk-UA" sz="1200">
                <a:latin typeface="Times New Roman" pitchFamily="18" charset="0"/>
                <a:cs typeface="Times New Roman" pitchFamily="18" charset="0"/>
              </a:defRPr>
            </a:pPr>
            <a:r>
              <a:rPr lang="uk-UA" sz="1200">
                <a:latin typeface="Times New Roman" pitchFamily="18" charset="0"/>
                <a:cs typeface="Times New Roman" pitchFamily="18" charset="0"/>
              </a:rPr>
              <a:t>видатки загального фонду всього – 193 606 117,86 гривень</a:t>
            </a:r>
          </a:p>
        </c:rich>
      </c:tx>
      <c:layout>
        <c:manualLayout>
          <c:xMode val="edge"/>
          <c:yMode val="edge"/>
          <c:x val="0.15810471470137541"/>
          <c:y val="1.9240845628857365E-2"/>
        </c:manualLayout>
      </c:layout>
    </c:title>
    <c:view3D>
      <c:rotX val="40"/>
      <c:hPercent val="100"/>
      <c:rotY val="180"/>
      <c:depthPercent val="110"/>
      <c:perspective val="20"/>
    </c:view3D>
    <c:plotArea>
      <c:layout>
        <c:manualLayout>
          <c:layoutTarget val="inner"/>
          <c:xMode val="edge"/>
          <c:yMode val="edge"/>
          <c:x val="9.0353734192316834E-2"/>
          <c:y val="0.17737670354756693"/>
          <c:w val="0.74932772607970233"/>
          <c:h val="0.6402017209718166"/>
        </c:manualLayout>
      </c:layout>
      <c:pie3DChart>
        <c:varyColors val="1"/>
        <c:ser>
          <c:idx val="0"/>
          <c:order val="0"/>
          <c:dLbls>
            <c:dLbl>
              <c:idx val="0"/>
              <c:layout>
                <c:manualLayout>
                  <c:x val="-0.26372601789133843"/>
                  <c:y val="6.4222359730712344E-2"/>
                </c:manualLayout>
              </c:layout>
              <c:showCatName val="1"/>
              <c:showPercent val="1"/>
            </c:dLbl>
            <c:dLbl>
              <c:idx val="1"/>
              <c:layout>
                <c:manualLayout>
                  <c:x val="-8.948113418078793E-2"/>
                  <c:y val="4.6594943234861977E-2"/>
                </c:manualLayout>
              </c:layout>
              <c:showCatName val="1"/>
              <c:showPercent val="1"/>
            </c:dLbl>
            <c:dLbl>
              <c:idx val="2"/>
              <c:layout>
                <c:manualLayout>
                  <c:x val="1.0426261141301988E-2"/>
                  <c:y val="-0.17016744590927541"/>
                </c:manualLayout>
              </c:layout>
              <c:showCatName val="1"/>
              <c:showPercent val="1"/>
            </c:dLbl>
            <c:dLbl>
              <c:idx val="3"/>
              <c:layout>
                <c:manualLayout>
                  <c:x val="4.4712937320805536E-2"/>
                  <c:y val="-0.14304025375273047"/>
                </c:manualLayout>
              </c:layout>
              <c:showCatName val="1"/>
              <c:showPercent val="1"/>
            </c:dLbl>
            <c:dLbl>
              <c:idx val="4"/>
              <c:layout>
                <c:manualLayout>
                  <c:x val="9.7785075461151602E-2"/>
                  <c:y val="-0.12137040077036496"/>
                </c:manualLayout>
              </c:layout>
              <c:showCatName val="1"/>
              <c:showPercent val="1"/>
            </c:dLbl>
            <c:dLbl>
              <c:idx val="5"/>
              <c:layout>
                <c:manualLayout>
                  <c:x val="4.4047033306624572E-2"/>
                  <c:y val="-2.9604468820584116E-2"/>
                </c:manualLayout>
              </c:layout>
              <c:showCatName val="1"/>
              <c:showPercent val="1"/>
            </c:dLbl>
            <c:dLbl>
              <c:idx val="6"/>
              <c:layout>
                <c:manualLayout>
                  <c:x val="0.15763886084585371"/>
                  <c:y val="-4.8363508507309805E-2"/>
                </c:manualLayout>
              </c:layout>
              <c:showCatName val="1"/>
              <c:showPercent val="1"/>
            </c:dLbl>
            <c:dLbl>
              <c:idx val="7"/>
              <c:layout>
                <c:manualLayout>
                  <c:x val="0.31459162669205781"/>
                  <c:y val="1.3981296308402341E-2"/>
                </c:manualLayout>
              </c:layout>
              <c:showCatName val="1"/>
              <c:showPercent val="1"/>
            </c:dLbl>
            <c:dLbl>
              <c:idx val="8"/>
              <c:layout>
                <c:manualLayout>
                  <c:x val="0.31567157874378082"/>
                  <c:y val="0.13485220223538866"/>
                </c:manualLayout>
              </c:layout>
              <c:showCatName val="1"/>
              <c:showPercent val="1"/>
            </c:dLbl>
            <c:dLbl>
              <c:idx val="9"/>
              <c:layout>
                <c:manualLayout>
                  <c:x val="-1.7970641244444821E-2"/>
                  <c:y val="0.10750371183467602"/>
                </c:manualLayout>
              </c:layout>
              <c:showCatName val="1"/>
              <c:showPercent val="1"/>
            </c:dLbl>
            <c:dLbl>
              <c:idx val="10"/>
              <c:layout>
                <c:manualLayout>
                  <c:x val="-0.12296350001169008"/>
                  <c:y val="7.5152460029075524E-2"/>
                </c:manualLayout>
              </c:layout>
              <c:showCatName val="1"/>
              <c:showPercent val="1"/>
            </c:dLbl>
            <c:dLbl>
              <c:idx val="11"/>
              <c:layout>
                <c:manualLayout>
                  <c:x val="-0.21703449683001613"/>
                  <c:y val="8.4460122020041398E-2"/>
                </c:manualLayout>
              </c:layout>
              <c:showCatName val="1"/>
              <c:showPercent val="1"/>
            </c:dLbl>
            <c:numFmt formatCode="0.00%" sourceLinked="0"/>
            <c:txPr>
              <a:bodyPr/>
              <a:lstStyle/>
              <a:p>
                <a:pPr>
                  <a:defRPr lang="uk-UA"/>
                </a:pPr>
                <a:endParaRPr lang="ru-RU"/>
              </a:p>
            </c:txPr>
            <c:showCatName val="1"/>
            <c:showPercent val="1"/>
          </c:dLbls>
          <c:cat>
            <c:strRef>
              <c:f>діаграми!$B$3:$B$13</c:f>
              <c:strCache>
                <c:ptCount val="11"/>
                <c:pt idx="0">
                  <c:v>органи місцевого самоврядування</c:v>
                </c:pt>
                <c:pt idx="1">
                  <c:v>освіта (з освітніми субвенціями)</c:v>
                </c:pt>
                <c:pt idx="2">
                  <c:v>охорона здоров'я</c:v>
                </c:pt>
                <c:pt idx="3">
                  <c:v>соцзахист та соцзабезпечення</c:v>
                </c:pt>
                <c:pt idx="4">
                  <c:v>культура </c:v>
                </c:pt>
                <c:pt idx="5">
                  <c:v>фізична культура і спорт</c:v>
                </c:pt>
                <c:pt idx="6">
                  <c:v>житлово-комунальне господарство</c:v>
                </c:pt>
                <c:pt idx="7">
                  <c:v>інші видатки на виконання місцевих програм</c:v>
                </c:pt>
                <c:pt idx="8">
                  <c:v>резервний фонд</c:v>
                </c:pt>
                <c:pt idx="9">
                  <c:v>субвенції державному та районному бюджетам</c:v>
                </c:pt>
                <c:pt idx="10">
                  <c:v>субвенція обласному бюджету для терцентру</c:v>
                </c:pt>
              </c:strCache>
            </c:strRef>
          </c:cat>
          <c:val>
            <c:numRef>
              <c:f>діаграми!$C$3:$C$13</c:f>
              <c:numCache>
                <c:formatCode>0.00</c:formatCode>
                <c:ptCount val="11"/>
                <c:pt idx="0">
                  <c:v>22934353.100000001</c:v>
                </c:pt>
                <c:pt idx="1">
                  <c:v>109537782.45999999</c:v>
                </c:pt>
                <c:pt idx="2">
                  <c:v>8398002.4600000009</c:v>
                </c:pt>
                <c:pt idx="3">
                  <c:v>10894338.239999985</c:v>
                </c:pt>
                <c:pt idx="4">
                  <c:v>8344889.6400000006</c:v>
                </c:pt>
                <c:pt idx="5">
                  <c:v>3494834.42</c:v>
                </c:pt>
                <c:pt idx="6">
                  <c:v>20438620.539999999</c:v>
                </c:pt>
                <c:pt idx="7">
                  <c:v>229997</c:v>
                </c:pt>
                <c:pt idx="8">
                  <c:v>0</c:v>
                </c:pt>
                <c:pt idx="9">
                  <c:v>4637100</c:v>
                </c:pt>
                <c:pt idx="10">
                  <c:v>4696200</c:v>
                </c:pt>
              </c:numCache>
            </c:numRef>
          </c:val>
        </c:ser>
        <c:ser>
          <c:idx val="1"/>
          <c:order val="1"/>
          <c:dLbls>
            <c:txPr>
              <a:bodyPr/>
              <a:lstStyle/>
              <a:p>
                <a:pPr>
                  <a:defRPr lang="uk-UA"/>
                </a:pPr>
                <a:endParaRPr lang="ru-RU"/>
              </a:p>
            </c:txPr>
            <c:showCatName val="1"/>
            <c:showPercent val="1"/>
          </c:dLbls>
          <c:cat>
            <c:strRef>
              <c:f>діаграми!$B$3:$B$13</c:f>
              <c:strCache>
                <c:ptCount val="11"/>
                <c:pt idx="0">
                  <c:v>органи місцевого самоврядування</c:v>
                </c:pt>
                <c:pt idx="1">
                  <c:v>освіта (з освітніми субвенціями)</c:v>
                </c:pt>
                <c:pt idx="2">
                  <c:v>охорона здоров'я</c:v>
                </c:pt>
                <c:pt idx="3">
                  <c:v>соцзахист та соцзабезпечення</c:v>
                </c:pt>
                <c:pt idx="4">
                  <c:v>культура </c:v>
                </c:pt>
                <c:pt idx="5">
                  <c:v>фізична культура і спорт</c:v>
                </c:pt>
                <c:pt idx="6">
                  <c:v>житлово-комунальне господарство</c:v>
                </c:pt>
                <c:pt idx="7">
                  <c:v>інші видатки на виконання місцевих програм</c:v>
                </c:pt>
                <c:pt idx="8">
                  <c:v>резервний фонд</c:v>
                </c:pt>
                <c:pt idx="9">
                  <c:v>субвенції державному та районному бюджетам</c:v>
                </c:pt>
                <c:pt idx="10">
                  <c:v>субвенція обласному бюджету для терцентру</c:v>
                </c:pt>
              </c:strCache>
            </c:strRef>
          </c:cat>
          <c:val>
            <c:numRef>
              <c:f>діаграми!$D$3:$D$13</c:f>
              <c:numCache>
                <c:formatCode>0.00</c:formatCode>
                <c:ptCount val="11"/>
                <c:pt idx="0">
                  <c:v>11.845882430525396</c:v>
                </c:pt>
                <c:pt idx="1">
                  <c:v>56.577645206030475</c:v>
                </c:pt>
                <c:pt idx="2">
                  <c:v>4.3376741152739529</c:v>
                </c:pt>
                <c:pt idx="3">
                  <c:v>5.627063008348677</c:v>
                </c:pt>
                <c:pt idx="4">
                  <c:v>4.310240674333623</c:v>
                </c:pt>
                <c:pt idx="5">
                  <c:v>1.8051260252670198</c:v>
                </c:pt>
                <c:pt idx="6">
                  <c:v>10.556805108183372</c:v>
                </c:pt>
                <c:pt idx="7">
                  <c:v>0.11879634927978627</c:v>
                </c:pt>
                <c:pt idx="8">
                  <c:v>0</c:v>
                </c:pt>
                <c:pt idx="9">
                  <c:v>2.3951205939438167</c:v>
                </c:pt>
                <c:pt idx="10">
                  <c:v>2.4256464888139027</c:v>
                </c:pt>
              </c:numCache>
            </c:numRef>
          </c:val>
        </c:ser>
        <c:dLbls>
          <c:showCatName val="1"/>
          <c:showPercent val="1"/>
        </c:dLbls>
      </c:pie3DChart>
    </c:plotArea>
    <c:plotVisOnly val="1"/>
  </c:chart>
  <c:spPr>
    <a:ln>
      <a:noFill/>
    </a:ln>
  </c:sp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marL="0" marR="0" indent="0" defTabSz="914400" eaLnBrk="1" fontAlgn="auto" latinLnBrk="0" hangingPunct="1">
              <a:lnSpc>
                <a:spcPct val="100000"/>
              </a:lnSpc>
              <a:spcBef>
                <a:spcPts val="0"/>
              </a:spcBef>
              <a:spcAft>
                <a:spcPts val="0"/>
              </a:spcAft>
              <a:buClrTx/>
              <a:buSzTx/>
              <a:buFontTx/>
              <a:buNone/>
              <a:tabLst/>
              <a:defRPr lang="uk-UA" sz="1200">
                <a:latin typeface="Times New Roman" pitchFamily="18" charset="0"/>
                <a:cs typeface="Times New Roman" pitchFamily="18" charset="0"/>
              </a:defRPr>
            </a:pPr>
            <a:r>
              <a:rPr lang="uk-UA" sz="1200" b="1" i="0" baseline="0">
                <a:latin typeface="Times New Roman" pitchFamily="18" charset="0"/>
                <a:cs typeface="Times New Roman" pitchFamily="18" charset="0"/>
              </a:rPr>
              <a:t>Структура видатків загального фонду</a:t>
            </a:r>
            <a:endParaRPr lang="uk-UA" sz="1200">
              <a:latin typeface="Times New Roman" pitchFamily="18" charset="0"/>
              <a:cs typeface="Times New Roman" pitchFamily="18" charset="0"/>
            </a:endParaRPr>
          </a:p>
          <a:p>
            <a:pPr marL="0" marR="0" indent="0" defTabSz="914400" eaLnBrk="1" fontAlgn="auto" latinLnBrk="0" hangingPunct="1">
              <a:lnSpc>
                <a:spcPct val="100000"/>
              </a:lnSpc>
              <a:spcBef>
                <a:spcPts val="0"/>
              </a:spcBef>
              <a:spcAft>
                <a:spcPts val="0"/>
              </a:spcAft>
              <a:buClrTx/>
              <a:buSzTx/>
              <a:buFontTx/>
              <a:buNone/>
              <a:tabLst/>
              <a:defRPr lang="uk-UA" sz="1200">
                <a:latin typeface="Times New Roman" pitchFamily="18" charset="0"/>
                <a:cs typeface="Times New Roman" pitchFamily="18" charset="0"/>
              </a:defRPr>
            </a:pPr>
            <a:r>
              <a:rPr lang="uk-UA" sz="1200" b="1" i="0" baseline="0">
                <a:latin typeface="Times New Roman" pitchFamily="18" charset="0"/>
                <a:cs typeface="Times New Roman" pitchFamily="18" charset="0"/>
              </a:rPr>
              <a:t>видатки за І півріччя 2024 року всього – 193 606 117,86 гривень</a:t>
            </a:r>
            <a:endParaRPr lang="uk-UA" sz="1200">
              <a:latin typeface="Times New Roman" pitchFamily="18" charset="0"/>
              <a:cs typeface="Times New Roman" pitchFamily="18" charset="0"/>
            </a:endParaRPr>
          </a:p>
          <a:p>
            <a:pPr marL="0" marR="0" indent="0" defTabSz="914400" eaLnBrk="1" fontAlgn="auto" latinLnBrk="0" hangingPunct="1">
              <a:lnSpc>
                <a:spcPct val="100000"/>
              </a:lnSpc>
              <a:spcBef>
                <a:spcPts val="0"/>
              </a:spcBef>
              <a:spcAft>
                <a:spcPts val="0"/>
              </a:spcAft>
              <a:buClrTx/>
              <a:buSzTx/>
              <a:buFontTx/>
              <a:buNone/>
              <a:tabLst/>
              <a:defRPr lang="uk-UA" sz="1200">
                <a:latin typeface="Times New Roman" pitchFamily="18" charset="0"/>
                <a:cs typeface="Times New Roman" pitchFamily="18" charset="0"/>
              </a:defRPr>
            </a:pPr>
            <a:endParaRPr lang="uk-UA" sz="1200">
              <a:latin typeface="Times New Roman" pitchFamily="18" charset="0"/>
              <a:cs typeface="Times New Roman" pitchFamily="18" charset="0"/>
            </a:endParaRPr>
          </a:p>
        </c:rich>
      </c:tx>
      <c:layout>
        <c:manualLayout>
          <c:xMode val="edge"/>
          <c:yMode val="edge"/>
          <c:x val="0.12730415026584319"/>
          <c:y val="2.8871466835154784E-2"/>
        </c:manualLayout>
      </c:layout>
    </c:title>
    <c:view3D>
      <c:rotX val="30"/>
      <c:rotY val="280"/>
      <c:perspective val="30"/>
    </c:view3D>
    <c:plotArea>
      <c:layout>
        <c:manualLayout>
          <c:layoutTarget val="inner"/>
          <c:xMode val="edge"/>
          <c:yMode val="edge"/>
          <c:x val="7.8081478214964015E-2"/>
          <c:y val="0.18991148779434189"/>
          <c:w val="0.8260295898186234"/>
          <c:h val="0.71874516878707584"/>
        </c:manualLayout>
      </c:layout>
      <c:pie3DChart>
        <c:varyColors val="1"/>
        <c:ser>
          <c:idx val="0"/>
          <c:order val="0"/>
          <c:dLbls>
            <c:dLbl>
              <c:idx val="0"/>
              <c:layout>
                <c:manualLayout>
                  <c:x val="0.17386366931444089"/>
                  <c:y val="5.3820240973815284E-2"/>
                </c:manualLayout>
              </c:layout>
              <c:showCatName val="1"/>
              <c:showPercent val="1"/>
            </c:dLbl>
            <c:dLbl>
              <c:idx val="1"/>
              <c:layout>
                <c:manualLayout>
                  <c:x val="0.1613367955797182"/>
                  <c:y val="3.299315931965198E-2"/>
                </c:manualLayout>
              </c:layout>
              <c:showCatName val="1"/>
              <c:showPercent val="1"/>
            </c:dLbl>
            <c:dLbl>
              <c:idx val="2"/>
              <c:layout>
                <c:manualLayout>
                  <c:x val="0.10195020614292298"/>
                  <c:y val="3.0683241366482792E-2"/>
                </c:manualLayout>
              </c:layout>
              <c:showCatName val="1"/>
              <c:showPercent val="1"/>
            </c:dLbl>
            <c:dLbl>
              <c:idx val="3"/>
              <c:layout>
                <c:manualLayout>
                  <c:x val="1.3842081561230148E-2"/>
                  <c:y val="9.219997106660871E-2"/>
                </c:manualLayout>
              </c:layout>
              <c:showCatName val="1"/>
              <c:showPercent val="1"/>
            </c:dLbl>
            <c:numFmt formatCode="0.00%" sourceLinked="0"/>
            <c:txPr>
              <a:bodyPr/>
              <a:lstStyle/>
              <a:p>
                <a:pPr>
                  <a:defRPr lang="uk-UA"/>
                </a:pPr>
                <a:endParaRPr lang="ru-RU"/>
              </a:p>
            </c:txPr>
            <c:showCatName val="1"/>
            <c:showPercent val="1"/>
          </c:dLbls>
          <c:cat>
            <c:strRef>
              <c:f>діаграми!$B$34:$B$37</c:f>
              <c:strCache>
                <c:ptCount val="4"/>
                <c:pt idx="0">
                  <c:v>заробітна плата</c:v>
                </c:pt>
                <c:pt idx="1">
                  <c:v>енергоносії</c:v>
                </c:pt>
                <c:pt idx="2">
                  <c:v>харчування</c:v>
                </c:pt>
                <c:pt idx="3">
                  <c:v>інші видатки</c:v>
                </c:pt>
              </c:strCache>
            </c:strRef>
          </c:cat>
          <c:val>
            <c:numRef>
              <c:f>діаграми!$C$34:$C$37</c:f>
              <c:numCache>
                <c:formatCode>0.00</c:formatCode>
                <c:ptCount val="4"/>
                <c:pt idx="0">
                  <c:v>122284382.78999999</c:v>
                </c:pt>
                <c:pt idx="1">
                  <c:v>15285594.82</c:v>
                </c:pt>
                <c:pt idx="2">
                  <c:v>2524076.8499999987</c:v>
                </c:pt>
                <c:pt idx="3">
                  <c:v>53512063.400000006</c:v>
                </c:pt>
              </c:numCache>
            </c:numRef>
          </c:val>
        </c:ser>
        <c:ser>
          <c:idx val="1"/>
          <c:order val="1"/>
          <c:dLbls>
            <c:txPr>
              <a:bodyPr/>
              <a:lstStyle/>
              <a:p>
                <a:pPr>
                  <a:defRPr lang="uk-UA"/>
                </a:pPr>
                <a:endParaRPr lang="ru-RU"/>
              </a:p>
            </c:txPr>
            <c:showCatName val="1"/>
            <c:showPercent val="1"/>
          </c:dLbls>
          <c:cat>
            <c:strRef>
              <c:f>діаграми!$B$34:$B$37</c:f>
              <c:strCache>
                <c:ptCount val="4"/>
                <c:pt idx="0">
                  <c:v>заробітна плата</c:v>
                </c:pt>
                <c:pt idx="1">
                  <c:v>енергоносії</c:v>
                </c:pt>
                <c:pt idx="2">
                  <c:v>харчування</c:v>
                </c:pt>
                <c:pt idx="3">
                  <c:v>інші видатки</c:v>
                </c:pt>
              </c:strCache>
            </c:strRef>
          </c:cat>
          <c:val>
            <c:numRef>
              <c:f>діаграми!$D$34:$D$37</c:f>
              <c:numCache>
                <c:formatCode>0.00</c:formatCode>
                <c:ptCount val="4"/>
                <c:pt idx="0">
                  <c:v>63.1614249289509</c:v>
                </c:pt>
                <c:pt idx="1">
                  <c:v>7.8952023773614846</c:v>
                </c:pt>
                <c:pt idx="2">
                  <c:v>1.3037175053658201</c:v>
                </c:pt>
                <c:pt idx="3">
                  <c:v>27.639655188321854</c:v>
                </c:pt>
              </c:numCache>
            </c:numRef>
          </c:val>
        </c:ser>
        <c:dLbls>
          <c:showCatName val="1"/>
          <c:showPercent val="1"/>
        </c:dLbls>
      </c:pie3DChart>
    </c:plotArea>
    <c:plotVisOnly val="1"/>
  </c:chart>
  <c:spPr>
    <a:ln>
      <a:noFill/>
    </a:ln>
  </c:spPr>
  <c:externalData r:id="rId1"/>
  <c:userShapes r:id="rId2"/>
</c:chartSpace>
</file>

<file path=word/drawings/drawing1.xml><?xml version="1.0" encoding="utf-8"?>
<c:userShapes xmlns:c="http://schemas.openxmlformats.org/drawingml/2006/chart">
  <cdr:relSizeAnchor xmlns:cdr="http://schemas.openxmlformats.org/drawingml/2006/chartDrawing">
    <cdr:from>
      <cdr:x>0.82116</cdr:x>
      <cdr:y>0.27926</cdr:y>
    </cdr:from>
    <cdr:to>
      <cdr:x>0.87364</cdr:x>
      <cdr:y>0.32256</cdr:y>
    </cdr:to>
    <cdr:sp macro="" textlink="">
      <cdr:nvSpPr>
        <cdr:cNvPr id="3" name="Прямая соединительная линия 2"/>
        <cdr:cNvSpPr/>
      </cdr:nvSpPr>
      <cdr:spPr>
        <a:xfrm xmlns:a="http://schemas.openxmlformats.org/drawingml/2006/main" flipV="1">
          <a:off x="5067300" y="1228725"/>
          <a:ext cx="323850" cy="190500"/>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a:lstStyle xmlns:a="http://schemas.openxmlformats.org/drawingml/2006/main"/>
        <a:p xmlns:a="http://schemas.openxmlformats.org/drawingml/2006/main">
          <a:endParaRPr lang="ru-RU"/>
        </a:p>
      </cdr:txBody>
    </cdr:sp>
  </cdr:relSizeAnchor>
  <cdr:relSizeAnchor xmlns:cdr="http://schemas.openxmlformats.org/drawingml/2006/chartDrawing">
    <cdr:from>
      <cdr:x>0.68533</cdr:x>
      <cdr:y>0.84211</cdr:y>
    </cdr:from>
    <cdr:to>
      <cdr:x>0.80572</cdr:x>
      <cdr:y>0.91572</cdr:y>
    </cdr:to>
    <cdr:sp macro="" textlink="">
      <cdr:nvSpPr>
        <cdr:cNvPr id="5" name="Прямая соединительная линия 4"/>
        <cdr:cNvSpPr/>
      </cdr:nvSpPr>
      <cdr:spPr>
        <a:xfrm xmlns:a="http://schemas.openxmlformats.org/drawingml/2006/main">
          <a:off x="4229100" y="3705225"/>
          <a:ext cx="742950" cy="323850"/>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a:lstStyle xmlns:a="http://schemas.openxmlformats.org/drawingml/2006/main"/>
        <a:p xmlns:a="http://schemas.openxmlformats.org/drawingml/2006/main">
          <a:endParaRPr lang="ru-RU"/>
        </a:p>
      </cdr:txBody>
    </cdr:sp>
  </cdr:relSizeAnchor>
  <cdr:relSizeAnchor xmlns:cdr="http://schemas.openxmlformats.org/drawingml/2006/chartDrawing">
    <cdr:from>
      <cdr:x>0.49856</cdr:x>
      <cdr:y>0.87675</cdr:y>
    </cdr:from>
    <cdr:to>
      <cdr:x>0.56802</cdr:x>
      <cdr:y>0.94602</cdr:y>
    </cdr:to>
    <cdr:sp macro="" textlink="">
      <cdr:nvSpPr>
        <cdr:cNvPr id="7" name="Прямая соединительная линия 6"/>
        <cdr:cNvSpPr/>
      </cdr:nvSpPr>
      <cdr:spPr>
        <a:xfrm xmlns:a="http://schemas.openxmlformats.org/drawingml/2006/main">
          <a:off x="3076575" y="3857625"/>
          <a:ext cx="428625" cy="304800"/>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a:lstStyle xmlns:a="http://schemas.openxmlformats.org/drawingml/2006/main"/>
        <a:p xmlns:a="http://schemas.openxmlformats.org/drawingml/2006/main">
          <a:endParaRPr lang="ru-RU"/>
        </a:p>
      </cdr:txBody>
    </cdr:sp>
  </cdr:relSizeAnchor>
  <cdr:relSizeAnchor xmlns:cdr="http://schemas.openxmlformats.org/drawingml/2006/chartDrawing">
    <cdr:from>
      <cdr:x>0.11576</cdr:x>
      <cdr:y>0.76201</cdr:y>
    </cdr:from>
    <cdr:to>
      <cdr:x>0.17133</cdr:x>
      <cdr:y>0.82912</cdr:y>
    </cdr:to>
    <cdr:sp macro="" textlink="">
      <cdr:nvSpPr>
        <cdr:cNvPr id="9" name="Прямая соединительная линия 8"/>
        <cdr:cNvSpPr/>
      </cdr:nvSpPr>
      <cdr:spPr>
        <a:xfrm xmlns:a="http://schemas.openxmlformats.org/drawingml/2006/main" rot="10800000" flipV="1">
          <a:off x="714375" y="3352799"/>
          <a:ext cx="342901" cy="295275"/>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a:lstStyle xmlns:a="http://schemas.openxmlformats.org/drawingml/2006/main"/>
        <a:p xmlns:a="http://schemas.openxmlformats.org/drawingml/2006/main">
          <a:endParaRPr lang="ru-RU"/>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F59911-C615-4A7C-A0BE-A56084B3E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4715</TotalTime>
  <Pages>15</Pages>
  <Words>4220</Words>
  <Characters>24316</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Звіт</vt:lpstr>
    </vt:vector>
  </TitlesOfParts>
  <Company>Fin_upr12</Company>
  <LinksUpToDate>false</LinksUpToDate>
  <CharactersWithSpaces>28480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Звіт</dc:title>
  <dc:creator>Nik</dc:creator>
  <cp:lastModifiedBy>Ira</cp:lastModifiedBy>
  <cp:revision>101</cp:revision>
  <cp:lastPrinted>2024-08-22T12:49:00Z</cp:lastPrinted>
  <dcterms:created xsi:type="dcterms:W3CDTF">2024-04-24T13:40:00Z</dcterms:created>
  <dcterms:modified xsi:type="dcterms:W3CDTF">2024-08-22T12:57:00Z</dcterms:modified>
</cp:coreProperties>
</file>